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2B15B3" w:rsidRPr="00185B5F" w:rsidRDefault="008B5E09">
      <w:pPr>
        <w:widowControl w:val="0"/>
        <w:ind w:left="9639"/>
        <w:jc w:val="both"/>
        <w:textAlignment w:val="baseline"/>
        <w:rPr>
          <w:szCs w:val="24"/>
        </w:rPr>
      </w:pPr>
      <w:r w:rsidRPr="00185B5F">
        <w:rPr>
          <w:bCs/>
          <w:szCs w:val="24"/>
        </w:rPr>
        <w:t>2021–2027 metų Europos Sąjungos fondų investicijų programos</w:t>
      </w:r>
      <w:r w:rsidRPr="00185B5F">
        <w:rPr>
          <w:szCs w:val="24"/>
        </w:rPr>
        <w:t xml:space="preserve"> ir</w:t>
      </w:r>
      <w:r w:rsidRPr="00185B5F">
        <w:rPr>
          <w:bCs/>
          <w:szCs w:val="24"/>
        </w:rPr>
        <w:t xml:space="preserve"> </w:t>
      </w:r>
      <w:r w:rsidRPr="00185B5F">
        <w:rPr>
          <w:szCs w:val="24"/>
        </w:rPr>
        <w:t>Ekonomikos gaivinimo ir atsparumo didinimo plano „Naujos kartos Lietuva“ administravimo taisyklių</w:t>
      </w:r>
    </w:p>
    <w:p w14:paraId="681455F1" w14:textId="77777777" w:rsidR="002B15B3" w:rsidRPr="00185B5F" w:rsidRDefault="008B5E09">
      <w:pPr>
        <w:widowControl w:val="0"/>
        <w:ind w:left="9639"/>
        <w:jc w:val="both"/>
        <w:textAlignment w:val="baseline"/>
        <w:rPr>
          <w:szCs w:val="24"/>
        </w:rPr>
      </w:pPr>
      <w:r w:rsidRPr="00185B5F">
        <w:rPr>
          <w:szCs w:val="24"/>
        </w:rPr>
        <w:t>6 priedas</w:t>
      </w:r>
    </w:p>
    <w:p w14:paraId="6F31F7B5" w14:textId="77777777" w:rsidR="002B15B3" w:rsidRPr="00185B5F" w:rsidRDefault="002B15B3">
      <w:pPr>
        <w:widowControl w:val="0"/>
        <w:jc w:val="right"/>
        <w:textAlignment w:val="baseline"/>
        <w:rPr>
          <w:szCs w:val="24"/>
        </w:rPr>
      </w:pPr>
    </w:p>
    <w:p w14:paraId="31AAB9C5" w14:textId="77777777" w:rsidR="00FF7C59" w:rsidRPr="00185B5F" w:rsidRDefault="00FF7C59" w:rsidP="00FF7C59">
      <w:pPr>
        <w:widowControl w:val="0"/>
        <w:jc w:val="center"/>
        <w:textAlignment w:val="baseline"/>
        <w:rPr>
          <w:szCs w:val="24"/>
          <w:u w:val="single"/>
        </w:rPr>
      </w:pPr>
      <w:r w:rsidRPr="00185B5F">
        <w:rPr>
          <w:szCs w:val="24"/>
          <w:u w:val="single"/>
        </w:rPr>
        <w:t>Lietuvos Respublikos ekonomikos ir inovacijų ministerija</w:t>
      </w:r>
    </w:p>
    <w:p w14:paraId="7DA583EB" w14:textId="77777777" w:rsidR="00FF7C59" w:rsidRPr="00185B5F" w:rsidRDefault="00FF7C59" w:rsidP="00FF7C59">
      <w:pPr>
        <w:widowControl w:val="0"/>
        <w:textAlignment w:val="baseline"/>
        <w:rPr>
          <w:szCs w:val="24"/>
        </w:rPr>
      </w:pPr>
    </w:p>
    <w:p w14:paraId="1EA47AC8" w14:textId="0E0B3188" w:rsidR="002B15B3" w:rsidRPr="00185B5F" w:rsidRDefault="008B5E09">
      <w:pPr>
        <w:widowControl w:val="0"/>
        <w:textAlignment w:val="baseline"/>
        <w:rPr>
          <w:szCs w:val="24"/>
        </w:rPr>
      </w:pPr>
      <w:r w:rsidRPr="00185B5F">
        <w:rPr>
          <w:szCs w:val="24"/>
        </w:rPr>
        <w:t>______________________________</w:t>
      </w:r>
    </w:p>
    <w:p w14:paraId="2706FAD6" w14:textId="77777777" w:rsidR="002B15B3" w:rsidRPr="00185B5F" w:rsidRDefault="008B5E09">
      <w:pPr>
        <w:widowControl w:val="0"/>
        <w:ind w:left="1276"/>
        <w:textAlignment w:val="baseline"/>
        <w:rPr>
          <w:szCs w:val="24"/>
        </w:rPr>
      </w:pPr>
      <w:r w:rsidRPr="00185B5F">
        <w:rPr>
          <w:szCs w:val="24"/>
        </w:rPr>
        <w:t>(gavėjas)</w:t>
      </w:r>
    </w:p>
    <w:p w14:paraId="51D1B5B7" w14:textId="77777777" w:rsidR="002B15B3" w:rsidRPr="00185B5F" w:rsidRDefault="002B15B3">
      <w:pPr>
        <w:widowControl w:val="0"/>
        <w:textAlignment w:val="baseline"/>
        <w:rPr>
          <w:szCs w:val="24"/>
        </w:rPr>
      </w:pPr>
    </w:p>
    <w:p w14:paraId="7534FC61" w14:textId="4C2F64DB" w:rsidR="002B15B3" w:rsidRPr="00185B5F" w:rsidRDefault="008B5E09">
      <w:pPr>
        <w:widowControl w:val="0"/>
        <w:jc w:val="center"/>
        <w:textAlignment w:val="baseline"/>
        <w:rPr>
          <w:b/>
          <w:bCs/>
          <w:szCs w:val="24"/>
        </w:rPr>
      </w:pPr>
      <w:r w:rsidRPr="00185B5F">
        <w:rPr>
          <w:b/>
          <w:bCs/>
          <w:szCs w:val="24"/>
        </w:rPr>
        <w:t>PASIŪLYMAS DĖL PROJEKTŲ SPECIALIŲJŲ IR PRIORITETINIŲ ATRANKOS KRITERIJŲ NUSTATYMO IR (ARBA) KEITIMO BEI VERTINIMO METODIKA</w:t>
      </w:r>
    </w:p>
    <w:p w14:paraId="0CC2F959" w14:textId="77777777" w:rsidR="002B15B3" w:rsidRPr="00185B5F" w:rsidRDefault="002B15B3">
      <w:pPr>
        <w:widowControl w:val="0"/>
        <w:jc w:val="center"/>
        <w:textAlignment w:val="baseline"/>
        <w:rPr>
          <w:szCs w:val="24"/>
        </w:rPr>
      </w:pPr>
    </w:p>
    <w:p w14:paraId="2EE47239" w14:textId="4220DE92" w:rsidR="002B15B3" w:rsidRPr="00185B5F" w:rsidRDefault="008B5E09">
      <w:pPr>
        <w:widowControl w:val="0"/>
        <w:jc w:val="center"/>
        <w:textAlignment w:val="baseline"/>
        <w:rPr>
          <w:szCs w:val="24"/>
          <w:lang w:val="en-US"/>
        </w:rPr>
      </w:pPr>
      <w:r w:rsidRPr="00185B5F">
        <w:rPr>
          <w:szCs w:val="24"/>
        </w:rPr>
        <w:t>20</w:t>
      </w:r>
      <w:r w:rsidR="005D6083" w:rsidRPr="00185B5F">
        <w:rPr>
          <w:szCs w:val="24"/>
        </w:rPr>
        <w:t>25</w:t>
      </w:r>
      <w:r w:rsidRPr="00185B5F">
        <w:rPr>
          <w:szCs w:val="24"/>
        </w:rPr>
        <w:t xml:space="preserve"> m. </w:t>
      </w:r>
      <w:r w:rsidR="005D6083" w:rsidRPr="00185B5F">
        <w:rPr>
          <w:szCs w:val="24"/>
        </w:rPr>
        <w:t xml:space="preserve">gegužės </w:t>
      </w:r>
      <w:r w:rsidR="005E1801" w:rsidRPr="00185B5F">
        <w:rPr>
          <w:szCs w:val="24"/>
          <w:lang w:val="en-US"/>
        </w:rPr>
        <w:t xml:space="preserve">9 </w:t>
      </w:r>
      <w:r w:rsidRPr="00185B5F">
        <w:rPr>
          <w:szCs w:val="24"/>
        </w:rPr>
        <w:t>d.</w:t>
      </w:r>
    </w:p>
    <w:p w14:paraId="523DCB94" w14:textId="77777777" w:rsidR="002B15B3" w:rsidRPr="00185B5F" w:rsidRDefault="002B15B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5D6083" w:rsidRPr="00185B5F" w14:paraId="77188082" w14:textId="77777777" w:rsidTr="005D6083">
        <w:tc>
          <w:tcPr>
            <w:tcW w:w="6258" w:type="dxa"/>
            <w:shd w:val="clear" w:color="auto" w:fill="auto"/>
            <w:vAlign w:val="center"/>
          </w:tcPr>
          <w:p w14:paraId="27B7C8B4" w14:textId="26D73FFD" w:rsidR="005D6083" w:rsidRPr="00185B5F" w:rsidRDefault="005D6083" w:rsidP="005D6083">
            <w:pPr>
              <w:widowControl w:val="0"/>
              <w:textAlignment w:val="baseline"/>
              <w:rPr>
                <w:b/>
                <w:szCs w:val="24"/>
              </w:rPr>
            </w:pPr>
            <w:r w:rsidRPr="00185B5F">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026DF04C" w:rsidR="005D6083" w:rsidRPr="00185B5F" w:rsidRDefault="005D6083" w:rsidP="005D6083">
            <w:pPr>
              <w:widowControl w:val="0"/>
              <w:jc w:val="both"/>
              <w:textAlignment w:val="baseline"/>
              <w:rPr>
                <w:i/>
                <w:szCs w:val="24"/>
              </w:rPr>
            </w:pPr>
            <w:r w:rsidRPr="00185B5F">
              <w:rPr>
                <w:i/>
                <w:szCs w:val="24"/>
              </w:rPr>
              <w:t>Lietuvos Respublikos ekonomikos ir inovacijų ministerija</w:t>
            </w:r>
          </w:p>
        </w:tc>
      </w:tr>
      <w:tr w:rsidR="005D6083" w:rsidRPr="00185B5F" w14:paraId="5BE1F7E2" w14:textId="77777777" w:rsidTr="005D6083">
        <w:tc>
          <w:tcPr>
            <w:tcW w:w="6258" w:type="dxa"/>
            <w:shd w:val="clear" w:color="auto" w:fill="auto"/>
            <w:vAlign w:val="center"/>
          </w:tcPr>
          <w:p w14:paraId="0206FA4F" w14:textId="4BEED8B3" w:rsidR="005D6083" w:rsidRPr="00185B5F" w:rsidRDefault="005D6083" w:rsidP="005D6083">
            <w:pPr>
              <w:widowControl w:val="0"/>
              <w:textAlignment w:val="baseline"/>
              <w:rPr>
                <w:b/>
                <w:szCs w:val="24"/>
              </w:rPr>
            </w:pPr>
            <w:r w:rsidRPr="00185B5F">
              <w:rPr>
                <w:b/>
                <w:szCs w:val="24"/>
              </w:rPr>
              <w:t>Pažangos priemonės veiklos (</w:t>
            </w:r>
            <w:proofErr w:type="spellStart"/>
            <w:r w:rsidRPr="00185B5F">
              <w:rPr>
                <w:b/>
                <w:szCs w:val="24"/>
              </w:rPr>
              <w:t>poveiklės</w:t>
            </w:r>
            <w:proofErr w:type="spellEnd"/>
            <w:r w:rsidRPr="00185B5F">
              <w:rPr>
                <w:b/>
                <w:szCs w:val="24"/>
              </w:rPr>
              <w:t>) pavadinimas</w:t>
            </w:r>
          </w:p>
        </w:tc>
        <w:tc>
          <w:tcPr>
            <w:tcW w:w="8869" w:type="dxa"/>
            <w:shd w:val="clear" w:color="auto" w:fill="auto"/>
            <w:vAlign w:val="center"/>
          </w:tcPr>
          <w:p w14:paraId="60BD5E92" w14:textId="529F35B5" w:rsidR="005D6083" w:rsidRPr="00185B5F" w:rsidRDefault="005D6083" w:rsidP="005D6083">
            <w:pPr>
              <w:widowControl w:val="0"/>
              <w:jc w:val="both"/>
              <w:textAlignment w:val="baseline"/>
              <w:rPr>
                <w:szCs w:val="24"/>
              </w:rPr>
            </w:pPr>
            <w:r w:rsidRPr="00185B5F">
              <w:rPr>
                <w:i/>
                <w:iCs/>
              </w:rPr>
              <w:t xml:space="preserve">2022–2030 metų ekonomikos transformacijos ir konkurencingumo plėtros programos pažangos priemonės </w:t>
            </w:r>
            <w:r w:rsidRPr="00185B5F">
              <w:rPr>
                <w:i/>
                <w:iCs/>
                <w:lang w:eastAsia="lt-LT"/>
              </w:rPr>
              <w:t xml:space="preserve">Nr. </w:t>
            </w:r>
            <w:r w:rsidRPr="00185B5F">
              <w:rPr>
                <w:i/>
                <w:iCs/>
                <w:color w:val="000000"/>
              </w:rPr>
              <w:t xml:space="preserve">05-001-01-06-03 </w:t>
            </w:r>
            <w:r w:rsidRPr="00185B5F">
              <w:rPr>
                <w:i/>
                <w:iCs/>
                <w:szCs w:val="24"/>
                <w:lang w:eastAsia="lt-LT"/>
              </w:rPr>
              <w:t>„</w:t>
            </w:r>
            <w:r w:rsidRPr="00185B5F">
              <w:rPr>
                <w:i/>
                <w:iCs/>
              </w:rPr>
              <w:t>Gerinti konkurencinę investicijų pritraukimo aplinką“ veiklos „5. Užsienio ir vietos</w:t>
            </w:r>
            <w:r w:rsidRPr="00185B5F">
              <w:rPr>
                <w:i/>
                <w:szCs w:val="24"/>
              </w:rPr>
              <w:t xml:space="preserve"> investuotojų su dideliu darbo vietų kūrimo potencialu pritraukimas Kauno, Šiaulių ir Telšių apskrityse“ </w:t>
            </w:r>
            <w:proofErr w:type="spellStart"/>
            <w:r w:rsidRPr="00185B5F">
              <w:rPr>
                <w:i/>
                <w:szCs w:val="24"/>
              </w:rPr>
              <w:t>poveiklė</w:t>
            </w:r>
            <w:proofErr w:type="spellEnd"/>
            <w:r w:rsidRPr="00185B5F">
              <w:rPr>
                <w:i/>
                <w:szCs w:val="24"/>
              </w:rPr>
              <w:t xml:space="preserve"> „5.5 </w:t>
            </w:r>
            <w:r w:rsidRPr="00185B5F">
              <w:rPr>
                <w:rFonts w:eastAsia="Calibri"/>
                <w:i/>
                <w:szCs w:val="24"/>
                <w:lang w:bidi="lt-LT"/>
              </w:rPr>
              <w:t>Užsienio ir vietos investuotojų su dideliu darbo vietų kūrimo potencialu pritraukimas Kauno apskr.</w:t>
            </w:r>
            <w:r w:rsidRPr="00185B5F">
              <w:rPr>
                <w:i/>
                <w:szCs w:val="24"/>
              </w:rPr>
              <w:t>“</w:t>
            </w:r>
          </w:p>
        </w:tc>
      </w:tr>
      <w:tr w:rsidR="005D6083" w:rsidRPr="00185B5F" w14:paraId="31AE92AE" w14:textId="77777777" w:rsidTr="005D6083">
        <w:tc>
          <w:tcPr>
            <w:tcW w:w="6258" w:type="dxa"/>
            <w:shd w:val="clear" w:color="auto" w:fill="auto"/>
            <w:vAlign w:val="center"/>
          </w:tcPr>
          <w:p w14:paraId="06EF78B7" w14:textId="77C8EE32" w:rsidR="005D6083" w:rsidRPr="00185B5F" w:rsidRDefault="005D6083" w:rsidP="005D6083">
            <w:pPr>
              <w:widowControl w:val="0"/>
              <w:textAlignment w:val="baseline"/>
              <w:rPr>
                <w:b/>
                <w:szCs w:val="24"/>
              </w:rPr>
            </w:pPr>
            <w:r w:rsidRPr="00185B5F">
              <w:rPr>
                <w:b/>
                <w:szCs w:val="24"/>
              </w:rPr>
              <w:t>Pažangos priemonės veiklai (</w:t>
            </w:r>
            <w:proofErr w:type="spellStart"/>
            <w:r w:rsidRPr="00185B5F">
              <w:rPr>
                <w:b/>
                <w:szCs w:val="24"/>
              </w:rPr>
              <w:t>poveiklei</w:t>
            </w:r>
            <w:proofErr w:type="spellEnd"/>
            <w:r w:rsidRPr="00185B5F">
              <w:rPr>
                <w:b/>
                <w:szCs w:val="24"/>
              </w:rPr>
              <w:t>) skirta finansavimo suma (mln. eurų)</w:t>
            </w:r>
          </w:p>
        </w:tc>
        <w:tc>
          <w:tcPr>
            <w:tcW w:w="8869" w:type="dxa"/>
            <w:shd w:val="clear" w:color="auto" w:fill="auto"/>
            <w:vAlign w:val="center"/>
          </w:tcPr>
          <w:p w14:paraId="2BF6AF44" w14:textId="3ADB5413" w:rsidR="005D6083" w:rsidRPr="00185B5F" w:rsidRDefault="005D6083" w:rsidP="005D6083">
            <w:pPr>
              <w:widowControl w:val="0"/>
              <w:jc w:val="both"/>
              <w:textAlignment w:val="baseline"/>
              <w:rPr>
                <w:szCs w:val="24"/>
              </w:rPr>
            </w:pPr>
            <w:r w:rsidRPr="00185B5F">
              <w:rPr>
                <w:i/>
                <w:szCs w:val="24"/>
              </w:rPr>
              <w:t>Iki 126,95 mln. eurų (kvietimui skirta iki 60 mln. eurų).</w:t>
            </w:r>
          </w:p>
        </w:tc>
      </w:tr>
      <w:tr w:rsidR="005D6083" w:rsidRPr="00185B5F" w14:paraId="390279EA" w14:textId="77777777" w:rsidTr="005D6083">
        <w:tc>
          <w:tcPr>
            <w:tcW w:w="6258" w:type="dxa"/>
            <w:shd w:val="clear" w:color="auto" w:fill="auto"/>
            <w:vAlign w:val="center"/>
          </w:tcPr>
          <w:p w14:paraId="113DE1EC" w14:textId="78882A84" w:rsidR="005D6083" w:rsidRPr="00185B5F" w:rsidRDefault="005D6083" w:rsidP="005D6083">
            <w:pPr>
              <w:widowControl w:val="0"/>
              <w:textAlignment w:val="baseline"/>
              <w:rPr>
                <w:b/>
                <w:szCs w:val="24"/>
              </w:rPr>
            </w:pPr>
            <w:r w:rsidRPr="00185B5F">
              <w:rPr>
                <w:b/>
                <w:szCs w:val="24"/>
              </w:rPr>
              <w:t>Finansavimo šaltinis (-</w:t>
            </w:r>
            <w:proofErr w:type="spellStart"/>
            <w:r w:rsidRPr="00185B5F">
              <w:rPr>
                <w:b/>
                <w:szCs w:val="24"/>
              </w:rPr>
              <w:t>iai</w:t>
            </w:r>
            <w:proofErr w:type="spellEnd"/>
            <w:r w:rsidRPr="00185B5F">
              <w:rPr>
                <w:b/>
                <w:szCs w:val="24"/>
              </w:rPr>
              <w:t>)</w:t>
            </w:r>
          </w:p>
        </w:tc>
        <w:tc>
          <w:tcPr>
            <w:tcW w:w="8869" w:type="dxa"/>
            <w:shd w:val="clear" w:color="auto" w:fill="auto"/>
            <w:vAlign w:val="center"/>
          </w:tcPr>
          <w:p w14:paraId="0E10E3DE" w14:textId="6DA3C223" w:rsidR="005D6083" w:rsidRPr="00185B5F" w:rsidRDefault="005D6083" w:rsidP="005D6083">
            <w:pPr>
              <w:jc w:val="both"/>
              <w:rPr>
                <w:i/>
                <w:szCs w:val="24"/>
              </w:rPr>
            </w:pPr>
            <w:r w:rsidRPr="00185B5F">
              <w:rPr>
                <w:i/>
                <w:iCs/>
                <w:szCs w:val="24"/>
              </w:rPr>
              <w:t>2021–2027 metų Europos Sąjungos fondų investicijų programa (toliau – Investicijų programa) (Teisingos pertvarkos fondas (toliau – TPF).</w:t>
            </w:r>
          </w:p>
        </w:tc>
      </w:tr>
      <w:tr w:rsidR="005D6083" w:rsidRPr="00185B5F" w14:paraId="4C57846C" w14:textId="77777777" w:rsidTr="005D6083">
        <w:tc>
          <w:tcPr>
            <w:tcW w:w="6258" w:type="dxa"/>
            <w:shd w:val="clear" w:color="auto" w:fill="auto"/>
            <w:vAlign w:val="center"/>
          </w:tcPr>
          <w:p w14:paraId="2F0BDDAD" w14:textId="74EBD4D1" w:rsidR="005D6083" w:rsidRPr="00185B5F" w:rsidRDefault="005D6083" w:rsidP="005D6083">
            <w:pPr>
              <w:widowControl w:val="0"/>
              <w:textAlignment w:val="baseline"/>
              <w:rPr>
                <w:b/>
                <w:szCs w:val="24"/>
              </w:rPr>
            </w:pPr>
            <w:r w:rsidRPr="00185B5F">
              <w:rPr>
                <w:b/>
                <w:szCs w:val="24"/>
              </w:rPr>
              <w:t xml:space="preserve">Prioritetas ir konkretus uždavinys arba komponentas </w:t>
            </w:r>
          </w:p>
        </w:tc>
        <w:tc>
          <w:tcPr>
            <w:tcW w:w="8869" w:type="dxa"/>
            <w:shd w:val="clear" w:color="auto" w:fill="auto"/>
            <w:vAlign w:val="center"/>
          </w:tcPr>
          <w:p w14:paraId="7543FD40" w14:textId="034AA276" w:rsidR="005D6083" w:rsidRPr="00185B5F" w:rsidRDefault="005E1801" w:rsidP="005D6083">
            <w:pPr>
              <w:widowControl w:val="0"/>
              <w:jc w:val="both"/>
              <w:textAlignment w:val="baseline"/>
              <w:rPr>
                <w:i/>
                <w:szCs w:val="24"/>
              </w:rPr>
            </w:pPr>
            <w:r w:rsidRPr="00185B5F">
              <w:rPr>
                <w:i/>
                <w:iCs/>
                <w:szCs w:val="24"/>
              </w:rPr>
              <w:t xml:space="preserve">Investicijų programos 9 prioriteto „Teisingos pertvarkos fondas“ 9.1 konkretus </w:t>
            </w:r>
            <w:r w:rsidR="00185B5F" w:rsidRPr="00185B5F">
              <w:rPr>
                <w:i/>
                <w:iCs/>
                <w:szCs w:val="24"/>
              </w:rPr>
              <w:t>uždavin</w:t>
            </w:r>
            <w:r w:rsidR="00185B5F">
              <w:rPr>
                <w:i/>
                <w:iCs/>
                <w:szCs w:val="24"/>
              </w:rPr>
              <w:t>ys</w:t>
            </w:r>
            <w:r w:rsidR="00185B5F" w:rsidRPr="00185B5F">
              <w:rPr>
                <w:i/>
                <w:iCs/>
                <w:szCs w:val="24"/>
              </w:rPr>
              <w:t xml:space="preserve"> </w:t>
            </w:r>
            <w:r w:rsidRPr="00185B5F">
              <w:rPr>
                <w:i/>
                <w:iCs/>
                <w:szCs w:val="24"/>
                <w:lang w:bidi="lt-LT"/>
              </w:rPr>
              <w:t>(SFC2021 KODAS JSO8.1)</w:t>
            </w:r>
            <w:r w:rsidRPr="00185B5F">
              <w:rPr>
                <w:i/>
                <w:iCs/>
                <w:szCs w:val="24"/>
              </w:rPr>
              <w:t xml:space="preserve">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5D6083" w:rsidRPr="00185B5F" w14:paraId="56C14B24" w14:textId="77777777" w:rsidTr="005D6083">
        <w:tc>
          <w:tcPr>
            <w:tcW w:w="6258" w:type="dxa"/>
            <w:shd w:val="clear" w:color="auto" w:fill="auto"/>
            <w:vAlign w:val="center"/>
          </w:tcPr>
          <w:p w14:paraId="58D0CC3F" w14:textId="55A500C4" w:rsidR="005D6083" w:rsidRPr="00185B5F" w:rsidRDefault="005D6083" w:rsidP="005D6083">
            <w:pPr>
              <w:widowControl w:val="0"/>
              <w:textAlignment w:val="baseline"/>
              <w:rPr>
                <w:b/>
                <w:szCs w:val="24"/>
              </w:rPr>
            </w:pPr>
            <w:r w:rsidRPr="00185B5F">
              <w:rPr>
                <w:b/>
                <w:szCs w:val="24"/>
              </w:rPr>
              <w:t xml:space="preserve">Veikla (veiksmų rūšis) ar </w:t>
            </w:r>
            <w:proofErr w:type="spellStart"/>
            <w:r w:rsidRPr="00185B5F">
              <w:rPr>
                <w:b/>
                <w:szCs w:val="24"/>
              </w:rPr>
              <w:t>papriemonė</w:t>
            </w:r>
            <w:proofErr w:type="spellEnd"/>
          </w:p>
        </w:tc>
        <w:tc>
          <w:tcPr>
            <w:tcW w:w="8869" w:type="dxa"/>
            <w:shd w:val="clear" w:color="auto" w:fill="auto"/>
            <w:vAlign w:val="center"/>
          </w:tcPr>
          <w:p w14:paraId="5D385FD5" w14:textId="40DF74B4" w:rsidR="005D6083" w:rsidRPr="00185B5F" w:rsidRDefault="00185B5F" w:rsidP="005D6083">
            <w:pPr>
              <w:widowControl w:val="0"/>
              <w:jc w:val="both"/>
              <w:textAlignment w:val="baseline"/>
              <w:rPr>
                <w:i/>
                <w:iCs/>
                <w:szCs w:val="24"/>
              </w:rPr>
            </w:pPr>
            <w:r w:rsidRPr="00185B5F">
              <w:rPr>
                <w:i/>
                <w:iCs/>
                <w:szCs w:val="24"/>
              </w:rPr>
              <w:t xml:space="preserve">Veikla </w:t>
            </w:r>
            <w:r w:rsidR="005D6083" w:rsidRPr="00185B5F">
              <w:rPr>
                <w:i/>
                <w:iCs/>
                <w:szCs w:val="24"/>
              </w:rPr>
              <w:t>„9.1.8. Užsienio ir vietos investuotojų su dideliu darbo vietų kūrimo potencialu pritraukimas. Kauno apskr.“.</w:t>
            </w:r>
          </w:p>
        </w:tc>
      </w:tr>
      <w:tr w:rsidR="005D6083" w:rsidRPr="00185B5F" w14:paraId="336BAD4A" w14:textId="77777777" w:rsidTr="005D6083">
        <w:tc>
          <w:tcPr>
            <w:tcW w:w="6258" w:type="dxa"/>
            <w:shd w:val="clear" w:color="auto" w:fill="auto"/>
            <w:vAlign w:val="center"/>
          </w:tcPr>
          <w:p w14:paraId="3F00C7BD" w14:textId="4D595484" w:rsidR="005D6083" w:rsidRPr="00185B5F" w:rsidRDefault="005D6083" w:rsidP="005D6083">
            <w:pPr>
              <w:widowControl w:val="0"/>
              <w:textAlignment w:val="baseline"/>
              <w:rPr>
                <w:b/>
                <w:szCs w:val="24"/>
              </w:rPr>
            </w:pPr>
            <w:r w:rsidRPr="00185B5F">
              <w:rPr>
                <w:b/>
                <w:szCs w:val="24"/>
              </w:rPr>
              <w:lastRenderedPageBreak/>
              <w:t>Projektų atrankos būdas (finansavimo forma, kai įgyvendinamos finansinės priemonės)</w:t>
            </w:r>
          </w:p>
        </w:tc>
        <w:tc>
          <w:tcPr>
            <w:tcW w:w="8869" w:type="dxa"/>
            <w:shd w:val="clear" w:color="auto" w:fill="auto"/>
            <w:vAlign w:val="center"/>
          </w:tcPr>
          <w:p w14:paraId="1BFB854A" w14:textId="77777777" w:rsidR="005D6083" w:rsidRPr="00185B5F" w:rsidRDefault="005D6083" w:rsidP="005D6083">
            <w:pPr>
              <w:widowControl w:val="0"/>
              <w:jc w:val="both"/>
              <w:textAlignment w:val="baseline"/>
              <w:rPr>
                <w:szCs w:val="24"/>
              </w:rPr>
            </w:pPr>
            <w:r w:rsidRPr="00185B5F">
              <w:rPr>
                <w:bCs/>
                <w:szCs w:val="24"/>
                <w:lang w:eastAsia="lt-LT"/>
              </w:rPr>
              <w:sym w:font="Times New Roman" w:char="F07F"/>
            </w:r>
            <w:r w:rsidRPr="00185B5F">
              <w:rPr>
                <w:szCs w:val="24"/>
              </w:rPr>
              <w:t xml:space="preserve"> Planavimo</w:t>
            </w:r>
          </w:p>
          <w:p w14:paraId="1B352361" w14:textId="5DCD5762" w:rsidR="005D6083" w:rsidRPr="00185B5F" w:rsidRDefault="005D6083" w:rsidP="005D6083">
            <w:pPr>
              <w:widowControl w:val="0"/>
              <w:jc w:val="both"/>
              <w:textAlignment w:val="baseline"/>
              <w:rPr>
                <w:szCs w:val="24"/>
              </w:rPr>
            </w:pPr>
            <w:r w:rsidRPr="00185B5F">
              <w:rPr>
                <w:bCs/>
                <w:szCs w:val="24"/>
                <w:lang w:eastAsia="lt-LT"/>
              </w:rPr>
              <w:t xml:space="preserve">■ </w:t>
            </w:r>
            <w:r w:rsidRPr="00185B5F">
              <w:rPr>
                <w:szCs w:val="24"/>
              </w:rPr>
              <w:t>Konkurso</w:t>
            </w:r>
          </w:p>
          <w:p w14:paraId="609AFC41" w14:textId="77777777" w:rsidR="005D6083" w:rsidRPr="00185B5F" w:rsidRDefault="005D6083" w:rsidP="005D6083">
            <w:pPr>
              <w:widowControl w:val="0"/>
              <w:jc w:val="both"/>
              <w:textAlignment w:val="baseline"/>
              <w:rPr>
                <w:szCs w:val="24"/>
              </w:rPr>
            </w:pPr>
            <w:r w:rsidRPr="00185B5F">
              <w:rPr>
                <w:bCs/>
                <w:szCs w:val="24"/>
                <w:lang w:eastAsia="lt-LT"/>
              </w:rPr>
              <w:sym w:font="Times New Roman" w:char="F07F"/>
            </w:r>
            <w:r w:rsidRPr="00185B5F">
              <w:rPr>
                <w:szCs w:val="24"/>
              </w:rPr>
              <w:t xml:space="preserve"> Tęstinės projektų atrankos</w:t>
            </w:r>
          </w:p>
          <w:p w14:paraId="19502A19" w14:textId="336FEEA5" w:rsidR="005D6083" w:rsidRPr="00185B5F" w:rsidRDefault="005D6083" w:rsidP="005D6083">
            <w:pPr>
              <w:widowControl w:val="0"/>
              <w:jc w:val="both"/>
              <w:textAlignment w:val="baseline"/>
              <w:rPr>
                <w:szCs w:val="24"/>
              </w:rPr>
            </w:pPr>
            <w:r w:rsidRPr="00185B5F">
              <w:rPr>
                <w:bCs/>
                <w:szCs w:val="24"/>
                <w:lang w:eastAsia="lt-LT"/>
              </w:rPr>
              <w:sym w:font="Times New Roman" w:char="F07F"/>
            </w:r>
            <w:r w:rsidRPr="00185B5F">
              <w:rPr>
                <w:bCs/>
                <w:szCs w:val="24"/>
                <w:lang w:eastAsia="lt-LT"/>
              </w:rPr>
              <w:t xml:space="preserve"> Finansinė priemonė</w:t>
            </w:r>
          </w:p>
        </w:tc>
      </w:tr>
    </w:tbl>
    <w:p w14:paraId="2A20A757" w14:textId="77777777" w:rsidR="002B15B3" w:rsidRPr="00185B5F" w:rsidRDefault="002B15B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2B15B3" w:rsidRPr="00185B5F" w14:paraId="51B3363E" w14:textId="77777777">
        <w:tc>
          <w:tcPr>
            <w:tcW w:w="6629" w:type="dxa"/>
            <w:shd w:val="clear" w:color="auto" w:fill="auto"/>
          </w:tcPr>
          <w:p w14:paraId="41C0751E" w14:textId="6AE42FDC" w:rsidR="002B15B3" w:rsidRPr="00185B5F" w:rsidRDefault="008B5E09">
            <w:pPr>
              <w:widowControl w:val="0"/>
              <w:jc w:val="both"/>
              <w:textAlignment w:val="baseline"/>
              <w:rPr>
                <w:b/>
                <w:bCs/>
                <w:szCs w:val="24"/>
                <w:lang w:eastAsia="lt-LT"/>
              </w:rPr>
            </w:pPr>
            <w:r w:rsidRPr="00185B5F">
              <w:rPr>
                <w:szCs w:val="24"/>
              </w:rPr>
              <w:br w:type="page"/>
            </w:r>
            <w:r w:rsidRPr="00185B5F">
              <w:rPr>
                <w:b/>
                <w:bCs/>
                <w:szCs w:val="24"/>
                <w:lang w:eastAsia="lt-LT"/>
              </w:rPr>
              <w:sym w:font="Times New Roman" w:char="F07F"/>
            </w:r>
            <w:r w:rsidRPr="00185B5F">
              <w:rPr>
                <w:b/>
                <w:bCs/>
                <w:szCs w:val="24"/>
                <w:lang w:eastAsia="lt-LT"/>
              </w:rPr>
              <w:t xml:space="preserve"> SPECIALUSIS PROJEKTŲ ATRANKOS KRITERIJUS</w:t>
            </w:r>
          </w:p>
          <w:p w14:paraId="0F59E8CD" w14:textId="77777777" w:rsidR="002B15B3" w:rsidRPr="00185B5F" w:rsidRDefault="008B5E09">
            <w:pPr>
              <w:widowControl w:val="0"/>
              <w:jc w:val="both"/>
              <w:textAlignment w:val="baseline"/>
              <w:rPr>
                <w:b/>
                <w:bCs/>
                <w:szCs w:val="24"/>
                <w:lang w:eastAsia="lt-LT"/>
              </w:rPr>
            </w:pPr>
            <w:r w:rsidRPr="00185B5F">
              <w:rPr>
                <w:b/>
                <w:bCs/>
                <w:szCs w:val="24"/>
                <w:lang w:eastAsia="lt-LT"/>
              </w:rPr>
              <w:sym w:font="Times New Roman" w:char="F07F"/>
            </w:r>
            <w:r w:rsidRPr="00185B5F">
              <w:rPr>
                <w:b/>
                <w:bCs/>
                <w:szCs w:val="24"/>
                <w:lang w:eastAsia="lt-LT"/>
              </w:rPr>
              <w:t xml:space="preserve"> PRIORITETINIS PROJEKTŲ ATRANKOS KRITERIJUS</w:t>
            </w:r>
          </w:p>
          <w:p w14:paraId="0744BF57" w14:textId="77777777" w:rsidR="002B15B3" w:rsidRPr="00185B5F" w:rsidRDefault="008B5E09">
            <w:pPr>
              <w:widowControl w:val="0"/>
              <w:jc w:val="both"/>
              <w:textAlignment w:val="baseline"/>
              <w:rPr>
                <w:szCs w:val="24"/>
                <w:lang w:eastAsia="lt-LT"/>
              </w:rPr>
            </w:pPr>
            <w:r w:rsidRPr="00185B5F">
              <w:rPr>
                <w:i/>
                <w:szCs w:val="24"/>
              </w:rPr>
              <w:t>(Pažymimas vienas iš galimų projektų atrankos kriterijų tipų.)</w:t>
            </w:r>
          </w:p>
        </w:tc>
        <w:tc>
          <w:tcPr>
            <w:tcW w:w="8534" w:type="dxa"/>
            <w:shd w:val="clear" w:color="auto" w:fill="auto"/>
          </w:tcPr>
          <w:p w14:paraId="736D2F4A" w14:textId="4D64AE8A" w:rsidR="002B15B3" w:rsidRPr="00185B5F" w:rsidRDefault="005D6083">
            <w:pPr>
              <w:widowControl w:val="0"/>
              <w:jc w:val="both"/>
              <w:textAlignment w:val="baseline"/>
              <w:rPr>
                <w:b/>
                <w:bCs/>
                <w:szCs w:val="24"/>
                <w:lang w:eastAsia="lt-LT"/>
              </w:rPr>
            </w:pPr>
            <w:r w:rsidRPr="00185B5F">
              <w:rPr>
                <w:b/>
                <w:bCs/>
                <w:szCs w:val="24"/>
                <w:lang w:eastAsia="lt-LT"/>
              </w:rPr>
              <w:t xml:space="preserve">■ </w:t>
            </w:r>
            <w:r w:rsidR="008B5E09" w:rsidRPr="00185B5F">
              <w:rPr>
                <w:b/>
                <w:bCs/>
                <w:szCs w:val="24"/>
                <w:lang w:eastAsia="lt-LT"/>
              </w:rPr>
              <w:t>Nustatymas</w:t>
            </w:r>
          </w:p>
          <w:p w14:paraId="3EBC1D0C" w14:textId="4F0CFC23" w:rsidR="002B15B3" w:rsidRPr="00185B5F" w:rsidRDefault="008B5E09">
            <w:pPr>
              <w:widowControl w:val="0"/>
              <w:jc w:val="both"/>
              <w:textAlignment w:val="baseline"/>
              <w:rPr>
                <w:szCs w:val="24"/>
              </w:rPr>
            </w:pPr>
            <w:r w:rsidRPr="00185B5F">
              <w:rPr>
                <w:b/>
                <w:bCs/>
                <w:szCs w:val="24"/>
                <w:lang w:eastAsia="lt-LT"/>
              </w:rPr>
              <w:sym w:font="Times New Roman" w:char="F07F"/>
            </w:r>
            <w:r w:rsidRPr="00185B5F">
              <w:rPr>
                <w:b/>
                <w:bCs/>
                <w:szCs w:val="24"/>
                <w:lang w:eastAsia="lt-LT"/>
              </w:rPr>
              <w:t xml:space="preserve"> Keitimas</w:t>
            </w:r>
          </w:p>
        </w:tc>
      </w:tr>
      <w:tr w:rsidR="002B15B3" w:rsidRPr="00185B5F" w14:paraId="6C9B72A7" w14:textId="77777777">
        <w:tc>
          <w:tcPr>
            <w:tcW w:w="6629" w:type="dxa"/>
            <w:shd w:val="clear" w:color="auto" w:fill="auto"/>
            <w:vAlign w:val="center"/>
          </w:tcPr>
          <w:p w14:paraId="6334BD0A" w14:textId="6FE24095" w:rsidR="002B15B3" w:rsidRPr="00185B5F" w:rsidRDefault="008B5E09">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shd w:val="clear" w:color="auto" w:fill="auto"/>
          </w:tcPr>
          <w:p w14:paraId="794524A3" w14:textId="7D8ECDC4" w:rsidR="002B15B3" w:rsidRPr="00185B5F" w:rsidRDefault="005D6083">
            <w:pPr>
              <w:widowControl w:val="0"/>
              <w:jc w:val="both"/>
              <w:textAlignment w:val="baseline"/>
              <w:rPr>
                <w:bCs/>
                <w:i/>
                <w:szCs w:val="24"/>
                <w:lang w:eastAsia="lt-LT"/>
              </w:rPr>
            </w:pPr>
            <w:r w:rsidRPr="00185B5F">
              <w:rPr>
                <w:b/>
                <w:i/>
                <w:szCs w:val="24"/>
                <w:lang w:eastAsia="lt-LT"/>
              </w:rPr>
              <w:t>1.</w:t>
            </w:r>
            <w:r w:rsidRPr="00185B5F">
              <w:rPr>
                <w:bCs/>
                <w:i/>
                <w:szCs w:val="24"/>
                <w:lang w:eastAsia="lt-LT"/>
              </w:rPr>
              <w:t xml:space="preserve"> </w:t>
            </w:r>
            <w:r w:rsidRPr="00185B5F">
              <w:rPr>
                <w:b/>
                <w:bCs/>
                <w:i/>
                <w:iCs/>
              </w:rPr>
              <w:t xml:space="preserve">Pareiškėjas yra </w:t>
            </w:r>
            <w:r w:rsidR="0055330F"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r>
      <w:tr w:rsidR="005D6083" w:rsidRPr="00185B5F" w14:paraId="225452A9" w14:textId="77777777">
        <w:tc>
          <w:tcPr>
            <w:tcW w:w="6629" w:type="dxa"/>
            <w:shd w:val="clear" w:color="auto" w:fill="auto"/>
            <w:vAlign w:val="center"/>
          </w:tcPr>
          <w:p w14:paraId="228A712C" w14:textId="56261FD1" w:rsidR="005D6083" w:rsidRPr="00185B5F" w:rsidRDefault="005D6083" w:rsidP="005D6083">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shd w:val="clear" w:color="auto" w:fill="auto"/>
          </w:tcPr>
          <w:p w14:paraId="079C2F50" w14:textId="20F40B93" w:rsidR="005D6083" w:rsidRPr="00185B5F" w:rsidRDefault="005D6083" w:rsidP="005D6083">
            <w:pPr>
              <w:tabs>
                <w:tab w:val="left" w:pos="486"/>
              </w:tabs>
              <w:spacing w:before="100" w:beforeAutospacing="1" w:after="100" w:afterAutospacing="1"/>
              <w:jc w:val="both"/>
              <w:rPr>
                <w:i/>
                <w:iCs/>
              </w:rPr>
            </w:pPr>
            <w:r w:rsidRPr="00185B5F">
              <w:rPr>
                <w:i/>
                <w:iCs/>
              </w:rPr>
              <w:t xml:space="preserve">Vertinama, ar pareiškėjas yra </w:t>
            </w:r>
            <w:r w:rsidR="0055330F"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mažesnės kaip 300 000,00 (trys šimtai tūkstančių) eurų</w:t>
            </w:r>
            <w:r w:rsidR="00185B5F" w:rsidRPr="00185B5F">
              <w:rPr>
                <w:i/>
                <w:iCs/>
              </w:rPr>
              <w:t>.</w:t>
            </w:r>
          </w:p>
          <w:p w14:paraId="0DCFCBC9" w14:textId="77777777" w:rsidR="005D6083" w:rsidRPr="00185B5F" w:rsidRDefault="005D6083" w:rsidP="005D6083">
            <w:pPr>
              <w:tabs>
                <w:tab w:val="left" w:pos="486"/>
              </w:tabs>
              <w:spacing w:before="100" w:beforeAutospacing="1" w:after="100" w:afterAutospacing="1"/>
              <w:jc w:val="both"/>
              <w:rPr>
                <w:i/>
                <w:iCs/>
                <w:color w:val="000000" w:themeColor="text1"/>
                <w:szCs w:val="24"/>
              </w:rPr>
            </w:pPr>
            <w:bookmarkStart w:id="0" w:name="_Hlk189558130"/>
            <w:r w:rsidRPr="00185B5F">
              <w:rPr>
                <w:i/>
                <w:iCs/>
                <w:color w:val="000000"/>
                <w:szCs w:val="24"/>
              </w:rPr>
              <w:t>Pramonės įmonė – įmonė, vykdanti pramonės ekonominę veiklą pagal Valstybės duomenų agentūros generalinio direktoriaus įsakymu tvirtinamą Ekonominės veiklos rūšių klasifikatorių (EVRK 2.</w:t>
            </w:r>
            <w:r w:rsidRPr="00185B5F">
              <w:rPr>
                <w:i/>
                <w:iCs/>
                <w:color w:val="000000"/>
                <w:szCs w:val="24"/>
                <w:lang w:val="en-US"/>
              </w:rPr>
              <w:t>1</w:t>
            </w:r>
            <w:r w:rsidRPr="00185B5F">
              <w:rPr>
                <w:i/>
                <w:iCs/>
                <w:color w:val="000000"/>
                <w:szCs w:val="24"/>
              </w:rPr>
              <w:t xml:space="preserve"> red.), priskirtiną B sekcijai „Kasyba ir karjerų eksploatavimas“ (išskyrus šias ek</w:t>
            </w:r>
            <w:r w:rsidRPr="00185B5F">
              <w:rPr>
                <w:i/>
                <w:iCs/>
                <w:color w:val="000000" w:themeColor="text1"/>
                <w:szCs w:val="24"/>
              </w:rPr>
              <w:t>onomines veiklas: B sekcijos 06 </w:t>
            </w:r>
            <w:r w:rsidRPr="00185B5F">
              <w:rPr>
                <w:i/>
                <w:iCs/>
                <w:color w:val="000000"/>
                <w:szCs w:val="24"/>
              </w:rPr>
              <w:t>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185B5F">
              <w:rPr>
                <w:i/>
                <w:iCs/>
                <w:color w:val="000000" w:themeColor="text1"/>
                <w:szCs w:val="24"/>
              </w:rPr>
              <w:t>.</w:t>
            </w:r>
          </w:p>
          <w:p w14:paraId="7E51398F" w14:textId="77777777" w:rsidR="0055330F" w:rsidRPr="00820AE4" w:rsidRDefault="0055330F" w:rsidP="0055330F">
            <w:pPr>
              <w:pStyle w:val="ListParagraph"/>
              <w:tabs>
                <w:tab w:val="left" w:pos="486"/>
              </w:tabs>
              <w:ind w:left="0"/>
              <w:jc w:val="both"/>
              <w:rPr>
                <w:i/>
                <w:iCs/>
              </w:rPr>
            </w:pPr>
            <w:r w:rsidRPr="00820AE4">
              <w:rPr>
                <w:i/>
                <w:iCs/>
                <w:szCs w:val="24"/>
              </w:rPr>
              <w:lastRenderedPageBreak/>
              <w:t>Didelė įmonė –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bookmarkEnd w:id="0"/>
          <w:p w14:paraId="77C98893" w14:textId="77777777" w:rsidR="005D6083" w:rsidRPr="00185B5F" w:rsidRDefault="005D6083" w:rsidP="005D6083">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9897634" w14:textId="77777777" w:rsidR="005D6083" w:rsidRPr="00185B5F" w:rsidRDefault="005D6083" w:rsidP="005D6083">
            <w:pPr>
              <w:pStyle w:val="ListParagraph"/>
              <w:tabs>
                <w:tab w:val="left" w:pos="486"/>
              </w:tabs>
              <w:spacing w:before="100" w:beforeAutospacing="1" w:after="100" w:afterAutospacing="1"/>
              <w:ind w:left="0"/>
              <w:jc w:val="both"/>
              <w:rPr>
                <w:i/>
                <w:iCs/>
              </w:rPr>
            </w:pPr>
            <w:r w:rsidRPr="00185B5F">
              <w:rPr>
                <w:i/>
                <w:iCs/>
              </w:rPr>
              <w:t xml:space="preserve">Įmonės pačios pagamintos produkcijos pardavimo pajamos tikrinamos pagal patvirtintų metinių finansinių ataskaitų rinkinių duomenis </w:t>
            </w:r>
            <w:r w:rsidRPr="00185B5F">
              <w:rPr>
                <w:i/>
                <w:iCs/>
                <w:szCs w:val="24"/>
              </w:rPr>
              <w:t>ir (ar) kitus pačios įmonės pagamintos produkcijos pardavimo pajamas pagrindžiančius buhalterinės apskaitos dokumentus.</w:t>
            </w:r>
          </w:p>
          <w:p w14:paraId="798853AC" w14:textId="77777777" w:rsidR="005D6083" w:rsidRPr="00185B5F" w:rsidRDefault="005D6083" w:rsidP="005D6083">
            <w:pPr>
              <w:spacing w:before="100" w:beforeAutospacing="1" w:after="100" w:afterAutospacing="1"/>
              <w:jc w:val="both"/>
              <w:rPr>
                <w:i/>
                <w:iCs/>
              </w:rPr>
            </w:pPr>
            <w:r w:rsidRPr="00185B5F">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185B5F" w:rsidDel="0025387A">
              <w:rPr>
                <w:i/>
                <w:iCs/>
              </w:rPr>
              <w:t xml:space="preserve"> </w:t>
            </w:r>
            <w:r w:rsidRPr="00185B5F">
              <w:rPr>
                <w:i/>
                <w:iCs/>
              </w:rPr>
              <w:t>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3DC13BCC" w14:textId="174279F0" w:rsidR="008F15B3" w:rsidRPr="00185B5F" w:rsidRDefault="005D6083" w:rsidP="005D6083">
            <w:pPr>
              <w:spacing w:before="100" w:beforeAutospacing="1" w:after="100" w:afterAutospacing="1"/>
              <w:jc w:val="both"/>
              <w:rPr>
                <w:b/>
                <w:bCs/>
                <w:i/>
                <w:iCs/>
                <w:lang w:val="en-US"/>
              </w:rPr>
            </w:pPr>
            <w:r w:rsidRPr="00185B5F">
              <w:rPr>
                <w:bCs/>
                <w:i/>
                <w:iCs/>
              </w:rPr>
              <w:t>Pačios įmonės pagaminta produkcija</w:t>
            </w:r>
            <w:r w:rsidR="008F15B3" w:rsidRPr="00820AE4">
              <w:rPr>
                <w:bCs/>
                <w:i/>
                <w:iCs/>
              </w:rPr>
              <w:t>, susijusi su pramonės veikla</w:t>
            </w:r>
            <w:r w:rsidRPr="00820AE4">
              <w:rPr>
                <w:bCs/>
                <w:i/>
                <w:iCs/>
              </w:rPr>
              <w:t xml:space="preserve"> </w:t>
            </w:r>
            <w:r w:rsidRPr="00185B5F">
              <w:rPr>
                <w:bCs/>
                <w:i/>
                <w:iCs/>
              </w:rPr>
              <w:t>– įmonės gaminami gaminiai ir (arba) teikiamos paslaugos</w:t>
            </w:r>
            <w:r w:rsidR="008F15B3" w:rsidRPr="00820AE4">
              <w:rPr>
                <w:bCs/>
                <w:i/>
                <w:iCs/>
              </w:rPr>
              <w:t xml:space="preserve">, kurie gaminami arba teikiami dėl įmonės vykdomos </w:t>
            </w:r>
            <w:r w:rsidR="008F15B3" w:rsidRPr="00820AE4">
              <w:rPr>
                <w:i/>
                <w:iCs/>
                <w:szCs w:val="24"/>
              </w:rPr>
              <w:t xml:space="preserve">ekonominės veiklos, kuri pagal Valstybės duomenų agentūros generalinio </w:t>
            </w:r>
            <w:r w:rsidR="008F15B3" w:rsidRPr="00820AE4">
              <w:rPr>
                <w:i/>
                <w:iCs/>
                <w:szCs w:val="24"/>
              </w:rPr>
              <w:lastRenderedPageBreak/>
              <w:t>direktoriaus įsakymu tvirtinamą Ekonominės veiklos rūšių klasifikatorių (EVRK 2.</w:t>
            </w:r>
            <w:r w:rsidR="008F15B3" w:rsidRPr="00820AE4">
              <w:rPr>
                <w:i/>
                <w:iCs/>
                <w:szCs w:val="24"/>
                <w:lang w:val="en-US"/>
              </w:rPr>
              <w:t>1</w:t>
            </w:r>
            <w:r w:rsidR="008F15B3" w:rsidRPr="00820AE4">
              <w:rPr>
                <w:i/>
                <w:iCs/>
                <w:szCs w:val="24"/>
              </w:rPr>
              <w:t xml:space="preserve"> red.),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820AE4">
              <w:rPr>
                <w:bCs/>
                <w:i/>
                <w:iCs/>
              </w:rPr>
              <w:t>.</w:t>
            </w:r>
          </w:p>
          <w:p w14:paraId="36507D83" w14:textId="77777777" w:rsidR="005D6083" w:rsidRPr="00185B5F" w:rsidRDefault="005D6083" w:rsidP="005D6083">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48EBE1BB" w14:textId="77777777" w:rsidR="005D6083" w:rsidRPr="00185B5F" w:rsidRDefault="005D6083" w:rsidP="005D6083">
            <w:pPr>
              <w:pStyle w:val="CommentText"/>
              <w:spacing w:before="100" w:beforeAutospacing="1" w:after="100" w:afterAutospacing="1"/>
              <w:jc w:val="both"/>
              <w:rPr>
                <w:i/>
                <w:iCs/>
                <w:sz w:val="24"/>
                <w:szCs w:val="24"/>
              </w:rPr>
            </w:pPr>
            <w:r w:rsidRPr="00185B5F">
              <w:rPr>
                <w:i/>
                <w:iCs/>
                <w:sz w:val="24"/>
                <w:szCs w:val="24"/>
              </w:rPr>
              <w:t xml:space="preserve">Atitiktis kriterijui vertinama pagal paskutinių </w:t>
            </w:r>
            <w:r w:rsidRPr="00185B5F">
              <w:rPr>
                <w:i/>
                <w:iCs/>
                <w:sz w:val="24"/>
                <w:szCs w:val="24"/>
                <w:lang w:val="en-US"/>
              </w:rPr>
              <w:t>3 met</w:t>
            </w:r>
            <w:r w:rsidRPr="00185B5F">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74595665" w14:textId="1C3FA64B" w:rsidR="005D6083" w:rsidRPr="00185B5F" w:rsidRDefault="005D6083" w:rsidP="005D6083">
            <w:pPr>
              <w:widowControl w:val="0"/>
              <w:jc w:val="both"/>
              <w:textAlignment w:val="baseline"/>
              <w:rPr>
                <w:bCs/>
                <w:szCs w:val="24"/>
                <w:lang w:eastAsia="lt-LT"/>
              </w:rPr>
            </w:pPr>
            <w:r w:rsidRPr="00185B5F">
              <w:rPr>
                <w:i/>
                <w:iCs/>
              </w:rPr>
              <w:t>Šis projektų atrankos kriterijus taikomas tik projekto vertinimo metu.</w:t>
            </w:r>
          </w:p>
        </w:tc>
      </w:tr>
      <w:tr w:rsidR="008F15B3" w:rsidRPr="00185B5F" w14:paraId="394004C0" w14:textId="77777777">
        <w:tc>
          <w:tcPr>
            <w:tcW w:w="6629" w:type="dxa"/>
            <w:shd w:val="clear" w:color="auto" w:fill="auto"/>
            <w:vAlign w:val="center"/>
          </w:tcPr>
          <w:p w14:paraId="17F3DB83" w14:textId="4623DD08" w:rsidR="008F15B3" w:rsidRPr="00185B5F" w:rsidRDefault="008F15B3" w:rsidP="008F15B3">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shd w:val="clear" w:color="auto" w:fill="auto"/>
          </w:tcPr>
          <w:p w14:paraId="2E30B813" w14:textId="59DA6660"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užtikrinti, kad pareiškėjas </w:t>
            </w:r>
            <w:r w:rsidRPr="00185B5F">
              <w:rPr>
                <w:i/>
                <w:iCs/>
                <w:lang w:eastAsia="lt-LT"/>
              </w:rPr>
              <w:t>iki PĮP pateikimo jau</w:t>
            </w:r>
            <w:r w:rsidRPr="00185B5F">
              <w:rPr>
                <w:bCs/>
                <w:i/>
                <w:iCs/>
                <w:lang w:eastAsia="lt-LT"/>
              </w:rPr>
              <w:t xml:space="preserve"> yra veikianti didelė pramonės įmonė ir turinti finansinę galimybę įgyvendinti numatytas veiklas.</w:t>
            </w:r>
          </w:p>
          <w:p w14:paraId="1E12850D" w14:textId="54576617" w:rsidR="008F15B3" w:rsidRPr="00185B5F" w:rsidRDefault="008F15B3" w:rsidP="008F15B3">
            <w:pPr>
              <w:spacing w:before="100" w:beforeAutospacing="1" w:after="100" w:afterAutospacing="1"/>
              <w:jc w:val="both"/>
              <w:rPr>
                <w:bCs/>
                <w:i/>
                <w:iCs/>
                <w:lang w:eastAsia="lt-LT"/>
              </w:rPr>
            </w:pPr>
            <w:r w:rsidRPr="00185B5F">
              <w:rPr>
                <w:bCs/>
                <w:i/>
                <w:iCs/>
                <w:lang w:eastAsia="lt-LT"/>
              </w:rPr>
              <w:t>Šiuo reikalavimu siekiama, kad PĮP neteiktų įmonės, kurių visa ar didžioji pardavimo pajamų dalis yra iš prekybos, nes priemonės veiklos, susijusios su investicijomis į pramonės įmonių tvarių darbo vietų kūrimą. Atsižvelgiant į tai, kad siekiama sudaryti sąlygas ilgalaikei ekonominei plėtrai ir tvarumui, šios investicijos nukreipiamos į dideles pramonės įmones, kadangi būtent pramonė yra viena pagrindinių ekonomikos varomųjų jėgų, kuri skatina inovacijas, kuria darbo vietas ir stiprina konkurencingumą tarptautinėje rinkoje.</w:t>
            </w:r>
          </w:p>
          <w:p w14:paraId="4786F686" w14:textId="37F451A7" w:rsidR="008F15B3" w:rsidRPr="00185B5F" w:rsidRDefault="008F15B3" w:rsidP="008F15B3">
            <w:pPr>
              <w:spacing w:before="100" w:beforeAutospacing="1" w:after="100" w:afterAutospacing="1"/>
              <w:jc w:val="both"/>
              <w:rPr>
                <w:i/>
                <w:iCs/>
              </w:rPr>
            </w:pPr>
            <w:r w:rsidRPr="00185B5F">
              <w:rPr>
                <w:i/>
                <w:iCs/>
              </w:rPr>
              <w:t>Įvertinus 2014</w:t>
            </w:r>
            <w:r w:rsidRPr="00185B5F">
              <w:rPr>
                <w:bCs/>
                <w:i/>
                <w:iCs/>
              </w:rPr>
              <w:t>–</w:t>
            </w:r>
            <w:r w:rsidRPr="00185B5F">
              <w:rPr>
                <w:i/>
                <w:iCs/>
              </w:rPr>
              <w:t xml:space="preserve">2020 metų kvietimų rezultatus ir siekiant, kad kuo daugiau pramonės įmonių investuotų ir kurtų tvarias darbo vietas, siūloma nustatyti minimali metinė pajamų suma atsižvelgiant į įmonės </w:t>
            </w:r>
            <w:r w:rsidRPr="00185B5F">
              <w:rPr>
                <w:i/>
              </w:rPr>
              <w:t>dydį yra 300 000 (trys šimtai tūkstančių) eurų.</w:t>
            </w:r>
          </w:p>
          <w:p w14:paraId="01E7EB71" w14:textId="1FAC525E" w:rsidR="008F15B3" w:rsidRPr="00185B5F" w:rsidRDefault="008F15B3" w:rsidP="008F15B3">
            <w:pPr>
              <w:widowControl w:val="0"/>
              <w:jc w:val="both"/>
              <w:textAlignment w:val="baseline"/>
              <w:rPr>
                <w:bCs/>
                <w:i/>
                <w:szCs w:val="24"/>
              </w:rPr>
            </w:pPr>
            <w:r w:rsidRPr="00185B5F">
              <w:rPr>
                <w:i/>
                <w:iCs/>
              </w:rPr>
              <w:lastRenderedPageBreak/>
              <w:t xml:space="preserve">Nustatytas kriterijus prisidės prie </w:t>
            </w:r>
            <w:r w:rsidRPr="00185B5F">
              <w:rPr>
                <w:i/>
                <w:iCs/>
                <w:szCs w:val="24"/>
              </w:rPr>
              <w:t>Investicijų programos 9 prioriteto „Teisingos pertvarkos fondas“ 9.1 konkretaus uždavinio „</w:t>
            </w:r>
            <w:r w:rsidRPr="00185B5F">
              <w:rPr>
                <w:bCs/>
                <w:i/>
                <w:iCs/>
                <w:szCs w:val="24"/>
                <w:lang w:bidi="lt-LT"/>
              </w:rPr>
              <w:t xml:space="preserve">9.1. </w:t>
            </w:r>
            <w:r w:rsidRPr="00185B5F">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šiltnamio efektą sukeliančių dujų (toliau – ŠESD) rodikliai, lyginant su 2005 m., bus sumažinti 100 proc., pasiekimo.</w:t>
            </w:r>
          </w:p>
        </w:tc>
      </w:tr>
      <w:tr w:rsidR="008F15B3" w:rsidRPr="00185B5F" w14:paraId="2A56A1C5"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8609CA7"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D666012"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09596" w14:textId="77777777" w:rsidR="008F15B3" w:rsidRPr="00820AE4" w:rsidRDefault="008F15B3" w:rsidP="008F15B3">
            <w:pPr>
              <w:jc w:val="both"/>
              <w:rPr>
                <w:b/>
                <w:lang w:eastAsia="lt-LT"/>
              </w:rPr>
            </w:pPr>
            <w:r w:rsidRPr="00185B5F">
              <w:rPr>
                <w:bCs/>
                <w:i/>
                <w:iCs/>
                <w:lang w:eastAsia="lt-LT"/>
              </w:rPr>
              <w:t xml:space="preserve">■ </w:t>
            </w:r>
            <w:r w:rsidRPr="00820AE4">
              <w:rPr>
                <w:b/>
                <w:lang w:eastAsia="lt-LT"/>
              </w:rPr>
              <w:t>Nustatymas</w:t>
            </w:r>
          </w:p>
          <w:p w14:paraId="6EF78FDA" w14:textId="77777777" w:rsidR="008F15B3" w:rsidRPr="00185B5F" w:rsidRDefault="008F15B3" w:rsidP="008F15B3">
            <w:pPr>
              <w:jc w:val="both"/>
              <w:rPr>
                <w:bCs/>
                <w:i/>
                <w:iCs/>
                <w:lang w:eastAsia="lt-LT"/>
              </w:rPr>
            </w:pPr>
            <w:r w:rsidRPr="00820AE4">
              <w:rPr>
                <w:b/>
                <w:lang w:eastAsia="lt-LT"/>
              </w:rPr>
              <w:t>□ Keitimas</w:t>
            </w:r>
          </w:p>
        </w:tc>
      </w:tr>
      <w:tr w:rsidR="008F15B3" w:rsidRPr="00185B5F" w14:paraId="401A1CB8"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8DAE8"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542D60B" w14:textId="510297B3"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2. Projekto įgyvendinimo metu siekiama sukurti ne mažiau kaip </w:t>
            </w:r>
            <w:r w:rsidR="00760E57" w:rsidRPr="00185B5F">
              <w:rPr>
                <w:b/>
                <w:i/>
                <w:iCs/>
                <w:lang w:eastAsia="lt-LT"/>
              </w:rPr>
              <w:t xml:space="preserve">100 </w:t>
            </w:r>
            <w:r w:rsidRPr="00185B5F">
              <w:rPr>
                <w:b/>
                <w:i/>
                <w:iCs/>
                <w:lang w:eastAsia="lt-LT"/>
              </w:rPr>
              <w:t xml:space="preserve">tvarių darbo vietų ir ne trumpiau kaip </w:t>
            </w:r>
            <w:r w:rsidR="00C5122F" w:rsidRPr="00185B5F">
              <w:rPr>
                <w:b/>
                <w:i/>
                <w:iCs/>
                <w:lang w:eastAsia="lt-LT"/>
              </w:rPr>
              <w:t xml:space="preserve">5 </w:t>
            </w:r>
            <w:r w:rsidRPr="00185B5F">
              <w:rPr>
                <w:b/>
                <w:i/>
                <w:iCs/>
                <w:lang w:eastAsia="lt-LT"/>
              </w:rPr>
              <w:t>metus po projekto įgyvendinimo pabaigos jas išlaikyti.</w:t>
            </w:r>
          </w:p>
        </w:tc>
      </w:tr>
      <w:tr w:rsidR="008F15B3" w:rsidRPr="00185B5F" w14:paraId="57FA9737"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CC8593"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52D4439" w14:textId="7C63B118" w:rsidR="008F15B3" w:rsidRPr="00185B5F" w:rsidRDefault="008F15B3" w:rsidP="00CA7041">
            <w:pPr>
              <w:spacing w:before="100" w:beforeAutospacing="1" w:after="100" w:afterAutospacing="1"/>
              <w:jc w:val="both"/>
              <w:rPr>
                <w:bCs/>
                <w:i/>
                <w:iCs/>
                <w:lang w:eastAsia="lt-LT"/>
              </w:rPr>
            </w:pPr>
            <w:r w:rsidRPr="00185B5F">
              <w:rPr>
                <w:bCs/>
                <w:i/>
                <w:iCs/>
                <w:lang w:eastAsia="lt-LT"/>
              </w:rPr>
              <w:t xml:space="preserve">Vertinama, ar projekto įgyvendinimo metu pareiškėjas sukurs ne mažiau kaip </w:t>
            </w:r>
            <w:r w:rsidR="00760E57" w:rsidRPr="00185B5F">
              <w:rPr>
                <w:bCs/>
                <w:i/>
                <w:iCs/>
                <w:lang w:eastAsia="lt-LT"/>
              </w:rPr>
              <w:t xml:space="preserve">100 </w:t>
            </w:r>
            <w:r w:rsidRPr="00185B5F">
              <w:rPr>
                <w:bCs/>
                <w:i/>
                <w:iCs/>
                <w:lang w:eastAsia="lt-LT"/>
              </w:rPr>
              <w:t xml:space="preserve">naujų tvarių darbo vietų ir išlaikys šias darbo vietas ne trumpiau kaip </w:t>
            </w:r>
            <w:r w:rsidR="00C5122F" w:rsidRPr="00185B5F">
              <w:rPr>
                <w:bCs/>
                <w:i/>
                <w:iCs/>
                <w:lang w:eastAsia="lt-LT"/>
              </w:rPr>
              <w:t>5 </w:t>
            </w:r>
            <w:r w:rsidRPr="00185B5F">
              <w:rPr>
                <w:bCs/>
                <w:i/>
                <w:iCs/>
                <w:lang w:eastAsia="lt-LT"/>
              </w:rPr>
              <w:t>metus po projekto įgyvendinimo pabaigos.</w:t>
            </w:r>
          </w:p>
          <w:p w14:paraId="649F2728" w14:textId="77777777" w:rsidR="008F15B3" w:rsidRPr="00185B5F" w:rsidRDefault="008F15B3" w:rsidP="00820AE4">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9" w:history="1">
              <w:r w:rsidRPr="00185B5F">
                <w:rPr>
                  <w:rStyle w:val="Hyperlink"/>
                  <w:bCs/>
                  <w:i/>
                  <w:iCs/>
                  <w:lang w:eastAsia="lt-LT"/>
                </w:rPr>
                <w:t>Reglamento (ES) 2020/852</w:t>
              </w:r>
            </w:hyperlink>
            <w:r w:rsidRPr="00185B5F">
              <w:rPr>
                <w:bCs/>
                <w:i/>
                <w:iCs/>
                <w:lang w:eastAsia="lt-LT"/>
              </w:rPr>
              <w:t xml:space="preserve"> 3 straipsnyje.</w:t>
            </w:r>
          </w:p>
          <w:p w14:paraId="48AE0B7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145DB8E6"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38801A8"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3B45A5A" w14:textId="3A759903"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įgyvendinimo metu pareiškėjas numato sukurti didelį naujų tvarių darbo vietų skaičių. </w:t>
            </w:r>
            <w:r w:rsidR="00C5122F" w:rsidRPr="00185B5F">
              <w:rPr>
                <w:bCs/>
                <w:i/>
                <w:iCs/>
                <w:lang w:eastAsia="lt-LT"/>
              </w:rPr>
              <w:t xml:space="preserve">100 </w:t>
            </w:r>
            <w:r w:rsidRPr="00185B5F">
              <w:rPr>
                <w:bCs/>
                <w:i/>
                <w:iCs/>
                <w:lang w:eastAsia="lt-LT"/>
              </w:rPr>
              <w:t>tvarių darbo vietų sukūrimas yra pakankamas atsižvelgiant į tai, kad projekto veiklas įgyvendins MVĮ ir tvarių darbo vietų sukūrimui reikalingos didesnės investicijos bei įvertinus 2014</w:t>
            </w:r>
            <w:r w:rsidR="00820AE4" w:rsidRPr="00185B5F">
              <w:rPr>
                <w:bCs/>
                <w:i/>
                <w:iCs/>
                <w:lang w:eastAsia="lt-LT"/>
              </w:rPr>
              <w:t> </w:t>
            </w:r>
            <w:r w:rsidRPr="00185B5F">
              <w:rPr>
                <w:bCs/>
                <w:i/>
                <w:iCs/>
                <w:lang w:eastAsia="lt-LT"/>
              </w:rPr>
              <w:t>–</w:t>
            </w:r>
            <w:r w:rsidR="00820AE4" w:rsidRPr="00185B5F">
              <w:rPr>
                <w:bCs/>
                <w:i/>
                <w:iCs/>
                <w:lang w:eastAsia="lt-LT"/>
              </w:rPr>
              <w:t> </w:t>
            </w:r>
            <w:r w:rsidRPr="00185B5F">
              <w:rPr>
                <w:bCs/>
                <w:i/>
                <w:iCs/>
                <w:lang w:eastAsia="lt-LT"/>
              </w:rPr>
              <w:t>2020</w:t>
            </w:r>
            <w:r w:rsidR="00820AE4" w:rsidRPr="00185B5F">
              <w:rPr>
                <w:bCs/>
                <w:i/>
                <w:iCs/>
                <w:lang w:eastAsia="lt-LT"/>
              </w:rPr>
              <w:t> </w:t>
            </w:r>
            <w:r w:rsidRPr="00185B5F">
              <w:rPr>
                <w:bCs/>
                <w:i/>
                <w:iCs/>
                <w:lang w:eastAsia="lt-LT"/>
              </w:rPr>
              <w:t xml:space="preserve"> metų kvietimų patirtį.</w:t>
            </w:r>
          </w:p>
          <w:p w14:paraId="48FB241C" w14:textId="6189F9B8"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tiesiogiai prisidės prie Investicijų programos 9 prioriteto „Teisingos pertvarkos fondas“ 9.1 konkretaus uždavinio „9.1. Sudaryti sąlygas regionams ir žmonėms spręsti dėl pertvarkos, kuria siekiama įgyvendinti Sąjungos 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w:t>
            </w:r>
            <w:r w:rsidRPr="00185B5F">
              <w:rPr>
                <w:bCs/>
                <w:i/>
                <w:iCs/>
                <w:lang w:eastAsia="lt-LT"/>
              </w:rPr>
              <w:lastRenderedPageBreak/>
              <w:t>ir jų generuojami ŠESD rodikliai, lyginant su 2005 m., bus sumažinti 100 proc., pasiekimo.</w:t>
            </w:r>
          </w:p>
          <w:p w14:paraId="65A511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vieną iš labiausiai dėl perėjimo prie klimatui neutralios ekonomikos nukentėsiančių apskričių ir savivaldybių siekiant sudaryti sąlygas naujų tvarių darbo vietų kūrimui.</w:t>
            </w:r>
          </w:p>
          <w:p w14:paraId="08AA9D3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374CF00F"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A8AFD55"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7125A567"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476677"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6A32BB6B" w14:textId="77777777" w:rsidR="008F15B3" w:rsidRPr="00185B5F" w:rsidRDefault="008F15B3" w:rsidP="00907264">
            <w:pPr>
              <w:widowControl w:val="0"/>
              <w:textAlignment w:val="baseline"/>
              <w:rPr>
                <w:bCs/>
                <w:i/>
                <w:iCs/>
                <w:lang w:eastAsia="lt-LT"/>
              </w:rPr>
            </w:pPr>
            <w:r w:rsidRPr="00185B5F">
              <w:rPr>
                <w:b/>
                <w:bCs/>
                <w:szCs w:val="24"/>
                <w:lang w:eastAsia="lt-LT"/>
              </w:rPr>
              <w:t>□ Keitimas</w:t>
            </w:r>
          </w:p>
        </w:tc>
      </w:tr>
      <w:tr w:rsidR="008F15B3" w:rsidRPr="00185B5F" w14:paraId="07406647"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A2306A"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28187D"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3. Projekto veiklos atitinka aplinkos atžvilgiu tvarios investicijos apibrėžimą.</w:t>
            </w:r>
          </w:p>
        </w:tc>
      </w:tr>
      <w:tr w:rsidR="008F15B3" w:rsidRPr="00185B5F" w14:paraId="1F9789FE"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CA076CD"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FA7B7A" w14:textId="77777777" w:rsidR="008F15B3" w:rsidRPr="00185B5F" w:rsidRDefault="008F15B3" w:rsidP="008F15B3">
            <w:pPr>
              <w:spacing w:before="100" w:beforeAutospacing="1" w:after="100" w:afterAutospacing="1"/>
              <w:jc w:val="both"/>
              <w:rPr>
                <w:bCs/>
                <w:i/>
                <w:iCs/>
                <w:lang w:eastAsia="lt-LT"/>
              </w:rPr>
            </w:pPr>
            <w:bookmarkStart w:id="1" w:name="_Hlk137021783"/>
            <w:r w:rsidRPr="00185B5F">
              <w:rPr>
                <w:bCs/>
                <w:i/>
                <w:iCs/>
                <w:lang w:eastAsia="lt-LT"/>
              </w:rPr>
              <w:t>Vertinama, ar visos projekte numatytos veiklos atitinka aplinkos atžvilgiu tvarios investicijos apibrėžimą.</w:t>
            </w:r>
          </w:p>
          <w:p w14:paraId="1E5FCB78" w14:textId="77777777" w:rsidR="008F15B3" w:rsidRPr="00185B5F" w:rsidRDefault="008F15B3" w:rsidP="00820AE4">
            <w:pPr>
              <w:jc w:val="both"/>
              <w:rPr>
                <w:bCs/>
                <w:i/>
                <w:iCs/>
                <w:lang w:eastAsia="lt-LT"/>
              </w:rPr>
            </w:pPr>
            <w:r w:rsidRPr="00185B5F">
              <w:rPr>
                <w:bCs/>
                <w:i/>
                <w:iCs/>
                <w:lang w:eastAsia="lt-LT"/>
              </w:rPr>
              <w:t xml:space="preserve">Aplinkos atžvilgiu tvari investicija – investicija į vieną ar keletą ekonominių veiklų, kurios pagal </w:t>
            </w:r>
            <w:r w:rsidRPr="00185B5F">
              <w:rPr>
                <w:rStyle w:val="cf01"/>
                <w:rFonts w:ascii="Times New Roman" w:hAnsi="Times New Roman" w:cs="Times New Roman"/>
                <w:bCs/>
                <w:i/>
                <w:iCs/>
                <w:sz w:val="24"/>
                <w:szCs w:val="20"/>
                <w:lang w:eastAsia="lt-LT"/>
              </w:rPr>
              <w:t xml:space="preserve">Reglamentą (ES) 2020/852 </w:t>
            </w:r>
            <w:r w:rsidRPr="00185B5F">
              <w:rPr>
                <w:bCs/>
                <w:i/>
                <w:iCs/>
                <w:lang w:eastAsia="lt-LT"/>
              </w:rPr>
              <w:t>laikomos aplinkos atžvilgiu tvaria veikla.</w:t>
            </w:r>
          </w:p>
          <w:bookmarkEnd w:id="1"/>
          <w:p w14:paraId="5C0D6D6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fldChar w:fldCharType="begin"/>
            </w:r>
            <w:r w:rsidRPr="00185B5F">
              <w:rPr>
                <w:bCs/>
                <w:i/>
                <w:iCs/>
                <w:lang w:eastAsia="lt-LT"/>
              </w:rPr>
              <w:instrText>HYPERLINK "https://eur-lex.europa.eu/legal-content/LT/TXT/?uri=CELEX:32020R0852"</w:instrText>
            </w:r>
            <w:r w:rsidRPr="00185B5F">
              <w:rPr>
                <w:bCs/>
                <w:i/>
                <w:iCs/>
                <w:lang w:eastAsia="lt-LT"/>
              </w:rPr>
            </w:r>
            <w:r w:rsidRPr="00185B5F">
              <w:rPr>
                <w:bCs/>
                <w:i/>
                <w:iCs/>
                <w:lang w:eastAsia="lt-LT"/>
              </w:rPr>
              <w:fldChar w:fldCharType="separate"/>
            </w:r>
            <w:r w:rsidRPr="00185B5F">
              <w:rPr>
                <w:rStyle w:val="Hyperlink"/>
                <w:bCs/>
                <w:i/>
                <w:iCs/>
                <w:lang w:eastAsia="lt-LT"/>
              </w:rPr>
              <w:t>Reglamento (ES) 2020/852</w:t>
            </w:r>
            <w:r w:rsidRPr="00185B5F">
              <w:rPr>
                <w:bCs/>
                <w:i/>
                <w:iCs/>
                <w:lang w:eastAsia="lt-LT"/>
              </w:rPr>
              <w:fldChar w:fldCharType="end"/>
            </w:r>
            <w:r w:rsidRPr="00185B5F">
              <w:rPr>
                <w:bCs/>
                <w:i/>
                <w:iCs/>
                <w:lang w:eastAsia="lt-LT"/>
              </w:rPr>
              <w:t xml:space="preserve"> 3 straipsnyje nustatyti tvarios ekonominės veiklos kriterijai.</w:t>
            </w:r>
          </w:p>
          <w:p w14:paraId="0A2A9B61"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2CA08375"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95A021"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943B983" w14:textId="02C0230F"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tik tuos projektus, kuriuose pareiškėjas numato vykdyti tvarias investicijas.</w:t>
            </w:r>
          </w:p>
          <w:p w14:paraId="4630A6B0" w14:textId="28EB98A1"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tiesiogiai prisidės prie Investicijų programos 9 prioriteto „Teisingos pertvarkos fondas“ 9.1 konkretaus uždavinio „9.1. Sudaryti sąlygas regionams ir žmonėms spręsti dėl pertvarkos, kuria siekiama įgyvendinti Sąjungos 2030</w:t>
            </w:r>
            <w:r w:rsidR="00820AE4" w:rsidRPr="00185B5F">
              <w:rPr>
                <w:bCs/>
                <w:i/>
                <w:iCs/>
                <w:lang w:eastAsia="lt-LT"/>
              </w:rPr>
              <w:t> </w:t>
            </w:r>
            <w:r w:rsidRPr="00185B5F">
              <w:rPr>
                <w:bCs/>
                <w:i/>
                <w:iCs/>
                <w:lang w:eastAsia="lt-LT"/>
              </w:rPr>
              <w:t xml:space="preserve">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w:t>
            </w:r>
          </w:p>
          <w:p w14:paraId="53778E72"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lastRenderedPageBreak/>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596AC86D"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4DFE364"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br w:type="page"/>
              <w:t>□ SPECIALUSIS PROJEKTŲ ATRANKOS KRITERIJUS</w:t>
            </w:r>
          </w:p>
          <w:p w14:paraId="3C233C89"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ED61901" w14:textId="77777777" w:rsidR="008F15B3" w:rsidRPr="00820AE4" w:rsidRDefault="008F15B3" w:rsidP="00820AE4">
            <w:pPr>
              <w:jc w:val="both"/>
              <w:rPr>
                <w:b/>
                <w:lang w:eastAsia="lt-LT"/>
              </w:rPr>
            </w:pPr>
            <w:r w:rsidRPr="00185B5F">
              <w:rPr>
                <w:bCs/>
                <w:i/>
                <w:iCs/>
                <w:lang w:eastAsia="lt-LT"/>
              </w:rPr>
              <w:t xml:space="preserve">■ </w:t>
            </w:r>
            <w:r w:rsidRPr="00820AE4">
              <w:rPr>
                <w:b/>
                <w:lang w:eastAsia="lt-LT"/>
              </w:rPr>
              <w:t>Nustatymas</w:t>
            </w:r>
          </w:p>
          <w:p w14:paraId="668A0EE8" w14:textId="77777777" w:rsidR="008F15B3" w:rsidRPr="00185B5F" w:rsidRDefault="008F15B3" w:rsidP="00820AE4">
            <w:pPr>
              <w:jc w:val="both"/>
              <w:rPr>
                <w:bCs/>
                <w:i/>
                <w:iCs/>
                <w:lang w:eastAsia="lt-LT"/>
              </w:rPr>
            </w:pPr>
            <w:r w:rsidRPr="00820AE4">
              <w:rPr>
                <w:b/>
                <w:lang w:eastAsia="lt-LT"/>
              </w:rPr>
              <w:t>□ Keitimas</w:t>
            </w:r>
          </w:p>
        </w:tc>
      </w:tr>
      <w:tr w:rsidR="008F15B3" w:rsidRPr="00185B5F" w14:paraId="5950DF27"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97D7E2"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C41F496" w14:textId="002308D6" w:rsidR="008F15B3" w:rsidRPr="00185B5F" w:rsidRDefault="008F15B3" w:rsidP="008F15B3">
            <w:pPr>
              <w:spacing w:before="100" w:beforeAutospacing="1" w:after="100" w:afterAutospacing="1"/>
              <w:jc w:val="both"/>
              <w:rPr>
                <w:b/>
                <w:i/>
                <w:iCs/>
                <w:lang w:eastAsia="lt-LT"/>
              </w:rPr>
            </w:pPr>
            <w:r w:rsidRPr="00185B5F">
              <w:rPr>
                <w:b/>
                <w:i/>
                <w:iCs/>
                <w:lang w:eastAsia="lt-LT"/>
              </w:rPr>
              <w:t xml:space="preserve">4. Projekto įgyvendinimo metu sukurtų naujų tvarių darbo vietų darbo užmokesčio, kuris būtų išlaikytas ne trumpiau kaip </w:t>
            </w:r>
            <w:r w:rsidR="00215BA7" w:rsidRPr="00185B5F">
              <w:rPr>
                <w:b/>
                <w:i/>
                <w:iCs/>
                <w:lang w:eastAsia="lt-LT"/>
              </w:rPr>
              <w:t xml:space="preserve">5 </w:t>
            </w:r>
            <w:r w:rsidRPr="00185B5F">
              <w:rPr>
                <w:b/>
                <w:i/>
                <w:iCs/>
                <w:lang w:eastAsia="lt-LT"/>
              </w:rPr>
              <w:t>metus po projekto įgyvendinimo pabaigos, santykis.</w:t>
            </w:r>
          </w:p>
        </w:tc>
      </w:tr>
      <w:tr w:rsidR="008F15B3" w:rsidRPr="00185B5F" w14:paraId="1CA7E282"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8DD202"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1BE4D59" w14:textId="24DB06C4"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w:t>
            </w:r>
            <w:r w:rsidR="00215BA7" w:rsidRPr="00185B5F">
              <w:rPr>
                <w:bCs/>
                <w:i/>
                <w:iCs/>
                <w:lang w:eastAsia="lt-LT"/>
              </w:rPr>
              <w:t xml:space="preserve">5 </w:t>
            </w:r>
            <w:r w:rsidRPr="00185B5F">
              <w:rPr>
                <w:bCs/>
                <w:i/>
                <w:iCs/>
                <w:lang w:eastAsia="lt-LT"/>
              </w:rPr>
              <w:t>metus po projekto įgyvendinimo pabaigos, ir PĮP pateikimo administruojančiajai institucijai metu Valstybės duomenų agentūros skelbiamo savivaldybės, kurioje būtų įgyvendinamas projektas, vidutinio mėnesinio bruto darbo užmokesčio dydžio.</w:t>
            </w:r>
          </w:p>
          <w:p w14:paraId="2CAA392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Y=X1/X2, kurioje:</w:t>
            </w:r>
          </w:p>
          <w:p w14:paraId="195E931D"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X1 – pareiškėjo projekto </w:t>
            </w:r>
            <w:r w:rsidRPr="00820AE4">
              <w:rPr>
                <w:bCs/>
                <w:i/>
                <w:iCs/>
                <w:lang w:eastAsia="lt-LT"/>
              </w:rPr>
              <w:t>įgyvendinimo metu</w:t>
            </w:r>
            <w:r w:rsidRPr="00185B5F">
              <w:rPr>
                <w:bCs/>
                <w:i/>
                <w:iCs/>
                <w:lang w:eastAsia="lt-LT"/>
              </w:rPr>
              <w:t xml:space="preserve"> sukurtų naujų tvarių darbo vietų vidutinis mėnesinis bruto darbo užmokesčio dydis projekto įgyvendinimo metu ir ne trumpiau kaip 3 metus po projekto įgyvendinimo pabaigos, eurais;</w:t>
            </w:r>
          </w:p>
          <w:p w14:paraId="5C3E7721"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X2 – PĮP pateikimo administruojančiajai institucijai metu Valstybės duomenų agentūros skelbiamas savivaldybės, kurioje planuojama įgyvendinti projektą, vidutinis mėnesinis bruto darbo užmokesčio dydis, eurais;</w:t>
            </w:r>
          </w:p>
          <w:p w14:paraId="636D24A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 PĮP pateikimo administruojančiajai institucijai metu Valstybės duomenų agentūros skelbiamo savivaldybės, kurioje planuojama įgyvendinti projektą, vidutinio mėnesinio bruto darbo užmokesčio dydžio, nurodant du skaičius po kablelio.</w:t>
            </w:r>
          </w:p>
          <w:p w14:paraId="6D23D137"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Daugiau balų skiriama projektams, kurių nurodytas santykis Y yra didesnis.</w:t>
            </w:r>
          </w:p>
          <w:p w14:paraId="121E0DD0"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Šiam kriterijui bus nustatytas didžiausias kriterijaus vertinimo balas.</w:t>
            </w:r>
          </w:p>
          <w:p w14:paraId="2604AE8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4F512F8F"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FA965EC"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0B800A0" w14:textId="6D84DF15" w:rsidR="008F15B3" w:rsidRPr="00185B5F" w:rsidRDefault="008F15B3" w:rsidP="00CA7041">
            <w:pPr>
              <w:spacing w:before="100" w:beforeAutospacing="1" w:after="100" w:afterAutospacing="1"/>
              <w:jc w:val="both"/>
              <w:rPr>
                <w:bCs/>
                <w:i/>
                <w:iCs/>
                <w:lang w:eastAsia="lt-LT"/>
              </w:rPr>
            </w:pPr>
            <w:r w:rsidRPr="00185B5F">
              <w:rPr>
                <w:bCs/>
                <w:i/>
                <w:iCs/>
                <w:lang w:eastAsia="lt-LT"/>
              </w:rPr>
              <w:t>Nustatytas kriterijus padės atrinkti tuos projektus, kurių metu sukurtų naujų tvarių darbo vietų vidutinio mėnesinio bruto darbo užmokesčio, kuris būtų išlaikytas ne trumpiau kaip 3 metus po projekto įgyvendinimo pabaigos, santykis yra didesnis lyginant su savivaldybės vidutiniu mėnesiniu bruto darbo užmokesčiu, dėl ko būtų kuriama didesnė pridėtinė vertė savivaldybei ir regionui.</w:t>
            </w:r>
          </w:p>
          <w:p w14:paraId="3DFCD790"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27E6763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tc>
      </w:tr>
      <w:tr w:rsidR="008F15B3" w:rsidRPr="00185B5F" w14:paraId="00CD9FDF"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89A6127" w14:textId="77777777" w:rsidR="008F15B3" w:rsidRPr="00185B5F" w:rsidRDefault="008F15B3" w:rsidP="00CA7041">
            <w:pPr>
              <w:widowControl w:val="0"/>
              <w:textAlignment w:val="baseline"/>
              <w:rPr>
                <w:b/>
                <w:bCs/>
                <w:szCs w:val="24"/>
                <w:lang w:eastAsia="lt-LT"/>
              </w:rPr>
            </w:pPr>
            <w:r w:rsidRPr="00185B5F">
              <w:rPr>
                <w:b/>
                <w:bCs/>
                <w:szCs w:val="24"/>
                <w:lang w:eastAsia="lt-LT"/>
              </w:rPr>
              <w:br w:type="page"/>
              <w:t>□ SPECIALUSIS PROJEKTŲ ATRANKOS KRITERIJUS</w:t>
            </w:r>
          </w:p>
          <w:p w14:paraId="558E1E10"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24204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2CF652A7" w14:textId="77777777" w:rsidR="008F15B3" w:rsidRPr="00185B5F" w:rsidRDefault="008F15B3" w:rsidP="00907264">
            <w:pPr>
              <w:widowControl w:val="0"/>
              <w:textAlignment w:val="baseline"/>
              <w:rPr>
                <w:bCs/>
                <w:i/>
                <w:iCs/>
                <w:lang w:eastAsia="lt-LT"/>
              </w:rPr>
            </w:pPr>
            <w:r w:rsidRPr="00185B5F">
              <w:rPr>
                <w:b/>
                <w:bCs/>
                <w:szCs w:val="24"/>
                <w:lang w:eastAsia="lt-LT"/>
              </w:rPr>
              <w:t>□ Keiti</w:t>
            </w:r>
            <w:r w:rsidRPr="00820AE4">
              <w:rPr>
                <w:b/>
                <w:bCs/>
                <w:szCs w:val="24"/>
                <w:lang w:eastAsia="lt-LT"/>
              </w:rPr>
              <w:t>mas</w:t>
            </w:r>
          </w:p>
        </w:tc>
      </w:tr>
      <w:tr w:rsidR="008F15B3" w:rsidRPr="00185B5F" w14:paraId="5438AEF6"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B7AE143"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420AA78"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5. Projekto įgyvendinimo metu planuojama gaminti ypatingos svarbos technologijas.</w:t>
            </w:r>
          </w:p>
        </w:tc>
      </w:tr>
      <w:tr w:rsidR="008F15B3" w:rsidRPr="00185B5F" w14:paraId="2F4DBAE6"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9CE664"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3F47B2" w14:textId="77777777" w:rsidR="008F15B3" w:rsidRPr="00185B5F" w:rsidRDefault="008F15B3" w:rsidP="008F15B3">
            <w:pPr>
              <w:spacing w:before="100" w:beforeAutospacing="1" w:after="100" w:afterAutospacing="1"/>
              <w:jc w:val="both"/>
              <w:rPr>
                <w:rStyle w:val="Hyperlink"/>
                <w:bCs/>
                <w:i/>
                <w:iCs/>
                <w:color w:val="auto"/>
                <w:u w:val="none"/>
                <w:lang w:eastAsia="lt-LT"/>
              </w:rPr>
            </w:pPr>
            <w:r w:rsidRPr="00185B5F">
              <w:rPr>
                <w:bCs/>
                <w:i/>
                <w:iCs/>
                <w:lang w:eastAsia="lt-LT"/>
              </w:rPr>
              <w:t xml:space="preserve">Prioritetas teikiamas tiems projektams, kuriais prisidedama prie Europos strateginių technologijų platformos (toliau – </w:t>
            </w:r>
            <w:hyperlink r:id="rId10" w:history="1">
              <w:r w:rsidRPr="00185B5F">
                <w:rPr>
                  <w:rStyle w:val="Hyperlink"/>
                  <w:bCs/>
                  <w:i/>
                  <w:iCs/>
                  <w:lang w:eastAsia="lt-LT"/>
                </w:rPr>
                <w:t>STEP</w:t>
              </w:r>
            </w:hyperlink>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 </w:t>
            </w:r>
            <w:bookmarkStart w:id="2" w:name="_Hlk192090739"/>
            <w:r w:rsidRPr="00185B5F">
              <w:rPr>
                <w:bCs/>
                <w:i/>
                <w:iCs/>
                <w:lang w:eastAsia="lt-LT"/>
              </w:rPr>
              <w:t xml:space="preserve">kurie atitinka bent vieną ypatingos svarbos technologiją, kaip nustatyta </w:t>
            </w:r>
            <w:bookmarkEnd w:id="2"/>
            <w:r w:rsidRPr="00185B5F">
              <w:rPr>
                <w:bCs/>
                <w:i/>
                <w:iCs/>
                <w:lang w:eastAsia="lt-LT"/>
              </w:rPr>
              <w:fldChar w:fldCharType="begin"/>
            </w:r>
            <w:r w:rsidRPr="00185B5F">
              <w:rPr>
                <w:bCs/>
                <w:i/>
                <w:iCs/>
                <w:lang w:eastAsia="lt-LT"/>
              </w:rPr>
              <w:instrText>HYPERLINK "https://eur-lex.europa.eu/legal-content/LT/TXT/?uri=CELEX:52024XC03209&amp;qid=1732197269004"</w:instrText>
            </w:r>
            <w:r w:rsidRPr="00185B5F">
              <w:rPr>
                <w:bCs/>
                <w:i/>
                <w:iCs/>
                <w:lang w:eastAsia="lt-LT"/>
              </w:rPr>
            </w:r>
            <w:r w:rsidRPr="00185B5F">
              <w:rPr>
                <w:bCs/>
                <w:i/>
                <w:iCs/>
                <w:lang w:eastAsia="lt-LT"/>
              </w:rPr>
              <w:fldChar w:fldCharType="separate"/>
            </w:r>
            <w:r w:rsidRPr="00185B5F">
              <w:rPr>
                <w:rStyle w:val="Hyperlink"/>
                <w:bCs/>
                <w:i/>
                <w:iCs/>
                <w:lang w:eastAsia="lt-LT"/>
              </w:rPr>
              <w:t>Europos Komisijos 2024 m. gegužės 13 d. komunikato C/2024/3209 „Tam tikrų Reglamento (ES) 2024/795, kuriuo sukuriama Europos strateginių technologijų platforma (STEP), nuostatų gairės“</w:t>
            </w:r>
            <w:r w:rsidRPr="00185B5F">
              <w:rPr>
                <w:bCs/>
                <w:i/>
                <w:iCs/>
                <w:lang w:eastAsia="lt-LT"/>
              </w:rPr>
              <w:fldChar w:fldCharType="end"/>
            </w:r>
            <w:r w:rsidRPr="00185B5F">
              <w:rPr>
                <w:rStyle w:val="Hyperlink"/>
                <w:bCs/>
                <w:i/>
                <w:iCs/>
                <w:color w:val="auto"/>
                <w:u w:val="none"/>
                <w:lang w:eastAsia="lt-LT"/>
              </w:rPr>
              <w:t xml:space="preserve"> (toliau – Gairės) 2 punkte ir kurių metu numatomos gaminti technologijos atitinka bent vieną iš ypatingos svarbos technologijoms keliamų sąlygų, nurodytų Gairių 3 punkte:</w:t>
            </w:r>
          </w:p>
          <w:p w14:paraId="41AE4870" w14:textId="77777777" w:rsidR="008F15B3" w:rsidRPr="00185B5F" w:rsidRDefault="008F15B3" w:rsidP="008F15B3">
            <w:pPr>
              <w:pStyle w:val="ListParagraph"/>
              <w:widowControl w:val="0"/>
              <w:numPr>
                <w:ilvl w:val="0"/>
                <w:numId w:val="1"/>
              </w:numPr>
              <w:jc w:val="both"/>
              <w:textAlignment w:val="baseline"/>
              <w:rPr>
                <w:bCs/>
                <w:i/>
                <w:iCs/>
                <w:lang w:eastAsia="lt-LT"/>
              </w:rPr>
            </w:pPr>
            <w:r w:rsidRPr="00185B5F">
              <w:rPr>
                <w:bCs/>
                <w:i/>
                <w:iCs/>
                <w:lang w:eastAsia="lt-LT"/>
              </w:rPr>
              <w:t xml:space="preserve">numatomos gaminti technologijos suteikia Europos Sąjungos vidaus rinkai </w:t>
            </w:r>
            <w:r w:rsidRPr="00185B5F">
              <w:rPr>
                <w:bCs/>
                <w:i/>
                <w:iCs/>
                <w:lang w:eastAsia="lt-LT"/>
              </w:rPr>
              <w:lastRenderedPageBreak/>
              <w:t xml:space="preserve">inovatyvumo, </w:t>
            </w:r>
            <w:proofErr w:type="spellStart"/>
            <w:r w:rsidRPr="00185B5F">
              <w:rPr>
                <w:bCs/>
                <w:i/>
                <w:iCs/>
                <w:lang w:eastAsia="lt-LT"/>
              </w:rPr>
              <w:t>besiformavimo</w:t>
            </w:r>
            <w:proofErr w:type="spellEnd"/>
            <w:r w:rsidRPr="00185B5F">
              <w:rPr>
                <w:bCs/>
                <w:i/>
                <w:iCs/>
                <w:lang w:eastAsia="lt-LT"/>
              </w:rPr>
              <w:t xml:space="preserve"> ir pažangos aspektą su dideliu ekonominiu potencialu. Vertinant atitiktį šiai sąlygai vadovaujamasi Gairių 3.1 papunkčiu;</w:t>
            </w:r>
          </w:p>
          <w:p w14:paraId="561DC32F" w14:textId="77777777" w:rsidR="008F15B3" w:rsidRPr="00185B5F" w:rsidRDefault="008F15B3" w:rsidP="008F15B3">
            <w:pPr>
              <w:pStyle w:val="ListParagraph"/>
              <w:widowControl w:val="0"/>
              <w:numPr>
                <w:ilvl w:val="0"/>
                <w:numId w:val="1"/>
              </w:numPr>
              <w:jc w:val="both"/>
              <w:textAlignment w:val="baseline"/>
              <w:rPr>
                <w:bCs/>
                <w:i/>
                <w:iCs/>
                <w:lang w:eastAsia="lt-LT"/>
              </w:rPr>
            </w:pPr>
            <w:r w:rsidRPr="00185B5F">
              <w:rPr>
                <w:bCs/>
                <w:i/>
                <w:iCs/>
                <w:lang w:eastAsia="lt-LT"/>
              </w:rPr>
              <w:t>numatomos gaminti technologijos padeda mažinti strateginę Sąjungos priklausomybę arba užkirsti jai kelią. Vertinant atitiktį šiai sąlygai vadovaujamasi Gairių 3.2 papunkčiu.</w:t>
            </w:r>
          </w:p>
          <w:p w14:paraId="7882B295"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1DF085E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Balai suteikiami, kai projektas atitinka bent vieną ypatingos svarbos technologiją, nurodytą Gairių 2 punkte, ir bent vieną iš </w:t>
            </w:r>
            <w:r w:rsidRPr="00185B5F">
              <w:rPr>
                <w:rStyle w:val="Hyperlink"/>
                <w:bCs/>
                <w:i/>
                <w:iCs/>
                <w:color w:val="auto"/>
                <w:u w:val="none"/>
                <w:lang w:eastAsia="lt-LT"/>
              </w:rPr>
              <w:t>ypatingos svarbos technologijoms keliamų sąlygų, nurodytą</w:t>
            </w:r>
            <w:r w:rsidRPr="00185B5F">
              <w:rPr>
                <w:bCs/>
                <w:i/>
                <w:iCs/>
                <w:lang w:eastAsia="lt-LT"/>
              </w:rPr>
              <w:t xml:space="preserve"> Gairių 3 punkte.</w:t>
            </w:r>
          </w:p>
        </w:tc>
      </w:tr>
      <w:tr w:rsidR="008F15B3" w:rsidRPr="00185B5F" w14:paraId="2BC2EEEB"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407C413"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8F9E16C"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Nustatytas kriterijus padės atrinkti tuos projektus, kurių metu numatoma gaminti ypatingos svarbos technologijas, tokiu būdu sudarant sąlygas konkurencingų inovatyvių produktų gamybai ir didinant ilgalaikį Europos Sąjungos konkurencingumą ir atsparumą.</w:t>
            </w:r>
          </w:p>
          <w:p w14:paraId="3549C1E1"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 proc., ir siekiant sušvelninti galimą neigiamą socialinį ir ekonominį šios pertvarkos poveikį, pasiekimo.</w:t>
            </w:r>
          </w:p>
          <w:p w14:paraId="699F9FD0"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 xml:space="preserve">Projektų atrankos kriterijus tiesiogiai prisideda prie inovatyvumo (kūrybingumo) horizontaliojo principo, kadangi veikla siekiama sudaryti sąlygas ypatingos svarbos technologijų, atitinkančių bent vieną ypatingos svarbos ir besiformuojančios strateginės technologijos tematiką ir </w:t>
            </w:r>
            <w:r w:rsidRPr="00185B5F">
              <w:rPr>
                <w:rStyle w:val="Hyperlink"/>
                <w:bCs/>
                <w:i/>
                <w:iCs/>
                <w:color w:val="auto"/>
                <w:u w:val="none"/>
                <w:lang w:eastAsia="lt-LT"/>
              </w:rPr>
              <w:t>kurių metu numatomos gaminti technologijos atitinka bent vieną iš ypatingos svarbos technologijoms keliamų</w:t>
            </w:r>
            <w:r w:rsidRPr="00185B5F" w:rsidDel="00714D94">
              <w:rPr>
                <w:bCs/>
                <w:i/>
                <w:iCs/>
                <w:lang w:eastAsia="lt-LT"/>
              </w:rPr>
              <w:t xml:space="preserve"> </w:t>
            </w:r>
            <w:r w:rsidRPr="00185B5F">
              <w:rPr>
                <w:bCs/>
                <w:i/>
                <w:iCs/>
                <w:lang w:eastAsia="lt-LT"/>
              </w:rPr>
              <w:t>sąlygų, gamybai.</w:t>
            </w:r>
          </w:p>
        </w:tc>
      </w:tr>
      <w:tr w:rsidR="008F15B3" w:rsidRPr="00185B5F" w14:paraId="1478C01C"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054669D" w14:textId="77777777" w:rsidR="008F15B3" w:rsidRPr="00185B5F" w:rsidRDefault="008F15B3" w:rsidP="00CA7041">
            <w:pPr>
              <w:widowControl w:val="0"/>
              <w:textAlignment w:val="baseline"/>
              <w:rPr>
                <w:b/>
                <w:bCs/>
                <w:szCs w:val="24"/>
                <w:lang w:eastAsia="lt-LT"/>
              </w:rPr>
            </w:pPr>
            <w:r w:rsidRPr="00185B5F">
              <w:rPr>
                <w:b/>
                <w:bCs/>
                <w:szCs w:val="24"/>
                <w:lang w:eastAsia="lt-LT"/>
              </w:rPr>
              <w:br w:type="page"/>
              <w:t>□ SPECIALUSIS PROJEKTŲ ATRANKOS KRITERIJUS</w:t>
            </w:r>
          </w:p>
          <w:p w14:paraId="70F18C8B"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DA9A5E8" w14:textId="77777777" w:rsidR="008F15B3" w:rsidRPr="00820AE4" w:rsidRDefault="008F15B3" w:rsidP="0055330F">
            <w:pPr>
              <w:jc w:val="both"/>
              <w:rPr>
                <w:b/>
                <w:lang w:eastAsia="lt-LT"/>
              </w:rPr>
            </w:pPr>
            <w:r w:rsidRPr="00820AE4">
              <w:rPr>
                <w:b/>
                <w:lang w:eastAsia="lt-LT"/>
              </w:rPr>
              <w:t>■ Nustatymas</w:t>
            </w:r>
          </w:p>
          <w:p w14:paraId="704EA765" w14:textId="77777777" w:rsidR="008F15B3" w:rsidRPr="00185B5F" w:rsidRDefault="008F15B3" w:rsidP="0055330F">
            <w:pPr>
              <w:jc w:val="both"/>
              <w:rPr>
                <w:bCs/>
                <w:i/>
                <w:iCs/>
                <w:lang w:eastAsia="lt-LT"/>
              </w:rPr>
            </w:pPr>
            <w:r w:rsidRPr="00820AE4">
              <w:rPr>
                <w:b/>
                <w:lang w:eastAsia="lt-LT"/>
              </w:rPr>
              <w:t>□ Keitimas</w:t>
            </w:r>
          </w:p>
        </w:tc>
      </w:tr>
      <w:tr w:rsidR="008F15B3" w:rsidRPr="00185B5F" w14:paraId="1C8FEDCF"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6EB3BB"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20AA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6. Projektu siekiama sukurti ir išlaikyti didesnį tvarių darbo vietų skaičių.</w:t>
            </w:r>
          </w:p>
        </w:tc>
      </w:tr>
      <w:tr w:rsidR="008F15B3" w:rsidRPr="00185B5F" w14:paraId="2829F0EC"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A2CDC7"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BD323E" w14:textId="783F6B5D" w:rsidR="008F15B3" w:rsidRPr="00185B5F" w:rsidRDefault="008F15B3" w:rsidP="00CA7041">
            <w:pPr>
              <w:spacing w:before="100" w:beforeAutospacing="1" w:after="100" w:afterAutospacing="1"/>
              <w:jc w:val="both"/>
              <w:rPr>
                <w:bCs/>
                <w:i/>
                <w:iCs/>
                <w:lang w:eastAsia="lt-LT"/>
              </w:rPr>
            </w:pPr>
            <w:bookmarkStart w:id="3" w:name="_Hlk197609172"/>
            <w:r w:rsidRPr="00185B5F">
              <w:rPr>
                <w:bCs/>
                <w:i/>
                <w:iCs/>
                <w:lang w:eastAsia="lt-LT"/>
              </w:rPr>
              <w:t xml:space="preserve">Prioritetas bus teikiamas tiems projektams, kurių įgyvendinimo metu pareiškėjas sukurs ne mažiau kaip </w:t>
            </w:r>
            <w:r w:rsidR="00AB6139" w:rsidRPr="00185B5F">
              <w:rPr>
                <w:bCs/>
                <w:i/>
                <w:iCs/>
                <w:lang w:eastAsia="lt-LT"/>
              </w:rPr>
              <w:t xml:space="preserve">101 </w:t>
            </w:r>
            <w:r w:rsidRPr="00185B5F">
              <w:rPr>
                <w:bCs/>
                <w:i/>
                <w:iCs/>
                <w:lang w:eastAsia="lt-LT"/>
              </w:rPr>
              <w:t xml:space="preserve">naują tvarią darbo vietą ir išlaikys šias darbo vietas ne trumpiau kaip </w:t>
            </w:r>
            <w:r w:rsidR="00AB6139" w:rsidRPr="00185B5F">
              <w:rPr>
                <w:bCs/>
                <w:i/>
                <w:iCs/>
                <w:lang w:eastAsia="lt-LT"/>
              </w:rPr>
              <w:t>5 </w:t>
            </w:r>
            <w:r w:rsidR="00820AE4">
              <w:rPr>
                <w:bCs/>
                <w:i/>
                <w:iCs/>
                <w:lang w:eastAsia="lt-LT"/>
              </w:rPr>
              <w:t xml:space="preserve"> </w:t>
            </w:r>
            <w:r w:rsidRPr="00185B5F">
              <w:rPr>
                <w:bCs/>
                <w:i/>
                <w:iCs/>
                <w:lang w:eastAsia="lt-LT"/>
              </w:rPr>
              <w:t>metus po projekto įgyvendinimo pabaigos.</w:t>
            </w:r>
          </w:p>
          <w:bookmarkEnd w:id="3"/>
          <w:p w14:paraId="0D3D6465" w14:textId="5F4EF466" w:rsidR="008F15B3" w:rsidRPr="00185B5F" w:rsidRDefault="008F15B3" w:rsidP="00CA7041">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w:t>
            </w:r>
            <w:r w:rsidR="00AB6139" w:rsidRPr="00185B5F">
              <w:rPr>
                <w:bCs/>
                <w:i/>
                <w:iCs/>
                <w:lang w:eastAsia="lt-LT"/>
              </w:rPr>
              <w:t xml:space="preserve">5 </w:t>
            </w:r>
            <w:r w:rsidRPr="00185B5F">
              <w:rPr>
                <w:bCs/>
                <w:i/>
                <w:iCs/>
                <w:lang w:eastAsia="lt-LT"/>
              </w:rPr>
              <w:t>metus po projekto įgyvendinimo pabaigos išlaikyti daugiau tvarių darbo vietų.</w:t>
            </w:r>
          </w:p>
          <w:p w14:paraId="07413184" w14:textId="77777777" w:rsidR="008F15B3" w:rsidRPr="00185B5F" w:rsidRDefault="008F15B3" w:rsidP="008F15B3">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hyperlink r:id="rId11" w:history="1">
              <w:r w:rsidRPr="00185B5F">
                <w:rPr>
                  <w:rStyle w:val="Hyperlink"/>
                  <w:bCs/>
                  <w:i/>
                  <w:iCs/>
                  <w:lang w:eastAsia="lt-LT"/>
                </w:rPr>
                <w:t>Reglamento (ES) 2020/852</w:t>
              </w:r>
            </w:hyperlink>
            <w:r w:rsidRPr="00185B5F">
              <w:rPr>
                <w:bCs/>
                <w:i/>
                <w:iCs/>
                <w:lang w:eastAsia="lt-LT"/>
              </w:rPr>
              <w:t xml:space="preserve"> 3 straipsnyje.</w:t>
            </w:r>
          </w:p>
          <w:p w14:paraId="6B15389E"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7A1C6CF7"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C0C5A62"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F45AD6" w14:textId="19A7C78D"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padės atrinkti tuos projektus, kurių įgyvendinimo metu pareiškėjas numato sukurti ir ne trumpiau kaip </w:t>
            </w:r>
            <w:r w:rsidR="00AB6139" w:rsidRPr="00185B5F">
              <w:rPr>
                <w:bCs/>
                <w:i/>
                <w:iCs/>
                <w:lang w:eastAsia="lt-LT"/>
              </w:rPr>
              <w:t xml:space="preserve">5 </w:t>
            </w:r>
            <w:r w:rsidRPr="00185B5F">
              <w:rPr>
                <w:bCs/>
                <w:i/>
                <w:iCs/>
                <w:lang w:eastAsia="lt-LT"/>
              </w:rPr>
              <w:t>metus po projekto įgyvendinimo pabaigos išlaikyti didesnį projekto įgyvendinimo metu sukurtų naujų tvarių darbo vietų skaičių.</w:t>
            </w:r>
          </w:p>
          <w:p w14:paraId="294D99B0"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proc., pasiekimo. </w:t>
            </w:r>
          </w:p>
          <w:p w14:paraId="210DB58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25F9C58D"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„Paramą gavusiuose subjektuose sukurtos tvarios darbo vietos“ pasiekimo.</w:t>
            </w:r>
          </w:p>
        </w:tc>
      </w:tr>
      <w:tr w:rsidR="008F15B3" w:rsidRPr="00185B5F" w14:paraId="490B39D9"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F8D2928" w14:textId="77777777" w:rsidR="008F15B3" w:rsidRPr="00185B5F" w:rsidRDefault="008F15B3" w:rsidP="00CA7041">
            <w:pPr>
              <w:widowControl w:val="0"/>
              <w:textAlignment w:val="baseline"/>
              <w:rPr>
                <w:b/>
                <w:bCs/>
                <w:szCs w:val="24"/>
                <w:lang w:eastAsia="lt-LT"/>
              </w:rPr>
            </w:pPr>
            <w:r w:rsidRPr="00185B5F">
              <w:rPr>
                <w:b/>
                <w:bCs/>
                <w:szCs w:val="24"/>
                <w:lang w:eastAsia="lt-LT"/>
              </w:rPr>
              <w:br w:type="page"/>
              <w:t>□ SPECIALUSIS PROJEKTŲ ATRANKOS KRITERIJUS</w:t>
            </w:r>
          </w:p>
          <w:p w14:paraId="5570ACE3" w14:textId="77777777" w:rsidR="008F15B3" w:rsidRPr="00185B5F" w:rsidRDefault="008F15B3" w:rsidP="00CA7041">
            <w:pPr>
              <w:widowControl w:val="0"/>
              <w:textAlignment w:val="baseline"/>
              <w:rPr>
                <w:b/>
                <w:bCs/>
                <w:szCs w:val="24"/>
                <w:lang w:eastAsia="lt-LT"/>
              </w:rPr>
            </w:pPr>
            <w:r w:rsidRPr="00185B5F">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EA553A2" w14:textId="77777777" w:rsidR="008F15B3" w:rsidRPr="00185B5F" w:rsidRDefault="008F15B3" w:rsidP="00907264">
            <w:pPr>
              <w:widowControl w:val="0"/>
              <w:textAlignment w:val="baseline"/>
              <w:rPr>
                <w:b/>
                <w:bCs/>
                <w:szCs w:val="24"/>
                <w:lang w:eastAsia="lt-LT"/>
              </w:rPr>
            </w:pPr>
            <w:r w:rsidRPr="00185B5F">
              <w:rPr>
                <w:bCs/>
                <w:i/>
                <w:iCs/>
                <w:lang w:eastAsia="lt-LT"/>
              </w:rPr>
              <w:t xml:space="preserve">■ </w:t>
            </w:r>
            <w:r w:rsidRPr="00185B5F">
              <w:rPr>
                <w:b/>
                <w:bCs/>
                <w:szCs w:val="24"/>
                <w:lang w:eastAsia="lt-LT"/>
              </w:rPr>
              <w:t>Nustatymas</w:t>
            </w:r>
          </w:p>
          <w:p w14:paraId="07865F86" w14:textId="77777777" w:rsidR="008F15B3" w:rsidRPr="00185B5F" w:rsidRDefault="008F15B3" w:rsidP="00907264">
            <w:pPr>
              <w:widowControl w:val="0"/>
              <w:textAlignment w:val="baseline"/>
              <w:rPr>
                <w:bCs/>
                <w:i/>
                <w:iCs/>
                <w:lang w:eastAsia="lt-LT"/>
              </w:rPr>
            </w:pPr>
            <w:r w:rsidRPr="00185B5F">
              <w:rPr>
                <w:b/>
                <w:bCs/>
                <w:szCs w:val="24"/>
                <w:lang w:eastAsia="lt-LT"/>
              </w:rPr>
              <w:t>□ Keitima</w:t>
            </w:r>
            <w:r w:rsidRPr="00185B5F">
              <w:rPr>
                <w:bCs/>
                <w:i/>
                <w:iCs/>
                <w:lang w:eastAsia="lt-LT"/>
              </w:rPr>
              <w:t>s</w:t>
            </w:r>
          </w:p>
        </w:tc>
      </w:tr>
      <w:tr w:rsidR="008F15B3" w:rsidRPr="00185B5F" w14:paraId="6E38948A"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EB70D14"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7D8A89" w14:textId="77777777" w:rsidR="008F15B3" w:rsidRPr="00185B5F" w:rsidRDefault="008F15B3" w:rsidP="008F15B3">
            <w:pPr>
              <w:spacing w:before="100" w:beforeAutospacing="1" w:after="100" w:afterAutospacing="1"/>
              <w:jc w:val="both"/>
              <w:rPr>
                <w:b/>
                <w:i/>
                <w:iCs/>
                <w:lang w:eastAsia="lt-LT"/>
              </w:rPr>
            </w:pPr>
            <w:r w:rsidRPr="00185B5F">
              <w:rPr>
                <w:b/>
                <w:i/>
                <w:iCs/>
                <w:lang w:eastAsia="lt-LT"/>
              </w:rPr>
              <w:t>7. Projekto įgyvendinimo metu vykdomų mokymų efektyvumas.</w:t>
            </w:r>
          </w:p>
        </w:tc>
      </w:tr>
      <w:tr w:rsidR="008F15B3" w:rsidRPr="00185B5F" w14:paraId="7AB2ED35"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BA76C1F" w14:textId="77777777" w:rsidR="008F15B3" w:rsidRPr="00185B5F" w:rsidRDefault="008F15B3" w:rsidP="00CA7041">
            <w:pPr>
              <w:widowControl w:val="0"/>
              <w:textAlignment w:val="baseline"/>
              <w:rPr>
                <w:b/>
                <w:bCs/>
                <w:szCs w:val="24"/>
                <w:lang w:eastAsia="lt-LT"/>
              </w:rPr>
            </w:pPr>
            <w:r w:rsidRPr="00185B5F">
              <w:rPr>
                <w:b/>
                <w:bCs/>
                <w:szCs w:val="24"/>
                <w:lang w:eastAsia="lt-LT"/>
              </w:rPr>
              <w:lastRenderedPageBreak/>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0EB89A6"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570C7B7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14E9A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Formulė: Y = X1/ X2*100, kurioje:</w:t>
            </w:r>
          </w:p>
          <w:p w14:paraId="62A36D48"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32A44563"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6306C5D2"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Y – santykis tarp pareiškėjo numatomų apmokyti įmonės darbuotojų skaičiaus ir mokymų veiklai prašomos finansavimo sumos.</w:t>
            </w:r>
          </w:p>
          <w:p w14:paraId="15E007D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4E99BB4A" w14:textId="77777777" w:rsidR="008F15B3" w:rsidRPr="00185B5F" w:rsidRDefault="008F15B3" w:rsidP="00CA7041">
            <w:pPr>
              <w:spacing w:before="100" w:beforeAutospacing="1" w:after="100" w:afterAutospacing="1"/>
              <w:jc w:val="both"/>
              <w:rPr>
                <w:bCs/>
                <w:i/>
                <w:iCs/>
                <w:lang w:eastAsia="lt-LT"/>
              </w:rPr>
            </w:pPr>
            <w:r w:rsidRPr="00185B5F">
              <w:rPr>
                <w:bCs/>
                <w:i/>
                <w:iCs/>
                <w:lang w:eastAsia="lt-LT"/>
              </w:rPr>
              <w:t>Atitiktis kriterijui vertinama pagal PĮP pateiktą informaciją.</w:t>
            </w:r>
          </w:p>
        </w:tc>
      </w:tr>
      <w:tr w:rsidR="008F15B3" w:rsidRPr="00185B5F" w14:paraId="3C06FBDA" w14:textId="77777777" w:rsidTr="008F15B3">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42F69A" w14:textId="77777777" w:rsidR="008F15B3" w:rsidRPr="00185B5F" w:rsidRDefault="008F15B3" w:rsidP="00CA7041">
            <w:pPr>
              <w:widowControl w:val="0"/>
              <w:textAlignment w:val="baseline"/>
              <w:rPr>
                <w:b/>
                <w:bCs/>
                <w:szCs w:val="24"/>
                <w:lang w:eastAsia="lt-LT"/>
              </w:rPr>
            </w:pPr>
            <w:r w:rsidRPr="00185B5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CFB3E99"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padės atrinkti tuos projektus, kurių metu planuojamų apmokyti ir suteikti pramonės pertvarkai reikalingus įgūdžius įmonės darbuotojų, dirbančių projekto metu sukurtose naujose tvariose darbo vietose, skaičiaus santykis lyginant su mokymų veiklai prašoma finansavimo suma bus didesnis, tokiu būdu siekiant užtikrinti investicijų, skirtų mokymų veiklai, efektyvumą.</w:t>
            </w:r>
          </w:p>
          <w:p w14:paraId="5D9D4674"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 xml:space="preserve">Nustatytas kriterijus prisidės prie Investicijų programos 9 prioriteto „Teisingos pertvarkos fondas“ 9.1 konkretaus uždavinio „9.1.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185B5F">
              <w:rPr>
                <w:bCs/>
                <w:i/>
                <w:iCs/>
                <w:lang w:eastAsia="lt-LT"/>
              </w:rPr>
              <w:lastRenderedPageBreak/>
              <w:t>klausimus“ tikslo , kad iki 2050 m. pramonės įmonės taps klimatui neutralios ir jų generuojami ŠESD rodikliai, lyginant su 2005 m., bus sumažinti 100 proc., pasiekimo.</w:t>
            </w:r>
          </w:p>
          <w:p w14:paraId="75A4A5EE"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Nustatytas kriterijus prisideda prie darnaus vystymosi horizontaliojo principo: bus sudarytos sąlygos investuoti į labiausiai dėl perėjimo prie klimatui neutralios ekonomikos nukentėsiančias savivaldybes kurti tvarias darbo vietas.</w:t>
            </w:r>
          </w:p>
          <w:p w14:paraId="487E9AD7" w14:textId="77777777" w:rsidR="008F15B3" w:rsidRPr="00185B5F" w:rsidRDefault="008F15B3" w:rsidP="008F15B3">
            <w:pPr>
              <w:spacing w:before="100" w:beforeAutospacing="1" w:after="100" w:afterAutospacing="1"/>
              <w:jc w:val="both"/>
              <w:rPr>
                <w:bCs/>
                <w:i/>
                <w:iCs/>
                <w:lang w:eastAsia="lt-LT"/>
              </w:rPr>
            </w:pPr>
            <w:r w:rsidRPr="00185B5F">
              <w:rPr>
                <w:bCs/>
                <w:i/>
                <w:iCs/>
                <w:lang w:eastAsia="lt-LT"/>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bl>
    <w:p w14:paraId="68030FA7" w14:textId="77777777" w:rsidR="002B15B3" w:rsidRPr="00185B5F" w:rsidRDefault="002B15B3">
      <w:pPr>
        <w:widowControl w:val="0"/>
        <w:spacing w:line="240" w:lineRule="exact"/>
        <w:jc w:val="both"/>
        <w:textAlignment w:val="baseline"/>
        <w:rPr>
          <w:szCs w:val="24"/>
        </w:rPr>
      </w:pPr>
    </w:p>
    <w:p w14:paraId="2AF070DE" w14:textId="77777777" w:rsidR="002B15B3" w:rsidRPr="00185B5F" w:rsidRDefault="002B15B3">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2B15B3" w:rsidRPr="00185B5F" w14:paraId="148A9663" w14:textId="77777777">
        <w:tc>
          <w:tcPr>
            <w:tcW w:w="5495" w:type="dxa"/>
          </w:tcPr>
          <w:p w14:paraId="76C2560D" w14:textId="77777777" w:rsidR="002B15B3" w:rsidRPr="00185B5F" w:rsidRDefault="002B15B3">
            <w:pPr>
              <w:widowControl w:val="0"/>
              <w:spacing w:line="240" w:lineRule="exact"/>
              <w:jc w:val="both"/>
              <w:textAlignment w:val="baseline"/>
              <w:rPr>
                <w:szCs w:val="24"/>
              </w:rPr>
            </w:pPr>
          </w:p>
        </w:tc>
        <w:tc>
          <w:tcPr>
            <w:tcW w:w="1559" w:type="dxa"/>
            <w:tcBorders>
              <w:bottom w:val="nil"/>
            </w:tcBorders>
          </w:tcPr>
          <w:p w14:paraId="186C3739" w14:textId="77777777" w:rsidR="002B15B3" w:rsidRPr="00185B5F" w:rsidRDefault="002B15B3">
            <w:pPr>
              <w:widowControl w:val="0"/>
              <w:spacing w:line="240" w:lineRule="exact"/>
              <w:jc w:val="both"/>
              <w:textAlignment w:val="baseline"/>
              <w:rPr>
                <w:szCs w:val="24"/>
              </w:rPr>
            </w:pPr>
          </w:p>
        </w:tc>
        <w:tc>
          <w:tcPr>
            <w:tcW w:w="3544" w:type="dxa"/>
          </w:tcPr>
          <w:p w14:paraId="0A8F3AFC" w14:textId="77777777" w:rsidR="002B15B3" w:rsidRPr="00185B5F" w:rsidRDefault="002B15B3">
            <w:pPr>
              <w:widowControl w:val="0"/>
              <w:spacing w:line="240" w:lineRule="exact"/>
              <w:jc w:val="both"/>
              <w:textAlignment w:val="baseline"/>
              <w:rPr>
                <w:szCs w:val="24"/>
              </w:rPr>
            </w:pPr>
          </w:p>
        </w:tc>
        <w:tc>
          <w:tcPr>
            <w:tcW w:w="1684" w:type="dxa"/>
            <w:tcBorders>
              <w:bottom w:val="nil"/>
            </w:tcBorders>
          </w:tcPr>
          <w:p w14:paraId="33D68EA5" w14:textId="77777777" w:rsidR="002B15B3" w:rsidRPr="00185B5F" w:rsidRDefault="002B15B3">
            <w:pPr>
              <w:widowControl w:val="0"/>
              <w:spacing w:line="240" w:lineRule="exact"/>
              <w:jc w:val="both"/>
              <w:textAlignment w:val="baseline"/>
              <w:rPr>
                <w:szCs w:val="24"/>
              </w:rPr>
            </w:pPr>
          </w:p>
        </w:tc>
        <w:tc>
          <w:tcPr>
            <w:tcW w:w="3071" w:type="dxa"/>
          </w:tcPr>
          <w:p w14:paraId="492B1327" w14:textId="77777777" w:rsidR="002B15B3" w:rsidRPr="00185B5F" w:rsidRDefault="002B15B3">
            <w:pPr>
              <w:widowControl w:val="0"/>
              <w:spacing w:line="240" w:lineRule="exact"/>
              <w:jc w:val="both"/>
              <w:textAlignment w:val="baseline"/>
              <w:rPr>
                <w:szCs w:val="24"/>
              </w:rPr>
            </w:pPr>
          </w:p>
        </w:tc>
      </w:tr>
      <w:tr w:rsidR="002B15B3" w:rsidRPr="00185B5F" w14:paraId="0BE1540A" w14:textId="77777777">
        <w:tc>
          <w:tcPr>
            <w:tcW w:w="5495" w:type="dxa"/>
          </w:tcPr>
          <w:p w14:paraId="23B817ED" w14:textId="654D43C2" w:rsidR="002B15B3" w:rsidRPr="00185B5F" w:rsidRDefault="008B5E09">
            <w:pPr>
              <w:widowControl w:val="0"/>
              <w:spacing w:line="240" w:lineRule="exact"/>
              <w:jc w:val="center"/>
              <w:textAlignment w:val="baseline"/>
              <w:rPr>
                <w:szCs w:val="24"/>
              </w:rPr>
            </w:pPr>
            <w:r w:rsidRPr="00185B5F">
              <w:rPr>
                <w:szCs w:val="24"/>
              </w:rPr>
              <w:t>(ministerijos atsakingo asmens pareigų pavadinimas)</w:t>
            </w:r>
          </w:p>
        </w:tc>
        <w:tc>
          <w:tcPr>
            <w:tcW w:w="1559" w:type="dxa"/>
            <w:tcBorders>
              <w:top w:val="nil"/>
              <w:bottom w:val="nil"/>
            </w:tcBorders>
          </w:tcPr>
          <w:p w14:paraId="687AAF45" w14:textId="77777777" w:rsidR="002B15B3" w:rsidRPr="00185B5F" w:rsidRDefault="002B15B3">
            <w:pPr>
              <w:widowControl w:val="0"/>
              <w:spacing w:line="240" w:lineRule="exact"/>
              <w:jc w:val="center"/>
              <w:textAlignment w:val="baseline"/>
              <w:rPr>
                <w:szCs w:val="24"/>
              </w:rPr>
            </w:pPr>
          </w:p>
        </w:tc>
        <w:tc>
          <w:tcPr>
            <w:tcW w:w="3544" w:type="dxa"/>
          </w:tcPr>
          <w:p w14:paraId="45A2D18B" w14:textId="1467188A" w:rsidR="002B15B3" w:rsidRPr="00185B5F" w:rsidRDefault="008B5E09">
            <w:pPr>
              <w:widowControl w:val="0"/>
              <w:spacing w:line="240" w:lineRule="exact"/>
              <w:jc w:val="center"/>
              <w:textAlignment w:val="baseline"/>
              <w:rPr>
                <w:szCs w:val="24"/>
              </w:rPr>
            </w:pPr>
            <w:r w:rsidRPr="00185B5F">
              <w:rPr>
                <w:szCs w:val="24"/>
              </w:rPr>
              <w:t>(parašas)</w:t>
            </w:r>
          </w:p>
        </w:tc>
        <w:tc>
          <w:tcPr>
            <w:tcW w:w="1684" w:type="dxa"/>
            <w:tcBorders>
              <w:top w:val="nil"/>
              <w:bottom w:val="nil"/>
            </w:tcBorders>
          </w:tcPr>
          <w:p w14:paraId="124D956B" w14:textId="77777777" w:rsidR="002B15B3" w:rsidRPr="00185B5F" w:rsidRDefault="002B15B3">
            <w:pPr>
              <w:widowControl w:val="0"/>
              <w:spacing w:line="240" w:lineRule="exact"/>
              <w:jc w:val="center"/>
              <w:textAlignment w:val="baseline"/>
              <w:rPr>
                <w:szCs w:val="24"/>
              </w:rPr>
            </w:pPr>
          </w:p>
        </w:tc>
        <w:tc>
          <w:tcPr>
            <w:tcW w:w="3071" w:type="dxa"/>
          </w:tcPr>
          <w:p w14:paraId="4569EE21" w14:textId="25222BA0" w:rsidR="002B15B3" w:rsidRPr="00185B5F" w:rsidRDefault="008B5E09">
            <w:pPr>
              <w:widowControl w:val="0"/>
              <w:spacing w:line="240" w:lineRule="exact"/>
              <w:jc w:val="center"/>
              <w:textAlignment w:val="baseline"/>
              <w:rPr>
                <w:szCs w:val="24"/>
              </w:rPr>
            </w:pPr>
            <w:r w:rsidRPr="00185B5F">
              <w:rPr>
                <w:szCs w:val="24"/>
              </w:rPr>
              <w:t>(vardas ir pavardė)</w:t>
            </w:r>
          </w:p>
        </w:tc>
      </w:tr>
    </w:tbl>
    <w:p w14:paraId="694D1F0E" w14:textId="7E9AA760" w:rsidR="002B15B3" w:rsidRPr="00185B5F" w:rsidRDefault="002B15B3">
      <w:pPr>
        <w:widowControl w:val="0"/>
        <w:spacing w:line="240" w:lineRule="exact"/>
        <w:ind w:firstLine="720"/>
        <w:jc w:val="center"/>
        <w:textAlignment w:val="baseline"/>
        <w:rPr>
          <w:szCs w:val="24"/>
        </w:rPr>
      </w:pPr>
    </w:p>
    <w:p w14:paraId="1221B249" w14:textId="03BC4E18" w:rsidR="002B15B3" w:rsidRDefault="008B5E09">
      <w:pPr>
        <w:widowControl w:val="0"/>
        <w:spacing w:line="240" w:lineRule="exact"/>
        <w:jc w:val="center"/>
        <w:textAlignment w:val="baseline"/>
        <w:rPr>
          <w:szCs w:val="24"/>
        </w:rPr>
      </w:pPr>
      <w:r w:rsidRPr="00185B5F">
        <w:rPr>
          <w:szCs w:val="24"/>
        </w:rPr>
        <w:t>_____________________________________________</w:t>
      </w:r>
    </w:p>
    <w:sectPr w:rsidR="002B15B3">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95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185B5F"/>
    <w:rsid w:val="00202F43"/>
    <w:rsid w:val="00215BA7"/>
    <w:rsid w:val="00267C27"/>
    <w:rsid w:val="002B15B3"/>
    <w:rsid w:val="003143E7"/>
    <w:rsid w:val="003A43DE"/>
    <w:rsid w:val="003E577E"/>
    <w:rsid w:val="0055330F"/>
    <w:rsid w:val="005855FA"/>
    <w:rsid w:val="005D6083"/>
    <w:rsid w:val="005E1801"/>
    <w:rsid w:val="00613B5E"/>
    <w:rsid w:val="00760E57"/>
    <w:rsid w:val="00820AE4"/>
    <w:rsid w:val="008B5E09"/>
    <w:rsid w:val="008F15B3"/>
    <w:rsid w:val="00907264"/>
    <w:rsid w:val="009B2B23"/>
    <w:rsid w:val="00AB6139"/>
    <w:rsid w:val="00B737E1"/>
    <w:rsid w:val="00BD3F7E"/>
    <w:rsid w:val="00C5122F"/>
    <w:rsid w:val="00C56A09"/>
    <w:rsid w:val="00D51F7D"/>
    <w:rsid w:val="00E17ECA"/>
    <w:rsid w:val="00FF7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5D6083"/>
    <w:rPr>
      <w:sz w:val="20"/>
    </w:rPr>
  </w:style>
  <w:style w:type="character" w:customStyle="1" w:styleId="CommentTextChar">
    <w:name w:val="Comment Text Char"/>
    <w:basedOn w:val="DefaultParagraphFont"/>
    <w:link w:val="CommentText"/>
    <w:qFormat/>
    <w:rsid w:val="005D6083"/>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5D6083"/>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5D6083"/>
  </w:style>
  <w:style w:type="character" w:styleId="Hyperlink">
    <w:name w:val="Hyperlink"/>
    <w:rsid w:val="008F15B3"/>
    <w:rPr>
      <w:color w:val="000080"/>
      <w:u w:val="single"/>
    </w:rPr>
  </w:style>
  <w:style w:type="character" w:customStyle="1" w:styleId="cf01">
    <w:name w:val="cf01"/>
    <w:basedOn w:val="DefaultParagraphFont"/>
    <w:rsid w:val="008F15B3"/>
    <w:rPr>
      <w:rFonts w:ascii="Segoe UI" w:hAnsi="Segoe UI" w:cs="Segoe UI" w:hint="default"/>
      <w:sz w:val="18"/>
      <w:szCs w:val="18"/>
    </w:rPr>
  </w:style>
  <w:style w:type="character" w:styleId="UnresolvedMention">
    <w:name w:val="Unresolved Mention"/>
    <w:basedOn w:val="DefaultParagraphFont"/>
    <w:uiPriority w:val="99"/>
    <w:semiHidden/>
    <w:unhideWhenUsed/>
    <w:rsid w:val="008F15B3"/>
    <w:rPr>
      <w:color w:val="605E5C"/>
      <w:shd w:val="clear" w:color="auto" w:fill="E1DFDD"/>
    </w:rPr>
  </w:style>
  <w:style w:type="character" w:styleId="CommentReference">
    <w:name w:val="annotation reference"/>
    <w:basedOn w:val="DefaultParagraphFont"/>
    <w:semiHidden/>
    <w:unhideWhenUsed/>
    <w:rsid w:val="0055330F"/>
    <w:rPr>
      <w:sz w:val="16"/>
      <w:szCs w:val="16"/>
    </w:rPr>
  </w:style>
  <w:style w:type="paragraph" w:styleId="CommentSubject">
    <w:name w:val="annotation subject"/>
    <w:basedOn w:val="CommentText"/>
    <w:next w:val="CommentText"/>
    <w:link w:val="CommentSubjectChar"/>
    <w:semiHidden/>
    <w:unhideWhenUsed/>
    <w:rsid w:val="0055330F"/>
    <w:rPr>
      <w:b/>
      <w:bCs/>
    </w:rPr>
  </w:style>
  <w:style w:type="character" w:customStyle="1" w:styleId="CommentSubjectChar">
    <w:name w:val="Comment Subject Char"/>
    <w:basedOn w:val="CommentTextChar"/>
    <w:link w:val="CommentSubject"/>
    <w:semiHidden/>
    <w:rsid w:val="0055330F"/>
    <w:rPr>
      <w:b/>
      <w:bCs/>
      <w:sz w:val="20"/>
    </w:rPr>
  </w:style>
  <w:style w:type="paragraph" w:styleId="Revision">
    <w:name w:val="Revision"/>
    <w:hidden/>
    <w:semiHidden/>
    <w:rsid w:val="0061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0R0852" TargetMode="External"/><Relationship Id="rId5" Type="http://schemas.openxmlformats.org/officeDocument/2006/relationships/numbering" Target="numbering.xml"/><Relationship Id="rId10" Type="http://schemas.openxmlformats.org/officeDocument/2006/relationships/hyperlink" Target="https://www.e-tar.lt/portal/lt/legalAct/9f349d40221011edb4cae1b158f98ea5" TargetMode="External"/><Relationship Id="rId4" Type="http://schemas.openxmlformats.org/officeDocument/2006/relationships/customXml" Target="../customXml/item4.xml"/><Relationship Id="rId9" Type="http://schemas.openxmlformats.org/officeDocument/2006/relationships/hyperlink" Target="https://eur-lex.europa.eu/legal-content/LT/TXT/?uri=CELEX:52024XC03209&amp;qid=173219726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2.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3169</Words>
  <Characters>22917</Characters>
  <Application>Microsoft Office Word</Application>
  <DocSecurity>4</DocSecurity>
  <Lines>190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Jurgita Vilūnienė</cp:lastModifiedBy>
  <cp:revision>2</cp:revision>
  <cp:lastPrinted>2017-02-13T08:49:00Z</cp:lastPrinted>
  <dcterms:created xsi:type="dcterms:W3CDTF">2025-05-09T11:21:00Z</dcterms:created>
  <dcterms:modified xsi:type="dcterms:W3CDTF">2025-05-09T11:21:00Z</dcterms:modified>
</cp:coreProperties>
</file>