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8566F0" w:rsidRDefault="00EB0F8F">
      <w:pPr>
        <w:jc w:val="center"/>
        <w:rPr>
          <w:b/>
          <w:i/>
          <w:szCs w:val="24"/>
        </w:rPr>
      </w:pPr>
    </w:p>
    <w:p w14:paraId="4B627D0B" w14:textId="3737443A" w:rsidR="00E943BC" w:rsidRDefault="00E943BC" w:rsidP="00E943BC">
      <w:pPr>
        <w:jc w:val="center"/>
        <w:rPr>
          <w:b/>
          <w:bCs/>
          <w:szCs w:val="24"/>
        </w:rPr>
      </w:pPr>
      <w:r w:rsidRPr="006A24D6">
        <w:rPr>
          <w:b/>
          <w:caps/>
          <w:szCs w:val="24"/>
        </w:rPr>
        <w:t>2022–2030 METŲ EKONOMIKOS TRANSFORMACIJOS IR KONKURENCINGUMO PLĖTROS PROGRAMOS PAŽANGOS PRIEMONĖS NR. 05-001-01-05-05 „SKATINTI ĮMONES SKAITMENIZUOTIS“</w:t>
      </w:r>
      <w:r>
        <w:rPr>
          <w:b/>
          <w:caps/>
          <w:szCs w:val="24"/>
        </w:rPr>
        <w:t xml:space="preserve"> veiklos „</w:t>
      </w:r>
      <w:r w:rsidRPr="00E943BC">
        <w:rPr>
          <w:b/>
          <w:caps/>
          <w:szCs w:val="24"/>
        </w:rPr>
        <w:t>Sukurti ir įveiklinti D</w:t>
      </w:r>
      <w:r>
        <w:rPr>
          <w:b/>
          <w:caps/>
          <w:szCs w:val="24"/>
        </w:rPr>
        <w:t xml:space="preserve">IRBTINIO </w:t>
      </w:r>
      <w:r w:rsidRPr="00E943BC">
        <w:rPr>
          <w:b/>
          <w:caps/>
          <w:szCs w:val="24"/>
        </w:rPr>
        <w:t>I</w:t>
      </w:r>
      <w:r>
        <w:rPr>
          <w:b/>
          <w:caps/>
          <w:szCs w:val="24"/>
        </w:rPr>
        <w:t>NTELEKTO</w:t>
      </w:r>
      <w:r w:rsidRPr="00E943BC">
        <w:rPr>
          <w:b/>
          <w:caps/>
          <w:szCs w:val="24"/>
        </w:rPr>
        <w:t xml:space="preserve"> reguliacinę smėliadėžę</w:t>
      </w:r>
      <w:r>
        <w:rPr>
          <w:b/>
          <w:caps/>
          <w:szCs w:val="24"/>
        </w:rPr>
        <w:t xml:space="preserve">“ </w:t>
      </w:r>
      <w:r w:rsidR="00473B22">
        <w:rPr>
          <w:b/>
          <w:caps/>
          <w:szCs w:val="24"/>
        </w:rPr>
        <w:t>POVEIKLĖS „</w:t>
      </w:r>
      <w:r w:rsidR="00473B22" w:rsidRPr="00E943BC">
        <w:rPr>
          <w:b/>
          <w:caps/>
          <w:szCs w:val="24"/>
        </w:rPr>
        <w:t>Sukurti ir įveiklinti D</w:t>
      </w:r>
      <w:r w:rsidR="00473B22">
        <w:rPr>
          <w:b/>
          <w:caps/>
          <w:szCs w:val="24"/>
        </w:rPr>
        <w:t xml:space="preserve">IRBTINIO </w:t>
      </w:r>
      <w:r w:rsidR="00473B22" w:rsidRPr="00E943BC">
        <w:rPr>
          <w:b/>
          <w:caps/>
          <w:szCs w:val="24"/>
        </w:rPr>
        <w:t>I</w:t>
      </w:r>
      <w:r w:rsidR="00473B22">
        <w:rPr>
          <w:b/>
          <w:caps/>
          <w:szCs w:val="24"/>
        </w:rPr>
        <w:t>NTELEKTO</w:t>
      </w:r>
      <w:r w:rsidR="00473B22" w:rsidRPr="00E943BC">
        <w:rPr>
          <w:b/>
          <w:caps/>
          <w:szCs w:val="24"/>
        </w:rPr>
        <w:t xml:space="preserve"> reguliacinę smėliadėžę</w:t>
      </w:r>
      <w:r w:rsidR="00473B22">
        <w:rPr>
          <w:b/>
          <w:caps/>
          <w:szCs w:val="24"/>
        </w:rPr>
        <w:t xml:space="preserve">“ </w:t>
      </w:r>
      <w:r>
        <w:rPr>
          <w:b/>
          <w:caps/>
          <w:szCs w:val="24"/>
        </w:rPr>
        <w:t>(SOSTINĖS REGION</w:t>
      </w:r>
      <w:r w:rsidR="00D94F4D">
        <w:rPr>
          <w:b/>
          <w:caps/>
          <w:szCs w:val="24"/>
        </w:rPr>
        <w:t>E</w:t>
      </w:r>
      <w:r w:rsidR="00473B22">
        <w:rPr>
          <w:b/>
          <w:caps/>
          <w:szCs w:val="24"/>
        </w:rPr>
        <w:t>)</w:t>
      </w:r>
      <w:r>
        <w:rPr>
          <w:b/>
          <w:caps/>
          <w:szCs w:val="24"/>
        </w:rPr>
        <w:t xml:space="preserve"> IR </w:t>
      </w:r>
      <w:r w:rsidR="00473B22">
        <w:rPr>
          <w:b/>
          <w:caps/>
          <w:szCs w:val="24"/>
        </w:rPr>
        <w:t>POVEIKLĖS „</w:t>
      </w:r>
      <w:r w:rsidR="00473B22" w:rsidRPr="00E943BC">
        <w:rPr>
          <w:b/>
          <w:caps/>
          <w:szCs w:val="24"/>
        </w:rPr>
        <w:t>Sukurti ir įveiklinti D</w:t>
      </w:r>
      <w:r w:rsidR="00473B22">
        <w:rPr>
          <w:b/>
          <w:caps/>
          <w:szCs w:val="24"/>
        </w:rPr>
        <w:t xml:space="preserve">IRBTINIO </w:t>
      </w:r>
      <w:r w:rsidR="00473B22" w:rsidRPr="00E943BC">
        <w:rPr>
          <w:b/>
          <w:caps/>
          <w:szCs w:val="24"/>
        </w:rPr>
        <w:t>I</w:t>
      </w:r>
      <w:r w:rsidR="00473B22">
        <w:rPr>
          <w:b/>
          <w:caps/>
          <w:szCs w:val="24"/>
        </w:rPr>
        <w:t>NTELEKTO</w:t>
      </w:r>
      <w:r w:rsidR="00473B22" w:rsidRPr="00E943BC">
        <w:rPr>
          <w:b/>
          <w:caps/>
          <w:szCs w:val="24"/>
        </w:rPr>
        <w:t xml:space="preserve"> reguliacinę smėliadėžę</w:t>
      </w:r>
      <w:r w:rsidR="00473B22">
        <w:rPr>
          <w:b/>
          <w:caps/>
          <w:szCs w:val="24"/>
        </w:rPr>
        <w:t>“ (</w:t>
      </w:r>
      <w:r w:rsidRPr="008C62CA">
        <w:rPr>
          <w:b/>
          <w:bCs/>
          <w:iCs/>
          <w:szCs w:val="24"/>
        </w:rPr>
        <w:t>VIDURIO IR VAKARŲ LIETUVOS REGION</w:t>
      </w:r>
      <w:r w:rsidR="00D94F4D">
        <w:rPr>
          <w:b/>
          <w:bCs/>
          <w:iCs/>
          <w:szCs w:val="24"/>
        </w:rPr>
        <w:t>E</w:t>
      </w:r>
      <w:r w:rsidRPr="008C62CA">
        <w:rPr>
          <w:b/>
          <w:bCs/>
          <w:iCs/>
          <w:szCs w:val="24"/>
        </w:rPr>
        <w:t>)</w:t>
      </w:r>
      <w:r>
        <w:rPr>
          <w:b/>
          <w:bCs/>
          <w:iCs/>
          <w:szCs w:val="24"/>
        </w:rPr>
        <w:t xml:space="preserve"> </w:t>
      </w:r>
      <w:r>
        <w:rPr>
          <w:b/>
          <w:bCs/>
          <w:szCs w:val="24"/>
        </w:rPr>
        <w:t>PROJEKTŲ FINANSAVIMO SĄLYGŲ APRAŠAS</w:t>
      </w:r>
    </w:p>
    <w:p w14:paraId="0EC8EB8C" w14:textId="77777777" w:rsidR="00E943BC" w:rsidRDefault="00E943BC" w:rsidP="001A6ED3">
      <w:pPr>
        <w:spacing w:line="259" w:lineRule="auto"/>
        <w:jc w:val="center"/>
        <w:rPr>
          <w:b/>
          <w:bCs/>
        </w:rPr>
      </w:pPr>
    </w:p>
    <w:p w14:paraId="5CB31B91" w14:textId="5B02A035"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50A291C4" w:rsidR="00EB0F8F" w:rsidRDefault="008566F0">
            <w:pPr>
              <w:ind w:firstLine="48"/>
              <w:jc w:val="center"/>
              <w:rPr>
                <w:i/>
                <w:sz w:val="18"/>
                <w:szCs w:val="18"/>
              </w:rPr>
            </w:pPr>
            <w:r w:rsidRPr="008566F0">
              <w:rPr>
                <w:color w:val="000000"/>
                <w:sz w:val="16"/>
                <w:szCs w:val="16"/>
                <w:lang w:eastAsia="lt-LT"/>
              </w:rPr>
              <w:t>Sukurti ir įveiklinti dirbtinio intelekto reguliacinę smėliadėžę</w:t>
            </w:r>
          </w:p>
        </w:tc>
        <w:tc>
          <w:tcPr>
            <w:tcW w:w="1125" w:type="dxa"/>
            <w:tcMar>
              <w:left w:w="28" w:type="dxa"/>
              <w:right w:w="28" w:type="dxa"/>
            </w:tcMar>
          </w:tcPr>
          <w:p w14:paraId="1C8B6A5D" w14:textId="77777777" w:rsidR="002A03C9" w:rsidRPr="007C6155" w:rsidRDefault="002A03C9" w:rsidP="002A03C9">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7E57FFB5" w:rsidR="00EB0F8F" w:rsidRDefault="00EB0F8F">
            <w:pPr>
              <w:jc w:val="center"/>
              <w:rPr>
                <w:b/>
                <w:i/>
                <w:sz w:val="18"/>
                <w:szCs w:val="18"/>
              </w:rPr>
            </w:pPr>
          </w:p>
        </w:tc>
        <w:tc>
          <w:tcPr>
            <w:tcW w:w="1236" w:type="dxa"/>
            <w:tcMar>
              <w:left w:w="28" w:type="dxa"/>
              <w:right w:w="28" w:type="dxa"/>
            </w:tcMar>
          </w:tcPr>
          <w:p w14:paraId="276ADE8D" w14:textId="306F43E3" w:rsidR="00EB0F8F" w:rsidRPr="00067E54" w:rsidRDefault="002A03C9">
            <w:pPr>
              <w:jc w:val="center"/>
              <w:rPr>
                <w:color w:val="000000"/>
                <w:sz w:val="16"/>
                <w:szCs w:val="16"/>
                <w:lang w:eastAsia="lt-LT"/>
              </w:rPr>
            </w:pPr>
            <w:r w:rsidRPr="00067E54">
              <w:rPr>
                <w:color w:val="000000"/>
                <w:sz w:val="16"/>
                <w:szCs w:val="16"/>
                <w:lang w:eastAsia="lt-LT"/>
              </w:rPr>
              <w:t>1.</w:t>
            </w:r>
          </w:p>
        </w:tc>
        <w:tc>
          <w:tcPr>
            <w:tcW w:w="1134" w:type="dxa"/>
            <w:tcMar>
              <w:left w:w="28" w:type="dxa"/>
              <w:right w:w="28" w:type="dxa"/>
            </w:tcMar>
          </w:tcPr>
          <w:p w14:paraId="79EE11B5" w14:textId="7DC74D96" w:rsidR="00EB0F8F" w:rsidRPr="00067E54" w:rsidRDefault="002A03C9">
            <w:pPr>
              <w:jc w:val="center"/>
              <w:rPr>
                <w:color w:val="000000"/>
                <w:sz w:val="16"/>
                <w:szCs w:val="16"/>
                <w:lang w:eastAsia="lt-LT"/>
              </w:rPr>
            </w:pPr>
            <w:r w:rsidRPr="00067E54">
              <w:rPr>
                <w:color w:val="000000"/>
                <w:sz w:val="16"/>
                <w:szCs w:val="16"/>
                <w:lang w:eastAsia="lt-LT"/>
              </w:rPr>
              <w:t>1.2</w:t>
            </w:r>
          </w:p>
        </w:tc>
        <w:tc>
          <w:tcPr>
            <w:tcW w:w="1134" w:type="dxa"/>
            <w:tcMar>
              <w:left w:w="28" w:type="dxa"/>
              <w:right w:w="28" w:type="dxa"/>
            </w:tcMar>
          </w:tcPr>
          <w:p w14:paraId="6011FB3D" w14:textId="07BEFA47" w:rsidR="001A6ED3" w:rsidRPr="00067E54" w:rsidRDefault="002A03C9">
            <w:pPr>
              <w:jc w:val="center"/>
              <w:rPr>
                <w:color w:val="000000"/>
                <w:sz w:val="16"/>
                <w:szCs w:val="16"/>
                <w:lang w:eastAsia="lt-LT"/>
              </w:rPr>
            </w:pPr>
            <w:r w:rsidRPr="00067E54">
              <w:rPr>
                <w:color w:val="000000"/>
                <w:sz w:val="16"/>
                <w:szCs w:val="16"/>
                <w:lang w:eastAsia="lt-LT"/>
              </w:rPr>
              <w:t>1.2.8</w:t>
            </w:r>
            <w:r w:rsidR="008566F0">
              <w:rPr>
                <w:color w:val="000000"/>
                <w:sz w:val="16"/>
                <w:szCs w:val="16"/>
                <w:lang w:eastAsia="lt-LT"/>
              </w:rPr>
              <w:t>.</w:t>
            </w:r>
            <w:r w:rsidRPr="00067E54">
              <w:rPr>
                <w:color w:val="000000"/>
                <w:sz w:val="16"/>
                <w:szCs w:val="16"/>
                <w:lang w:eastAsia="lt-LT"/>
              </w:rPr>
              <w:t xml:space="preserve"> Sukurti ir įveiklinti dirbtinio intelekto reguliacinę smėliadėžę</w:t>
            </w:r>
          </w:p>
        </w:tc>
        <w:tc>
          <w:tcPr>
            <w:tcW w:w="1457" w:type="dxa"/>
            <w:tcMar>
              <w:left w:w="28" w:type="dxa"/>
              <w:right w:w="28" w:type="dxa"/>
            </w:tcMar>
          </w:tcPr>
          <w:p w14:paraId="2CE029DB" w14:textId="2BD8AFC3" w:rsidR="00EB0F8F" w:rsidRPr="00067E54" w:rsidRDefault="00067E54">
            <w:pPr>
              <w:jc w:val="center"/>
              <w:rPr>
                <w:color w:val="000000"/>
                <w:sz w:val="16"/>
                <w:szCs w:val="16"/>
                <w:lang w:eastAsia="lt-LT"/>
              </w:rPr>
            </w:pPr>
            <w:r w:rsidRPr="00067E54">
              <w:rPr>
                <w:color w:val="000000"/>
                <w:sz w:val="16"/>
                <w:szCs w:val="16"/>
                <w:lang w:eastAsia="lt-LT"/>
              </w:rPr>
              <w:t>024</w:t>
            </w:r>
          </w:p>
        </w:tc>
        <w:tc>
          <w:tcPr>
            <w:tcW w:w="1344" w:type="dxa"/>
            <w:tcMar>
              <w:left w:w="28" w:type="dxa"/>
              <w:right w:w="28" w:type="dxa"/>
            </w:tcMar>
          </w:tcPr>
          <w:p w14:paraId="257EF71C" w14:textId="77777777" w:rsidR="00067E54" w:rsidRPr="00067E54" w:rsidRDefault="00067E54">
            <w:pPr>
              <w:jc w:val="center"/>
              <w:rPr>
                <w:color w:val="000000"/>
                <w:sz w:val="16"/>
                <w:szCs w:val="16"/>
                <w:lang w:eastAsia="lt-LT"/>
              </w:rPr>
            </w:pPr>
            <w:r w:rsidRPr="00067E54">
              <w:rPr>
                <w:color w:val="000000"/>
                <w:sz w:val="16"/>
                <w:szCs w:val="16"/>
                <w:lang w:eastAsia="lt-LT"/>
              </w:rPr>
              <w:t xml:space="preserve">Sostinės </w:t>
            </w:r>
          </w:p>
          <w:p w14:paraId="7F10B632" w14:textId="3B64CFA6" w:rsidR="00EB0F8F" w:rsidRPr="00067E54" w:rsidRDefault="00067E54">
            <w:pPr>
              <w:jc w:val="center"/>
              <w:rPr>
                <w:color w:val="000000"/>
                <w:sz w:val="16"/>
                <w:szCs w:val="16"/>
                <w:lang w:eastAsia="lt-LT"/>
              </w:rPr>
            </w:pPr>
            <w:r w:rsidRPr="00067E54">
              <w:rPr>
                <w:color w:val="000000"/>
                <w:sz w:val="16"/>
                <w:szCs w:val="16"/>
                <w:lang w:eastAsia="lt-LT"/>
              </w:rPr>
              <w:t>regionas</w:t>
            </w:r>
          </w:p>
        </w:tc>
        <w:tc>
          <w:tcPr>
            <w:tcW w:w="1080" w:type="dxa"/>
            <w:tcMar>
              <w:left w:w="28" w:type="dxa"/>
              <w:right w:w="28" w:type="dxa"/>
            </w:tcMar>
          </w:tcPr>
          <w:p w14:paraId="3F2AA3EF" w14:textId="7B4E4EAF" w:rsidR="00EB0F8F" w:rsidRPr="00067E54" w:rsidRDefault="00067E54">
            <w:pPr>
              <w:jc w:val="center"/>
              <w:rPr>
                <w:color w:val="000000"/>
                <w:sz w:val="16"/>
                <w:szCs w:val="16"/>
                <w:lang w:eastAsia="lt-LT"/>
              </w:rPr>
            </w:pPr>
            <w:r w:rsidRPr="00067E54">
              <w:rPr>
                <w:color w:val="000000"/>
                <w:sz w:val="16"/>
                <w:szCs w:val="16"/>
                <w:lang w:eastAsia="lt-LT"/>
              </w:rPr>
              <w:t>01 – Dotacija</w:t>
            </w:r>
          </w:p>
        </w:tc>
        <w:tc>
          <w:tcPr>
            <w:tcW w:w="1344" w:type="dxa"/>
            <w:tcMar>
              <w:left w:w="28" w:type="dxa"/>
              <w:right w:w="28" w:type="dxa"/>
            </w:tcMar>
          </w:tcPr>
          <w:p w14:paraId="61DFE6C2" w14:textId="6B29BAD8" w:rsidR="00EB0F8F" w:rsidRPr="00067E54" w:rsidRDefault="00067E54" w:rsidP="00067E54">
            <w:pPr>
              <w:jc w:val="center"/>
              <w:rPr>
                <w:color w:val="000000"/>
                <w:sz w:val="16"/>
                <w:szCs w:val="16"/>
                <w:lang w:eastAsia="lt-LT"/>
              </w:rPr>
            </w:pPr>
            <w:r w:rsidRPr="00067E54">
              <w:rPr>
                <w:color w:val="000000"/>
                <w:sz w:val="16"/>
                <w:szCs w:val="16"/>
                <w:lang w:eastAsia="lt-LT"/>
              </w:rPr>
              <w:t>33 – Nesiorientuojant į teritoriškumą.</w:t>
            </w:r>
          </w:p>
        </w:tc>
        <w:tc>
          <w:tcPr>
            <w:tcW w:w="1051" w:type="dxa"/>
            <w:tcMar>
              <w:left w:w="28" w:type="dxa"/>
              <w:right w:w="28" w:type="dxa"/>
            </w:tcMar>
          </w:tcPr>
          <w:p w14:paraId="72C15DEA" w14:textId="0DB37279" w:rsidR="00EB0F8F" w:rsidRPr="00067E54" w:rsidRDefault="00067E54">
            <w:pPr>
              <w:jc w:val="center"/>
              <w:rPr>
                <w:color w:val="000000"/>
                <w:sz w:val="16"/>
                <w:szCs w:val="16"/>
                <w:lang w:eastAsia="lt-LT"/>
              </w:rPr>
            </w:pPr>
            <w:r w:rsidRPr="00067E54">
              <w:rPr>
                <w:color w:val="000000"/>
                <w:sz w:val="16"/>
                <w:szCs w:val="16"/>
                <w:lang w:eastAsia="lt-LT"/>
              </w:rPr>
              <w:t>26 – Kitos neapibrėžtos paslaugos</w:t>
            </w:r>
          </w:p>
        </w:tc>
        <w:tc>
          <w:tcPr>
            <w:tcW w:w="1132" w:type="dxa"/>
            <w:tcMar>
              <w:left w:w="28" w:type="dxa"/>
              <w:right w:w="28" w:type="dxa"/>
            </w:tcMar>
          </w:tcPr>
          <w:p w14:paraId="58E02594" w14:textId="1F2CD290" w:rsidR="00EB0F8F" w:rsidRPr="00067E54" w:rsidRDefault="00067E54">
            <w:pPr>
              <w:jc w:val="center"/>
              <w:rPr>
                <w:color w:val="000000"/>
                <w:sz w:val="16"/>
                <w:szCs w:val="16"/>
                <w:lang w:eastAsia="lt-LT"/>
              </w:rPr>
            </w:pPr>
            <w:r w:rsidRPr="00067E54">
              <w:rPr>
                <w:color w:val="000000"/>
                <w:sz w:val="16"/>
                <w:szCs w:val="16"/>
                <w:lang w:eastAsia="lt-LT"/>
              </w:rPr>
              <w:t>-</w:t>
            </w:r>
          </w:p>
        </w:tc>
        <w:tc>
          <w:tcPr>
            <w:tcW w:w="859" w:type="dxa"/>
            <w:tcMar>
              <w:left w:w="28" w:type="dxa"/>
              <w:right w:w="28" w:type="dxa"/>
            </w:tcMar>
          </w:tcPr>
          <w:p w14:paraId="08E21C39" w14:textId="65219B63" w:rsidR="00EB0F8F" w:rsidRPr="00067E54" w:rsidRDefault="00067E54">
            <w:pPr>
              <w:jc w:val="center"/>
              <w:rPr>
                <w:color w:val="000000"/>
                <w:sz w:val="16"/>
                <w:szCs w:val="16"/>
                <w:lang w:eastAsia="lt-LT"/>
              </w:rPr>
            </w:pPr>
            <w:r w:rsidRPr="00067E54">
              <w:rPr>
                <w:color w:val="000000"/>
                <w:sz w:val="16"/>
                <w:szCs w:val="16"/>
                <w:lang w:eastAsia="lt-LT"/>
              </w:rPr>
              <w:t>03 – Neutralu-mas</w:t>
            </w:r>
          </w:p>
        </w:tc>
        <w:tc>
          <w:tcPr>
            <w:tcW w:w="1149" w:type="dxa"/>
          </w:tcPr>
          <w:p w14:paraId="6E6DBD80" w14:textId="094A1AED" w:rsidR="00EB0F8F" w:rsidRPr="00067E54" w:rsidRDefault="00067E54">
            <w:pPr>
              <w:jc w:val="center"/>
              <w:rPr>
                <w:color w:val="000000"/>
                <w:sz w:val="16"/>
                <w:szCs w:val="16"/>
                <w:lang w:eastAsia="lt-LT"/>
              </w:rPr>
            </w:pPr>
            <w:r w:rsidRPr="00067E54">
              <w:rPr>
                <w:color w:val="000000"/>
                <w:sz w:val="16"/>
                <w:szCs w:val="16"/>
                <w:lang w:eastAsia="lt-LT"/>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0960D04E" w:rsidR="001A6ED3" w:rsidRDefault="00420B3D" w:rsidP="001A6ED3">
            <w:pPr>
              <w:rPr>
                <w:sz w:val="22"/>
                <w:szCs w:val="22"/>
              </w:rPr>
            </w:pPr>
            <w:bookmarkStart w:id="0" w:name="_Hlk183526678"/>
            <w:r>
              <w:rPr>
                <w:b/>
                <w:sz w:val="22"/>
                <w:szCs w:val="22"/>
              </w:rPr>
              <w:t>1.1</w:t>
            </w:r>
            <w:r w:rsidR="00CB10DA">
              <w:rPr>
                <w:b/>
                <w:sz w:val="22"/>
                <w:szCs w:val="22"/>
              </w:rPr>
              <w:t xml:space="preserve">. </w:t>
            </w:r>
            <w:r w:rsidR="00CB10DA" w:rsidRPr="001A6ED3">
              <w:rPr>
                <w:b/>
                <w:sz w:val="22"/>
                <w:szCs w:val="22"/>
              </w:rPr>
              <w:t>Veiklos ar poveiklės rodikliai</w:t>
            </w:r>
          </w:p>
        </w:tc>
      </w:tr>
      <w:tr w:rsidR="00EB0F8F" w14:paraId="7F9041C5" w14:textId="77777777" w:rsidTr="009D596A">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2DFF67C1" w14:textId="77777777" w:rsidR="00420E01" w:rsidRPr="00420E01" w:rsidRDefault="00420E01" w:rsidP="00420E01">
            <w:pPr>
              <w:jc w:val="center"/>
              <w:rPr>
                <w:sz w:val="22"/>
                <w:szCs w:val="22"/>
              </w:rPr>
            </w:pPr>
            <w:r w:rsidRPr="00420E01">
              <w:rPr>
                <w:sz w:val="22"/>
                <w:szCs w:val="22"/>
              </w:rPr>
              <w:t>Inovacijų paramos paslaugas</w:t>
            </w:r>
          </w:p>
          <w:p w14:paraId="3A3C130E" w14:textId="77777777" w:rsidR="00420E01" w:rsidRPr="00420E01" w:rsidRDefault="00420E01" w:rsidP="00420E01">
            <w:pPr>
              <w:jc w:val="center"/>
              <w:rPr>
                <w:sz w:val="22"/>
                <w:szCs w:val="22"/>
              </w:rPr>
            </w:pPr>
            <w:r w:rsidRPr="00420E01">
              <w:rPr>
                <w:sz w:val="22"/>
                <w:szCs w:val="22"/>
              </w:rPr>
              <w:t>gavusios ir (ar) konsultuotos</w:t>
            </w:r>
          </w:p>
          <w:p w14:paraId="2DB3E5EA" w14:textId="77777777" w:rsidR="00420E01" w:rsidRPr="00420E01" w:rsidRDefault="00420E01" w:rsidP="00420E01">
            <w:pPr>
              <w:jc w:val="center"/>
              <w:rPr>
                <w:sz w:val="22"/>
                <w:szCs w:val="22"/>
              </w:rPr>
            </w:pPr>
            <w:r w:rsidRPr="00420E01">
              <w:rPr>
                <w:sz w:val="22"/>
                <w:szCs w:val="22"/>
              </w:rPr>
              <w:t>įmonės,</w:t>
            </w:r>
          </w:p>
          <w:p w14:paraId="72219FB9" w14:textId="69881613" w:rsidR="00EB0F8F" w:rsidRPr="004046A0" w:rsidRDefault="00420E01" w:rsidP="00420E01">
            <w:pPr>
              <w:jc w:val="center"/>
              <w:rPr>
                <w:sz w:val="22"/>
                <w:szCs w:val="22"/>
              </w:rPr>
            </w:pPr>
            <w:r w:rsidRPr="00420E01">
              <w:rPr>
                <w:sz w:val="22"/>
                <w:szCs w:val="22"/>
              </w:rPr>
              <w:lastRenderedPageBreak/>
              <w:t>sukūrusios inovacijas dirbtinio intelekto srityje</w:t>
            </w:r>
          </w:p>
        </w:tc>
        <w:tc>
          <w:tcPr>
            <w:tcW w:w="3784" w:type="dxa"/>
          </w:tcPr>
          <w:p w14:paraId="69366DEA" w14:textId="77777777" w:rsidR="00EB0F8F" w:rsidRPr="004046A0" w:rsidRDefault="004046A0">
            <w:pPr>
              <w:jc w:val="center"/>
              <w:rPr>
                <w:sz w:val="22"/>
                <w:szCs w:val="22"/>
              </w:rPr>
            </w:pPr>
            <w:r w:rsidRPr="004046A0">
              <w:rPr>
                <w:sz w:val="22"/>
                <w:szCs w:val="22"/>
              </w:rPr>
              <w:lastRenderedPageBreak/>
              <w:t>R-05-001-01-05-05-22</w:t>
            </w:r>
          </w:p>
          <w:p w14:paraId="119FD711" w14:textId="714DBD9A" w:rsidR="004046A0" w:rsidRPr="004046A0" w:rsidRDefault="004046A0" w:rsidP="004046A0">
            <w:pPr>
              <w:jc w:val="center"/>
              <w:rPr>
                <w:sz w:val="22"/>
                <w:szCs w:val="22"/>
              </w:rPr>
            </w:pPr>
            <w:r>
              <w:rPr>
                <w:sz w:val="22"/>
                <w:szCs w:val="22"/>
              </w:rPr>
              <w:t>(</w:t>
            </w:r>
            <w:r w:rsidRPr="004046A0">
              <w:rPr>
                <w:sz w:val="22"/>
                <w:szCs w:val="22"/>
              </w:rPr>
              <w:t>R.N.2.5657</w:t>
            </w:r>
            <w:r>
              <w:rPr>
                <w:sz w:val="22"/>
                <w:szCs w:val="22"/>
              </w:rPr>
              <w:t>)</w:t>
            </w:r>
          </w:p>
        </w:tc>
        <w:tc>
          <w:tcPr>
            <w:tcW w:w="3783" w:type="dxa"/>
          </w:tcPr>
          <w:p w14:paraId="3C0A6EA8" w14:textId="74A97AC9" w:rsidR="00EB0F8F" w:rsidRPr="00420E01" w:rsidRDefault="00420E01">
            <w:pPr>
              <w:jc w:val="center"/>
              <w:rPr>
                <w:sz w:val="22"/>
                <w:szCs w:val="22"/>
              </w:rPr>
            </w:pPr>
            <w:r>
              <w:rPr>
                <w:sz w:val="22"/>
                <w:szCs w:val="22"/>
              </w:rPr>
              <w:t>Į</w:t>
            </w:r>
            <w:r w:rsidRPr="00420E01">
              <w:rPr>
                <w:sz w:val="22"/>
                <w:szCs w:val="22"/>
              </w:rPr>
              <w:t xml:space="preserve">monės </w:t>
            </w:r>
          </w:p>
        </w:tc>
        <w:tc>
          <w:tcPr>
            <w:tcW w:w="3784" w:type="dxa"/>
          </w:tcPr>
          <w:p w14:paraId="5CA01A2D" w14:textId="77777777" w:rsidR="00EB0F8F" w:rsidRPr="00420E01" w:rsidRDefault="00420E01" w:rsidP="001F470B">
            <w:pPr>
              <w:jc w:val="center"/>
              <w:rPr>
                <w:sz w:val="22"/>
                <w:szCs w:val="22"/>
              </w:rPr>
            </w:pPr>
            <w:r w:rsidRPr="00420E01">
              <w:rPr>
                <w:sz w:val="22"/>
                <w:szCs w:val="22"/>
              </w:rPr>
              <w:t>14</w:t>
            </w:r>
          </w:p>
          <w:p w14:paraId="07EC75CE" w14:textId="67D5B662" w:rsidR="00420E01" w:rsidRDefault="00420E01" w:rsidP="001F470B">
            <w:pPr>
              <w:jc w:val="center"/>
              <w:rPr>
                <w:i/>
                <w:iCs/>
                <w:sz w:val="22"/>
                <w:szCs w:val="22"/>
              </w:rPr>
            </w:pPr>
            <w:r w:rsidRPr="00420E01">
              <w:rPr>
                <w:sz w:val="22"/>
                <w:szCs w:val="22"/>
              </w:rPr>
              <w:t>(2029 m.)</w:t>
            </w:r>
          </w:p>
        </w:tc>
      </w:tr>
      <w:tr w:rsidR="00420E01" w14:paraId="3B2D915D" w14:textId="77777777">
        <w:trPr>
          <w:trHeight w:val="416"/>
        </w:trPr>
        <w:tc>
          <w:tcPr>
            <w:tcW w:w="3783" w:type="dxa"/>
          </w:tcPr>
          <w:p w14:paraId="7A8D5A7A" w14:textId="764F7505" w:rsidR="00420E01" w:rsidRPr="00420E01" w:rsidRDefault="00420E01" w:rsidP="00420E01">
            <w:pPr>
              <w:jc w:val="center"/>
              <w:rPr>
                <w:sz w:val="22"/>
                <w:szCs w:val="22"/>
              </w:rPr>
            </w:pPr>
            <w:r w:rsidRPr="00420E01">
              <w:rPr>
                <w:sz w:val="22"/>
                <w:szCs w:val="22"/>
              </w:rPr>
              <w:t>Paramą gavusios įmonės (iš kurių: labai mažos, mažosios, vidutinės ir didelės</w:t>
            </w:r>
          </w:p>
        </w:tc>
        <w:tc>
          <w:tcPr>
            <w:tcW w:w="3784" w:type="dxa"/>
          </w:tcPr>
          <w:p w14:paraId="404E354A" w14:textId="77777777" w:rsidR="004046A0" w:rsidRDefault="004046A0" w:rsidP="004046A0">
            <w:pPr>
              <w:jc w:val="center"/>
              <w:rPr>
                <w:sz w:val="22"/>
                <w:szCs w:val="22"/>
              </w:rPr>
            </w:pPr>
            <w:r w:rsidRPr="004046A0">
              <w:rPr>
                <w:sz w:val="22"/>
                <w:szCs w:val="22"/>
              </w:rPr>
              <w:t>P-05-001-01-05-05-01</w:t>
            </w:r>
          </w:p>
          <w:p w14:paraId="1BD4F98D" w14:textId="153C0CE9" w:rsidR="00420E01" w:rsidRPr="00420E01" w:rsidRDefault="004046A0" w:rsidP="003129B0">
            <w:pPr>
              <w:jc w:val="center"/>
              <w:rPr>
                <w:sz w:val="22"/>
                <w:szCs w:val="22"/>
              </w:rPr>
            </w:pPr>
            <w:r w:rsidRPr="004046A0">
              <w:rPr>
                <w:sz w:val="22"/>
                <w:szCs w:val="22"/>
              </w:rPr>
              <w:t>(P.B.2.0001)</w:t>
            </w:r>
          </w:p>
        </w:tc>
        <w:tc>
          <w:tcPr>
            <w:tcW w:w="3783" w:type="dxa"/>
          </w:tcPr>
          <w:p w14:paraId="54765A2F" w14:textId="5D29243D" w:rsidR="00420E01" w:rsidRDefault="00420E01">
            <w:pPr>
              <w:jc w:val="center"/>
              <w:rPr>
                <w:sz w:val="22"/>
                <w:szCs w:val="22"/>
              </w:rPr>
            </w:pPr>
            <w:r>
              <w:rPr>
                <w:sz w:val="22"/>
                <w:szCs w:val="22"/>
              </w:rPr>
              <w:t>Į</w:t>
            </w:r>
            <w:r w:rsidRPr="00420E01">
              <w:rPr>
                <w:sz w:val="22"/>
                <w:szCs w:val="22"/>
              </w:rPr>
              <w:t>monės</w:t>
            </w:r>
          </w:p>
        </w:tc>
        <w:tc>
          <w:tcPr>
            <w:tcW w:w="3784" w:type="dxa"/>
          </w:tcPr>
          <w:p w14:paraId="4A410CD6" w14:textId="77777777" w:rsidR="00420E01" w:rsidRDefault="00420E01" w:rsidP="001F470B">
            <w:pPr>
              <w:jc w:val="center"/>
              <w:rPr>
                <w:sz w:val="22"/>
                <w:szCs w:val="22"/>
              </w:rPr>
            </w:pPr>
            <w:r>
              <w:rPr>
                <w:sz w:val="22"/>
                <w:szCs w:val="22"/>
              </w:rPr>
              <w:t>25</w:t>
            </w:r>
          </w:p>
          <w:p w14:paraId="5B6E8D3F" w14:textId="148E762D" w:rsidR="00420E01" w:rsidRPr="00420E01" w:rsidRDefault="00420E01" w:rsidP="001F470B">
            <w:pPr>
              <w:jc w:val="center"/>
              <w:rPr>
                <w:sz w:val="22"/>
                <w:szCs w:val="22"/>
              </w:rPr>
            </w:pPr>
            <w:r>
              <w:rPr>
                <w:sz w:val="22"/>
                <w:szCs w:val="22"/>
              </w:rPr>
              <w:t>(2029 m.)</w:t>
            </w:r>
          </w:p>
        </w:tc>
      </w:tr>
      <w:tr w:rsidR="00420E01" w14:paraId="287180CA" w14:textId="77777777">
        <w:trPr>
          <w:trHeight w:val="416"/>
        </w:trPr>
        <w:tc>
          <w:tcPr>
            <w:tcW w:w="3783" w:type="dxa"/>
          </w:tcPr>
          <w:p w14:paraId="5965DAAA" w14:textId="2450176A" w:rsidR="00420E01" w:rsidRPr="00420E01" w:rsidRDefault="00420E01" w:rsidP="00420E01">
            <w:pPr>
              <w:jc w:val="center"/>
              <w:rPr>
                <w:sz w:val="22"/>
                <w:szCs w:val="22"/>
              </w:rPr>
            </w:pPr>
            <w:r w:rsidRPr="00420E01">
              <w:rPr>
                <w:sz w:val="22"/>
                <w:szCs w:val="22"/>
              </w:rPr>
              <w:t>Paramą gavusios įmonės (iš kurių: labai mažos įmonės)</w:t>
            </w:r>
          </w:p>
        </w:tc>
        <w:tc>
          <w:tcPr>
            <w:tcW w:w="3784" w:type="dxa"/>
          </w:tcPr>
          <w:p w14:paraId="3D223A38" w14:textId="77777777" w:rsidR="004046A0" w:rsidRDefault="004046A0" w:rsidP="004046A0">
            <w:pPr>
              <w:ind w:firstLine="38"/>
              <w:jc w:val="center"/>
              <w:rPr>
                <w:sz w:val="22"/>
                <w:szCs w:val="22"/>
              </w:rPr>
            </w:pPr>
            <w:r w:rsidRPr="004046A0">
              <w:rPr>
                <w:sz w:val="22"/>
                <w:szCs w:val="22"/>
              </w:rPr>
              <w:t>P-05-001-01-05-05-02</w:t>
            </w:r>
          </w:p>
          <w:p w14:paraId="33828021" w14:textId="7B3E0468" w:rsidR="00420E01" w:rsidRPr="00420E01" w:rsidRDefault="004046A0" w:rsidP="003129B0">
            <w:pPr>
              <w:ind w:firstLine="38"/>
              <w:jc w:val="center"/>
              <w:rPr>
                <w:sz w:val="22"/>
                <w:szCs w:val="22"/>
              </w:rPr>
            </w:pPr>
            <w:r>
              <w:rPr>
                <w:sz w:val="22"/>
                <w:szCs w:val="22"/>
              </w:rPr>
              <w:t>(</w:t>
            </w:r>
            <w:r w:rsidRPr="004046A0">
              <w:rPr>
                <w:sz w:val="22"/>
                <w:szCs w:val="22"/>
              </w:rPr>
              <w:t>P.B.2.0001.1</w:t>
            </w:r>
            <w:r>
              <w:rPr>
                <w:sz w:val="22"/>
                <w:szCs w:val="22"/>
              </w:rPr>
              <w:t>)</w:t>
            </w:r>
          </w:p>
        </w:tc>
        <w:tc>
          <w:tcPr>
            <w:tcW w:w="3783" w:type="dxa"/>
          </w:tcPr>
          <w:p w14:paraId="307A39B2" w14:textId="2F9F0F2E" w:rsidR="00420E01" w:rsidRDefault="00420E01" w:rsidP="00420E01">
            <w:pPr>
              <w:jc w:val="center"/>
              <w:rPr>
                <w:sz w:val="22"/>
                <w:szCs w:val="22"/>
              </w:rPr>
            </w:pPr>
            <w:r w:rsidRPr="00420E01">
              <w:rPr>
                <w:sz w:val="22"/>
                <w:szCs w:val="22"/>
              </w:rPr>
              <w:t>Įmonės</w:t>
            </w:r>
          </w:p>
        </w:tc>
        <w:tc>
          <w:tcPr>
            <w:tcW w:w="3784" w:type="dxa"/>
          </w:tcPr>
          <w:p w14:paraId="5C0434FC" w14:textId="0416311B" w:rsidR="00420E01" w:rsidRPr="00420E01" w:rsidRDefault="00420E01" w:rsidP="00420E01">
            <w:pPr>
              <w:jc w:val="center"/>
              <w:rPr>
                <w:sz w:val="22"/>
                <w:szCs w:val="22"/>
              </w:rPr>
            </w:pPr>
            <w:r w:rsidRPr="00420E01">
              <w:rPr>
                <w:sz w:val="22"/>
                <w:szCs w:val="22"/>
              </w:rPr>
              <w:t>n/a</w:t>
            </w:r>
          </w:p>
        </w:tc>
      </w:tr>
      <w:tr w:rsidR="00420E01" w14:paraId="1C9075A4" w14:textId="77777777">
        <w:trPr>
          <w:trHeight w:val="416"/>
        </w:trPr>
        <w:tc>
          <w:tcPr>
            <w:tcW w:w="3783" w:type="dxa"/>
          </w:tcPr>
          <w:p w14:paraId="6B9766F3" w14:textId="64EDC1EF" w:rsidR="00420E01" w:rsidRPr="00420E01" w:rsidRDefault="00420E01" w:rsidP="00420E01">
            <w:pPr>
              <w:jc w:val="center"/>
              <w:rPr>
                <w:sz w:val="22"/>
                <w:szCs w:val="22"/>
              </w:rPr>
            </w:pPr>
            <w:r w:rsidRPr="00420E01">
              <w:rPr>
                <w:sz w:val="22"/>
                <w:szCs w:val="22"/>
              </w:rPr>
              <w:t>Paramą gavusios įmonės (iš kurių: mažos įmonės)</w:t>
            </w:r>
          </w:p>
        </w:tc>
        <w:tc>
          <w:tcPr>
            <w:tcW w:w="3784" w:type="dxa"/>
          </w:tcPr>
          <w:p w14:paraId="43C6D1C2" w14:textId="77777777" w:rsidR="004046A0" w:rsidRDefault="004046A0" w:rsidP="004046A0">
            <w:pPr>
              <w:ind w:firstLine="38"/>
              <w:jc w:val="center"/>
              <w:rPr>
                <w:sz w:val="22"/>
                <w:szCs w:val="22"/>
              </w:rPr>
            </w:pPr>
            <w:r w:rsidRPr="004046A0">
              <w:rPr>
                <w:sz w:val="22"/>
                <w:szCs w:val="22"/>
              </w:rPr>
              <w:t>P-05-001-01-05-05-03</w:t>
            </w:r>
          </w:p>
          <w:p w14:paraId="2A5579E8" w14:textId="155F11E4" w:rsidR="00420E01" w:rsidRPr="00420E01" w:rsidRDefault="004046A0" w:rsidP="003129B0">
            <w:pPr>
              <w:ind w:firstLine="38"/>
              <w:jc w:val="center"/>
              <w:rPr>
                <w:sz w:val="22"/>
                <w:szCs w:val="22"/>
              </w:rPr>
            </w:pPr>
            <w:r>
              <w:rPr>
                <w:sz w:val="22"/>
                <w:szCs w:val="22"/>
              </w:rPr>
              <w:t>(</w:t>
            </w:r>
            <w:r w:rsidRPr="004046A0">
              <w:rPr>
                <w:sz w:val="22"/>
                <w:szCs w:val="22"/>
              </w:rPr>
              <w:t>P.B.2.0001.2</w:t>
            </w:r>
            <w:r>
              <w:rPr>
                <w:sz w:val="22"/>
                <w:szCs w:val="22"/>
              </w:rPr>
              <w:t>)</w:t>
            </w:r>
          </w:p>
        </w:tc>
        <w:tc>
          <w:tcPr>
            <w:tcW w:w="3783" w:type="dxa"/>
          </w:tcPr>
          <w:p w14:paraId="2C32760D" w14:textId="1163123D" w:rsidR="00420E01" w:rsidRDefault="00420E01" w:rsidP="00420E01">
            <w:pPr>
              <w:jc w:val="center"/>
              <w:rPr>
                <w:sz w:val="22"/>
                <w:szCs w:val="22"/>
              </w:rPr>
            </w:pPr>
            <w:r w:rsidRPr="00420E01">
              <w:rPr>
                <w:sz w:val="22"/>
                <w:szCs w:val="22"/>
              </w:rPr>
              <w:t>Įmonės</w:t>
            </w:r>
          </w:p>
        </w:tc>
        <w:tc>
          <w:tcPr>
            <w:tcW w:w="3784" w:type="dxa"/>
          </w:tcPr>
          <w:p w14:paraId="26E7901D" w14:textId="20BF7A24" w:rsidR="00420E01" w:rsidRPr="00420E01" w:rsidRDefault="00420E01" w:rsidP="00420E01">
            <w:pPr>
              <w:jc w:val="center"/>
              <w:rPr>
                <w:sz w:val="22"/>
                <w:szCs w:val="22"/>
              </w:rPr>
            </w:pPr>
            <w:r w:rsidRPr="00420E01">
              <w:rPr>
                <w:sz w:val="22"/>
                <w:szCs w:val="22"/>
              </w:rPr>
              <w:t>n/a</w:t>
            </w:r>
          </w:p>
        </w:tc>
      </w:tr>
      <w:tr w:rsidR="00420E01" w14:paraId="43FDED47" w14:textId="77777777">
        <w:trPr>
          <w:trHeight w:val="416"/>
        </w:trPr>
        <w:tc>
          <w:tcPr>
            <w:tcW w:w="3783" w:type="dxa"/>
          </w:tcPr>
          <w:p w14:paraId="1ED14542" w14:textId="6CBD7198" w:rsidR="00420E01" w:rsidRPr="00420E01" w:rsidRDefault="00420E01" w:rsidP="00420E01">
            <w:pPr>
              <w:jc w:val="center"/>
              <w:rPr>
                <w:sz w:val="22"/>
                <w:szCs w:val="22"/>
              </w:rPr>
            </w:pPr>
            <w:r w:rsidRPr="00420E01">
              <w:rPr>
                <w:sz w:val="22"/>
                <w:szCs w:val="22"/>
              </w:rPr>
              <w:t>Paramą gavusios įmonės (iš kurių: vidutinės įmonės)</w:t>
            </w:r>
          </w:p>
        </w:tc>
        <w:tc>
          <w:tcPr>
            <w:tcW w:w="3784" w:type="dxa"/>
          </w:tcPr>
          <w:p w14:paraId="3FA13190" w14:textId="77777777" w:rsidR="004046A0" w:rsidRPr="004046A0" w:rsidRDefault="004046A0" w:rsidP="004046A0">
            <w:pPr>
              <w:ind w:firstLine="38"/>
              <w:jc w:val="center"/>
              <w:rPr>
                <w:sz w:val="22"/>
                <w:szCs w:val="22"/>
              </w:rPr>
            </w:pPr>
            <w:r w:rsidRPr="004046A0">
              <w:rPr>
                <w:sz w:val="22"/>
                <w:szCs w:val="22"/>
              </w:rPr>
              <w:t>P-05-001-01-05-05-04</w:t>
            </w:r>
          </w:p>
          <w:p w14:paraId="5D5AB6FD" w14:textId="70AE4BCE" w:rsidR="00420E01" w:rsidRPr="00420E01" w:rsidRDefault="004046A0" w:rsidP="00420E01">
            <w:pPr>
              <w:jc w:val="center"/>
              <w:rPr>
                <w:sz w:val="22"/>
                <w:szCs w:val="22"/>
              </w:rPr>
            </w:pPr>
            <w:r>
              <w:rPr>
                <w:sz w:val="22"/>
                <w:szCs w:val="22"/>
              </w:rPr>
              <w:t>(</w:t>
            </w:r>
            <w:r w:rsidRPr="004046A0">
              <w:rPr>
                <w:sz w:val="22"/>
                <w:szCs w:val="22"/>
              </w:rPr>
              <w:t>P.B.2.0001.3</w:t>
            </w:r>
            <w:r>
              <w:rPr>
                <w:sz w:val="22"/>
                <w:szCs w:val="22"/>
              </w:rPr>
              <w:t>)</w:t>
            </w:r>
          </w:p>
        </w:tc>
        <w:tc>
          <w:tcPr>
            <w:tcW w:w="3783" w:type="dxa"/>
          </w:tcPr>
          <w:p w14:paraId="7C2AE2B8" w14:textId="3ABBCF1A" w:rsidR="00420E01" w:rsidRDefault="00420E01" w:rsidP="00420E01">
            <w:pPr>
              <w:jc w:val="center"/>
              <w:rPr>
                <w:sz w:val="22"/>
                <w:szCs w:val="22"/>
              </w:rPr>
            </w:pPr>
            <w:r w:rsidRPr="00420E01">
              <w:rPr>
                <w:sz w:val="22"/>
                <w:szCs w:val="22"/>
              </w:rPr>
              <w:t>Įmonės</w:t>
            </w:r>
          </w:p>
        </w:tc>
        <w:tc>
          <w:tcPr>
            <w:tcW w:w="3784" w:type="dxa"/>
          </w:tcPr>
          <w:p w14:paraId="1448B2BE" w14:textId="5204EE16" w:rsidR="00420E01" w:rsidRPr="00420E01" w:rsidRDefault="00420E01" w:rsidP="00420E01">
            <w:pPr>
              <w:jc w:val="center"/>
              <w:rPr>
                <w:sz w:val="22"/>
                <w:szCs w:val="22"/>
              </w:rPr>
            </w:pPr>
            <w:r w:rsidRPr="00420E01">
              <w:rPr>
                <w:sz w:val="22"/>
                <w:szCs w:val="22"/>
              </w:rPr>
              <w:t>n/a</w:t>
            </w:r>
          </w:p>
        </w:tc>
      </w:tr>
      <w:tr w:rsidR="00420E01" w14:paraId="4A53BF3D" w14:textId="77777777">
        <w:trPr>
          <w:trHeight w:val="416"/>
        </w:trPr>
        <w:tc>
          <w:tcPr>
            <w:tcW w:w="3783" w:type="dxa"/>
          </w:tcPr>
          <w:p w14:paraId="73B65771" w14:textId="0A74029E" w:rsidR="00420E01" w:rsidRPr="00420E01" w:rsidRDefault="00420E01" w:rsidP="00420E01">
            <w:pPr>
              <w:jc w:val="center"/>
              <w:rPr>
                <w:sz w:val="22"/>
                <w:szCs w:val="22"/>
              </w:rPr>
            </w:pPr>
            <w:r w:rsidRPr="00420E01">
              <w:rPr>
                <w:sz w:val="22"/>
                <w:szCs w:val="22"/>
              </w:rPr>
              <w:t>Nefinansinę paramą gavusios įmonės</w:t>
            </w:r>
          </w:p>
        </w:tc>
        <w:tc>
          <w:tcPr>
            <w:tcW w:w="3784" w:type="dxa"/>
          </w:tcPr>
          <w:p w14:paraId="6C18BD91" w14:textId="77777777" w:rsidR="004046A0" w:rsidRDefault="004046A0" w:rsidP="004046A0">
            <w:pPr>
              <w:ind w:firstLine="38"/>
              <w:jc w:val="center"/>
              <w:rPr>
                <w:sz w:val="22"/>
                <w:szCs w:val="22"/>
              </w:rPr>
            </w:pPr>
            <w:r w:rsidRPr="004046A0">
              <w:rPr>
                <w:sz w:val="22"/>
                <w:szCs w:val="22"/>
              </w:rPr>
              <w:t>P-05-001-01-05-05-08</w:t>
            </w:r>
          </w:p>
          <w:p w14:paraId="3545744D" w14:textId="7C45A4FF" w:rsidR="00420E01" w:rsidRPr="00420E01" w:rsidRDefault="004046A0" w:rsidP="003129B0">
            <w:pPr>
              <w:ind w:firstLine="38"/>
              <w:jc w:val="center"/>
              <w:rPr>
                <w:sz w:val="22"/>
                <w:szCs w:val="22"/>
              </w:rPr>
            </w:pPr>
            <w:r>
              <w:rPr>
                <w:sz w:val="22"/>
                <w:szCs w:val="22"/>
              </w:rPr>
              <w:t>(</w:t>
            </w:r>
            <w:r w:rsidRPr="004046A0">
              <w:rPr>
                <w:sz w:val="22"/>
                <w:szCs w:val="22"/>
              </w:rPr>
              <w:t>P.B.2.0004</w:t>
            </w:r>
            <w:r w:rsidR="003129B0">
              <w:rPr>
                <w:sz w:val="22"/>
                <w:szCs w:val="22"/>
              </w:rPr>
              <w:t>)</w:t>
            </w:r>
          </w:p>
        </w:tc>
        <w:tc>
          <w:tcPr>
            <w:tcW w:w="3783" w:type="dxa"/>
          </w:tcPr>
          <w:p w14:paraId="448B7754" w14:textId="3776C690" w:rsidR="00420E01" w:rsidRPr="00420E01" w:rsidRDefault="00420E01" w:rsidP="00420E01">
            <w:pPr>
              <w:jc w:val="center"/>
              <w:rPr>
                <w:sz w:val="22"/>
                <w:szCs w:val="22"/>
              </w:rPr>
            </w:pPr>
            <w:r w:rsidRPr="00420E01">
              <w:rPr>
                <w:sz w:val="22"/>
                <w:szCs w:val="22"/>
              </w:rPr>
              <w:t>Įmonės</w:t>
            </w:r>
          </w:p>
        </w:tc>
        <w:tc>
          <w:tcPr>
            <w:tcW w:w="3784" w:type="dxa"/>
          </w:tcPr>
          <w:p w14:paraId="6B1F9BE6" w14:textId="77777777" w:rsidR="00420E01" w:rsidRDefault="00420E01" w:rsidP="00420E01">
            <w:pPr>
              <w:jc w:val="center"/>
              <w:rPr>
                <w:sz w:val="22"/>
                <w:szCs w:val="22"/>
              </w:rPr>
            </w:pPr>
            <w:r>
              <w:rPr>
                <w:sz w:val="22"/>
                <w:szCs w:val="22"/>
              </w:rPr>
              <w:t>25</w:t>
            </w:r>
          </w:p>
          <w:p w14:paraId="356DA4B0" w14:textId="0766FF5C" w:rsidR="00420E01" w:rsidRPr="003129B0" w:rsidRDefault="004046A0" w:rsidP="003129B0">
            <w:pPr>
              <w:jc w:val="center"/>
              <w:rPr>
                <w:sz w:val="22"/>
                <w:szCs w:val="22"/>
              </w:rPr>
            </w:pPr>
            <w:r>
              <w:rPr>
                <w:sz w:val="22"/>
                <w:szCs w:val="22"/>
              </w:rPr>
              <w:t>(2029 m.)</w:t>
            </w:r>
          </w:p>
        </w:tc>
      </w:tr>
      <w:bookmarkEnd w:id="0"/>
    </w:tbl>
    <w:p w14:paraId="71441721" w14:textId="77777777"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20E01" w14:paraId="4CA8C82D" w14:textId="77777777" w:rsidTr="00ED7E2C">
        <w:tc>
          <w:tcPr>
            <w:tcW w:w="15155" w:type="dxa"/>
            <w:gridSpan w:val="13"/>
            <w:vAlign w:val="center"/>
          </w:tcPr>
          <w:p w14:paraId="223454E0" w14:textId="3323AE23" w:rsidR="00420E01" w:rsidRPr="00420E01" w:rsidRDefault="00420E01" w:rsidP="00420E01">
            <w:pPr>
              <w:pStyle w:val="ListParagraph"/>
              <w:numPr>
                <w:ilvl w:val="0"/>
                <w:numId w:val="2"/>
              </w:numPr>
              <w:jc w:val="both"/>
              <w:rPr>
                <w:b/>
                <w:sz w:val="22"/>
                <w:szCs w:val="22"/>
              </w:rPr>
            </w:pPr>
            <w:r w:rsidRPr="00420E01">
              <w:rPr>
                <w:b/>
                <w:sz w:val="22"/>
                <w:szCs w:val="22"/>
              </w:rPr>
              <w:t>Veiklos ar poveiklės, kurioms nustatomos projektų finansavimo sąlygos</w:t>
            </w:r>
          </w:p>
        </w:tc>
      </w:tr>
      <w:tr w:rsidR="00420E01" w14:paraId="4A9314FB" w14:textId="77777777" w:rsidTr="00ED7E2C">
        <w:tc>
          <w:tcPr>
            <w:tcW w:w="1110" w:type="dxa"/>
            <w:vAlign w:val="center"/>
          </w:tcPr>
          <w:p w14:paraId="02144609" w14:textId="77777777" w:rsidR="00420E01" w:rsidRPr="006010DA" w:rsidRDefault="00420E01" w:rsidP="00ED7E2C">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125" w:type="dxa"/>
            <w:vAlign w:val="center"/>
          </w:tcPr>
          <w:p w14:paraId="5ECF7905" w14:textId="77777777" w:rsidR="00420E01" w:rsidRPr="006010DA" w:rsidRDefault="00420E01" w:rsidP="00ED7E2C">
            <w:pPr>
              <w:jc w:val="center"/>
              <w:rPr>
                <w:b/>
                <w:sz w:val="20"/>
              </w:rPr>
            </w:pPr>
            <w:r w:rsidRPr="006010DA">
              <w:rPr>
                <w:b/>
                <w:sz w:val="20"/>
              </w:rPr>
              <w:t>Finansa-vimo šaltinis</w:t>
            </w:r>
          </w:p>
        </w:tc>
        <w:tc>
          <w:tcPr>
            <w:tcW w:w="1236" w:type="dxa"/>
            <w:vAlign w:val="center"/>
          </w:tcPr>
          <w:p w14:paraId="5862A609" w14:textId="77777777" w:rsidR="00420E01" w:rsidRPr="006010DA" w:rsidRDefault="00420E01" w:rsidP="00ED7E2C">
            <w:pPr>
              <w:jc w:val="center"/>
              <w:rPr>
                <w:b/>
                <w:sz w:val="20"/>
              </w:rPr>
            </w:pPr>
            <w:r w:rsidRPr="006010DA">
              <w:rPr>
                <w:b/>
                <w:sz w:val="20"/>
              </w:rPr>
              <w:t>Prioritetas ar komponen-tas</w:t>
            </w:r>
          </w:p>
        </w:tc>
        <w:tc>
          <w:tcPr>
            <w:tcW w:w="1134" w:type="dxa"/>
            <w:vAlign w:val="center"/>
          </w:tcPr>
          <w:p w14:paraId="5B88835B" w14:textId="77777777" w:rsidR="00420E01" w:rsidRPr="006010DA" w:rsidRDefault="00420E01" w:rsidP="00ED7E2C">
            <w:pPr>
              <w:jc w:val="center"/>
              <w:rPr>
                <w:b/>
                <w:sz w:val="20"/>
              </w:rPr>
            </w:pPr>
            <w:r w:rsidRPr="006010DA">
              <w:rPr>
                <w:b/>
                <w:sz w:val="20"/>
              </w:rPr>
              <w:t>Uždavi-nys ar priemonė</w:t>
            </w:r>
          </w:p>
        </w:tc>
        <w:tc>
          <w:tcPr>
            <w:tcW w:w="1134" w:type="dxa"/>
            <w:vAlign w:val="center"/>
          </w:tcPr>
          <w:p w14:paraId="1F241CF7" w14:textId="77777777" w:rsidR="00420E01" w:rsidRPr="006010DA" w:rsidRDefault="00420E01" w:rsidP="00ED7E2C">
            <w:pPr>
              <w:jc w:val="center"/>
              <w:rPr>
                <w:b/>
                <w:sz w:val="20"/>
              </w:rPr>
            </w:pPr>
            <w:r w:rsidRPr="006010DA">
              <w:rPr>
                <w:b/>
                <w:sz w:val="20"/>
              </w:rPr>
              <w:t>Veikla ar paprie-monė</w:t>
            </w:r>
          </w:p>
        </w:tc>
        <w:tc>
          <w:tcPr>
            <w:tcW w:w="1457" w:type="dxa"/>
            <w:vAlign w:val="center"/>
          </w:tcPr>
          <w:p w14:paraId="47780094" w14:textId="77777777" w:rsidR="00420E01" w:rsidRPr="006010DA" w:rsidRDefault="00420E01" w:rsidP="00ED7E2C">
            <w:pPr>
              <w:jc w:val="center"/>
              <w:rPr>
                <w:b/>
                <w:sz w:val="20"/>
              </w:rPr>
            </w:pPr>
            <w:r w:rsidRPr="006010DA">
              <w:rPr>
                <w:b/>
                <w:sz w:val="20"/>
              </w:rPr>
              <w:t>Intervencinės priemonės kodas</w:t>
            </w:r>
          </w:p>
        </w:tc>
        <w:tc>
          <w:tcPr>
            <w:tcW w:w="1344" w:type="dxa"/>
            <w:vAlign w:val="center"/>
          </w:tcPr>
          <w:p w14:paraId="61BB073A" w14:textId="77777777" w:rsidR="00420E01" w:rsidRPr="006010DA" w:rsidRDefault="00420E01" w:rsidP="00ED7E2C">
            <w:pPr>
              <w:jc w:val="center"/>
              <w:rPr>
                <w:b/>
                <w:sz w:val="20"/>
              </w:rPr>
            </w:pPr>
            <w:r w:rsidRPr="006010DA">
              <w:rPr>
                <w:b/>
                <w:sz w:val="20"/>
              </w:rPr>
              <w:t>Regionas, kuriam priskiriama veikla ar poveiklė</w:t>
            </w:r>
          </w:p>
        </w:tc>
        <w:tc>
          <w:tcPr>
            <w:tcW w:w="1080" w:type="dxa"/>
            <w:vAlign w:val="center"/>
          </w:tcPr>
          <w:p w14:paraId="5F1137A0" w14:textId="77777777" w:rsidR="00420E01" w:rsidRPr="006010DA" w:rsidRDefault="00420E01" w:rsidP="00ED7E2C">
            <w:pPr>
              <w:jc w:val="center"/>
              <w:rPr>
                <w:b/>
                <w:sz w:val="20"/>
              </w:rPr>
            </w:pPr>
            <w:r w:rsidRPr="006010DA">
              <w:rPr>
                <w:b/>
                <w:sz w:val="20"/>
              </w:rPr>
              <w:t>Paramos formos kodas</w:t>
            </w:r>
          </w:p>
        </w:tc>
        <w:tc>
          <w:tcPr>
            <w:tcW w:w="1344" w:type="dxa"/>
            <w:vAlign w:val="center"/>
          </w:tcPr>
          <w:p w14:paraId="328FE31F" w14:textId="77777777" w:rsidR="00420E01" w:rsidRPr="006010DA" w:rsidRDefault="00420E01" w:rsidP="00ED7E2C">
            <w:pPr>
              <w:jc w:val="center"/>
              <w:rPr>
                <w:b/>
                <w:sz w:val="20"/>
              </w:rPr>
            </w:pPr>
            <w:r w:rsidRPr="006010DA">
              <w:rPr>
                <w:b/>
                <w:sz w:val="20"/>
              </w:rPr>
              <w:t>Pagrindinės teritorinės srities kodas (-ai)</w:t>
            </w:r>
          </w:p>
        </w:tc>
        <w:tc>
          <w:tcPr>
            <w:tcW w:w="1051" w:type="dxa"/>
            <w:vAlign w:val="center"/>
          </w:tcPr>
          <w:p w14:paraId="5508E89D" w14:textId="77777777" w:rsidR="00420E01" w:rsidRPr="006010DA" w:rsidRDefault="00420E01" w:rsidP="00ED7E2C">
            <w:pPr>
              <w:jc w:val="center"/>
              <w:rPr>
                <w:b/>
                <w:sz w:val="20"/>
              </w:rPr>
            </w:pPr>
            <w:r w:rsidRPr="006010DA">
              <w:rPr>
                <w:b/>
                <w:sz w:val="20"/>
              </w:rPr>
              <w:t xml:space="preserve">Ekono-minės veiklos kodas </w:t>
            </w:r>
          </w:p>
          <w:p w14:paraId="51D0AC65" w14:textId="77777777" w:rsidR="00420E01" w:rsidRPr="006010DA" w:rsidRDefault="00420E01" w:rsidP="00ED7E2C">
            <w:pPr>
              <w:jc w:val="center"/>
              <w:rPr>
                <w:b/>
                <w:sz w:val="20"/>
              </w:rPr>
            </w:pPr>
            <w:r w:rsidRPr="006010DA">
              <w:rPr>
                <w:b/>
                <w:sz w:val="20"/>
              </w:rPr>
              <w:t>(-ai)</w:t>
            </w:r>
          </w:p>
        </w:tc>
        <w:tc>
          <w:tcPr>
            <w:tcW w:w="1132" w:type="dxa"/>
            <w:vAlign w:val="center"/>
          </w:tcPr>
          <w:p w14:paraId="4D7284F8" w14:textId="77777777" w:rsidR="00420E01" w:rsidRPr="006010DA" w:rsidRDefault="00420E01" w:rsidP="00ED7E2C">
            <w:pPr>
              <w:jc w:val="center"/>
              <w:rPr>
                <w:b/>
                <w:sz w:val="20"/>
              </w:rPr>
            </w:pPr>
            <w:r w:rsidRPr="006010DA">
              <w:rPr>
                <w:b/>
                <w:sz w:val="20"/>
              </w:rPr>
              <w:t>„Europos socialinio fondo +“ (toliau – ESF+) antrinių temų kodai</w:t>
            </w:r>
          </w:p>
        </w:tc>
        <w:tc>
          <w:tcPr>
            <w:tcW w:w="859" w:type="dxa"/>
            <w:vAlign w:val="center"/>
          </w:tcPr>
          <w:p w14:paraId="3D63F59C" w14:textId="77777777" w:rsidR="00420E01" w:rsidRPr="006010DA" w:rsidRDefault="00420E01" w:rsidP="00ED7E2C">
            <w:pPr>
              <w:jc w:val="center"/>
              <w:rPr>
                <w:b/>
                <w:sz w:val="20"/>
              </w:rPr>
            </w:pPr>
            <w:r w:rsidRPr="006010DA">
              <w:rPr>
                <w:b/>
                <w:sz w:val="20"/>
              </w:rPr>
              <w:t>Lyčių lygybės mat-mens kodas</w:t>
            </w:r>
          </w:p>
        </w:tc>
        <w:tc>
          <w:tcPr>
            <w:tcW w:w="1149" w:type="dxa"/>
            <w:vAlign w:val="center"/>
          </w:tcPr>
          <w:p w14:paraId="3ED24181" w14:textId="77777777" w:rsidR="00420E01" w:rsidRPr="00D66F20" w:rsidRDefault="00420E01" w:rsidP="00ED7E2C">
            <w:pPr>
              <w:jc w:val="center"/>
              <w:rPr>
                <w:b/>
                <w:sz w:val="20"/>
              </w:rPr>
            </w:pPr>
            <w:r w:rsidRPr="006010DA">
              <w:rPr>
                <w:b/>
                <w:sz w:val="20"/>
              </w:rPr>
              <w:t>Nepanau-dotos Ekonomi-kos gaivinimo ir atsparumo didinimo priemonės lėšos</w:t>
            </w:r>
          </w:p>
          <w:p w14:paraId="2327D7EB" w14:textId="77777777" w:rsidR="00420E01" w:rsidRPr="006010DA" w:rsidRDefault="00420E01" w:rsidP="00ED7E2C">
            <w:pPr>
              <w:jc w:val="center"/>
              <w:rPr>
                <w:b/>
                <w:sz w:val="20"/>
              </w:rPr>
            </w:pPr>
            <w:r w:rsidRPr="006010DA">
              <w:rPr>
                <w:b/>
                <w:sz w:val="20"/>
              </w:rPr>
              <w:t>(Taip / Ne)</w:t>
            </w:r>
          </w:p>
        </w:tc>
      </w:tr>
      <w:tr w:rsidR="00420E01" w14:paraId="0B89002F" w14:textId="77777777" w:rsidTr="00ED7E2C">
        <w:trPr>
          <w:trHeight w:val="278"/>
        </w:trPr>
        <w:tc>
          <w:tcPr>
            <w:tcW w:w="1110" w:type="dxa"/>
            <w:tcMar>
              <w:left w:w="28" w:type="dxa"/>
              <w:right w:w="28" w:type="dxa"/>
            </w:tcMar>
          </w:tcPr>
          <w:p w14:paraId="3FB029CC" w14:textId="0E3FB050" w:rsidR="00420E01" w:rsidRDefault="008566F0" w:rsidP="00ED7E2C">
            <w:pPr>
              <w:ind w:firstLine="48"/>
              <w:jc w:val="center"/>
              <w:rPr>
                <w:i/>
                <w:sz w:val="18"/>
                <w:szCs w:val="18"/>
              </w:rPr>
            </w:pPr>
            <w:r w:rsidRPr="008566F0">
              <w:rPr>
                <w:color w:val="000000"/>
                <w:sz w:val="16"/>
                <w:szCs w:val="16"/>
                <w:lang w:eastAsia="lt-LT"/>
              </w:rPr>
              <w:t>Sukurti ir įveiklinti dirbtinio intelekto reguliacinę smėliadėžę</w:t>
            </w:r>
          </w:p>
        </w:tc>
        <w:tc>
          <w:tcPr>
            <w:tcW w:w="1125" w:type="dxa"/>
            <w:tcMar>
              <w:left w:w="28" w:type="dxa"/>
              <w:right w:w="28" w:type="dxa"/>
            </w:tcMar>
          </w:tcPr>
          <w:p w14:paraId="64405465" w14:textId="77777777" w:rsidR="00420E01" w:rsidRPr="007C6155" w:rsidRDefault="00420E01" w:rsidP="00ED7E2C">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12F28601" w14:textId="6A55327B" w:rsidR="00420E01" w:rsidRDefault="00420E01" w:rsidP="00ED7E2C">
            <w:pPr>
              <w:jc w:val="center"/>
              <w:rPr>
                <w:b/>
                <w:i/>
                <w:sz w:val="18"/>
                <w:szCs w:val="18"/>
              </w:rPr>
            </w:pPr>
          </w:p>
        </w:tc>
        <w:tc>
          <w:tcPr>
            <w:tcW w:w="1236" w:type="dxa"/>
            <w:tcMar>
              <w:left w:w="28" w:type="dxa"/>
              <w:right w:w="28" w:type="dxa"/>
            </w:tcMar>
          </w:tcPr>
          <w:p w14:paraId="7D0B89A2" w14:textId="77777777" w:rsidR="00420E01" w:rsidRPr="00067E54" w:rsidRDefault="00420E01" w:rsidP="00ED7E2C">
            <w:pPr>
              <w:jc w:val="center"/>
              <w:rPr>
                <w:color w:val="000000"/>
                <w:sz w:val="16"/>
                <w:szCs w:val="16"/>
                <w:lang w:eastAsia="lt-LT"/>
              </w:rPr>
            </w:pPr>
            <w:r w:rsidRPr="00067E54">
              <w:rPr>
                <w:color w:val="000000"/>
                <w:sz w:val="16"/>
                <w:szCs w:val="16"/>
                <w:lang w:eastAsia="lt-LT"/>
              </w:rPr>
              <w:t>1.</w:t>
            </w:r>
          </w:p>
        </w:tc>
        <w:tc>
          <w:tcPr>
            <w:tcW w:w="1134" w:type="dxa"/>
            <w:tcMar>
              <w:left w:w="28" w:type="dxa"/>
              <w:right w:w="28" w:type="dxa"/>
            </w:tcMar>
          </w:tcPr>
          <w:p w14:paraId="3EAC11AD" w14:textId="77777777" w:rsidR="00420E01" w:rsidRPr="00067E54" w:rsidRDefault="00420E01" w:rsidP="00ED7E2C">
            <w:pPr>
              <w:jc w:val="center"/>
              <w:rPr>
                <w:color w:val="000000"/>
                <w:sz w:val="16"/>
                <w:szCs w:val="16"/>
                <w:lang w:eastAsia="lt-LT"/>
              </w:rPr>
            </w:pPr>
            <w:r w:rsidRPr="00067E54">
              <w:rPr>
                <w:color w:val="000000"/>
                <w:sz w:val="16"/>
                <w:szCs w:val="16"/>
                <w:lang w:eastAsia="lt-LT"/>
              </w:rPr>
              <w:t>1.2</w:t>
            </w:r>
          </w:p>
        </w:tc>
        <w:tc>
          <w:tcPr>
            <w:tcW w:w="1134" w:type="dxa"/>
            <w:tcMar>
              <w:left w:w="28" w:type="dxa"/>
              <w:right w:w="28" w:type="dxa"/>
            </w:tcMar>
          </w:tcPr>
          <w:p w14:paraId="6A2EDD35" w14:textId="77777777" w:rsidR="00420E01" w:rsidRPr="00067E54" w:rsidRDefault="00420E01" w:rsidP="00ED7E2C">
            <w:pPr>
              <w:jc w:val="center"/>
              <w:rPr>
                <w:color w:val="000000"/>
                <w:sz w:val="16"/>
                <w:szCs w:val="16"/>
                <w:lang w:eastAsia="lt-LT"/>
              </w:rPr>
            </w:pPr>
            <w:r w:rsidRPr="00067E54">
              <w:rPr>
                <w:color w:val="000000"/>
                <w:sz w:val="16"/>
                <w:szCs w:val="16"/>
                <w:lang w:eastAsia="lt-LT"/>
              </w:rPr>
              <w:t>1.2.8 Sukurti ir įveiklinti dirbtinio intelekto reguliacinę smėliadėžę</w:t>
            </w:r>
          </w:p>
        </w:tc>
        <w:tc>
          <w:tcPr>
            <w:tcW w:w="1457" w:type="dxa"/>
            <w:tcMar>
              <w:left w:w="28" w:type="dxa"/>
              <w:right w:w="28" w:type="dxa"/>
            </w:tcMar>
          </w:tcPr>
          <w:p w14:paraId="22E91F69"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024</w:t>
            </w:r>
          </w:p>
        </w:tc>
        <w:tc>
          <w:tcPr>
            <w:tcW w:w="1344" w:type="dxa"/>
            <w:tcMar>
              <w:left w:w="28" w:type="dxa"/>
              <w:right w:w="28" w:type="dxa"/>
            </w:tcMar>
          </w:tcPr>
          <w:p w14:paraId="541B8135" w14:textId="0A8F38AB" w:rsidR="00420E01" w:rsidRPr="00067E54" w:rsidRDefault="00420E01" w:rsidP="00ED7E2C">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E38AEB0"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01 – Dotacija</w:t>
            </w:r>
          </w:p>
        </w:tc>
        <w:tc>
          <w:tcPr>
            <w:tcW w:w="1344" w:type="dxa"/>
            <w:tcMar>
              <w:left w:w="28" w:type="dxa"/>
              <w:right w:w="28" w:type="dxa"/>
            </w:tcMar>
          </w:tcPr>
          <w:p w14:paraId="1F926703" w14:textId="77777777" w:rsidR="00420E01" w:rsidRPr="00067E54" w:rsidRDefault="00420E01" w:rsidP="00ED7E2C">
            <w:pPr>
              <w:jc w:val="center"/>
              <w:rPr>
                <w:color w:val="000000"/>
                <w:sz w:val="16"/>
                <w:szCs w:val="16"/>
                <w:lang w:eastAsia="lt-LT"/>
              </w:rPr>
            </w:pPr>
            <w:r w:rsidRPr="00067E54">
              <w:rPr>
                <w:color w:val="000000"/>
                <w:sz w:val="16"/>
                <w:szCs w:val="16"/>
                <w:lang w:eastAsia="lt-LT"/>
              </w:rPr>
              <w:t>33 – Nesiorientuojant į teritoriškumą.</w:t>
            </w:r>
          </w:p>
        </w:tc>
        <w:tc>
          <w:tcPr>
            <w:tcW w:w="1051" w:type="dxa"/>
            <w:tcMar>
              <w:left w:w="28" w:type="dxa"/>
              <w:right w:w="28" w:type="dxa"/>
            </w:tcMar>
          </w:tcPr>
          <w:p w14:paraId="4E86A618" w14:textId="77777777" w:rsidR="00420E01" w:rsidRPr="00067E54" w:rsidRDefault="00420E01" w:rsidP="00ED7E2C">
            <w:pPr>
              <w:jc w:val="center"/>
              <w:rPr>
                <w:color w:val="000000"/>
                <w:sz w:val="16"/>
                <w:szCs w:val="16"/>
                <w:lang w:eastAsia="lt-LT"/>
              </w:rPr>
            </w:pPr>
            <w:r w:rsidRPr="00067E54">
              <w:rPr>
                <w:color w:val="000000"/>
                <w:sz w:val="16"/>
                <w:szCs w:val="16"/>
                <w:lang w:eastAsia="lt-LT"/>
              </w:rPr>
              <w:t>26 – Kitos neapibrėžtos paslaugos</w:t>
            </w:r>
          </w:p>
        </w:tc>
        <w:tc>
          <w:tcPr>
            <w:tcW w:w="1132" w:type="dxa"/>
            <w:tcMar>
              <w:left w:w="28" w:type="dxa"/>
              <w:right w:w="28" w:type="dxa"/>
            </w:tcMar>
          </w:tcPr>
          <w:p w14:paraId="1E9ED5EA" w14:textId="77777777" w:rsidR="00420E01" w:rsidRPr="00067E54" w:rsidRDefault="00420E01" w:rsidP="00ED7E2C">
            <w:pPr>
              <w:jc w:val="center"/>
              <w:rPr>
                <w:color w:val="000000"/>
                <w:sz w:val="16"/>
                <w:szCs w:val="16"/>
                <w:lang w:eastAsia="lt-LT"/>
              </w:rPr>
            </w:pPr>
            <w:r w:rsidRPr="00067E54">
              <w:rPr>
                <w:color w:val="000000"/>
                <w:sz w:val="16"/>
                <w:szCs w:val="16"/>
                <w:lang w:eastAsia="lt-LT"/>
              </w:rPr>
              <w:t>-</w:t>
            </w:r>
          </w:p>
        </w:tc>
        <w:tc>
          <w:tcPr>
            <w:tcW w:w="859" w:type="dxa"/>
            <w:tcMar>
              <w:left w:w="28" w:type="dxa"/>
              <w:right w:w="28" w:type="dxa"/>
            </w:tcMar>
          </w:tcPr>
          <w:p w14:paraId="4E813AC3"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03 – Neutralu-mas</w:t>
            </w:r>
          </w:p>
        </w:tc>
        <w:tc>
          <w:tcPr>
            <w:tcW w:w="1149" w:type="dxa"/>
          </w:tcPr>
          <w:p w14:paraId="4EB832FD" w14:textId="77777777" w:rsidR="00420E01" w:rsidRPr="00067E54" w:rsidRDefault="00420E01" w:rsidP="00ED7E2C">
            <w:pPr>
              <w:jc w:val="center"/>
              <w:rPr>
                <w:color w:val="000000"/>
                <w:sz w:val="16"/>
                <w:szCs w:val="16"/>
                <w:lang w:eastAsia="lt-LT"/>
              </w:rPr>
            </w:pPr>
            <w:r w:rsidRPr="00067E54">
              <w:rPr>
                <w:color w:val="000000"/>
                <w:sz w:val="16"/>
                <w:szCs w:val="16"/>
                <w:lang w:eastAsia="lt-LT"/>
              </w:rPr>
              <w:t>-</w:t>
            </w:r>
          </w:p>
        </w:tc>
      </w:tr>
    </w:tbl>
    <w:p w14:paraId="170EDF46" w14:textId="77777777" w:rsidR="00420E01" w:rsidRDefault="00420E01">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420E01" w14:paraId="3ECCB754" w14:textId="77777777" w:rsidTr="00ED7E2C">
        <w:trPr>
          <w:trHeight w:val="405"/>
        </w:trPr>
        <w:tc>
          <w:tcPr>
            <w:tcW w:w="15134" w:type="dxa"/>
            <w:gridSpan w:val="4"/>
            <w:shd w:val="clear" w:color="auto" w:fill="auto"/>
            <w:vAlign w:val="center"/>
          </w:tcPr>
          <w:p w14:paraId="7B0D0D86" w14:textId="2562C3AB" w:rsidR="00420E01" w:rsidRDefault="00420E01" w:rsidP="00ED7E2C">
            <w:pPr>
              <w:rPr>
                <w:sz w:val="22"/>
                <w:szCs w:val="22"/>
              </w:rPr>
            </w:pPr>
            <w:r>
              <w:rPr>
                <w:b/>
                <w:sz w:val="22"/>
                <w:szCs w:val="22"/>
              </w:rPr>
              <w:t xml:space="preserve">2.1. </w:t>
            </w:r>
            <w:r w:rsidRPr="001A6ED3">
              <w:rPr>
                <w:b/>
                <w:sz w:val="22"/>
                <w:szCs w:val="22"/>
              </w:rPr>
              <w:t>Veiklos ar poveiklės rodikliai</w:t>
            </w:r>
          </w:p>
        </w:tc>
      </w:tr>
      <w:tr w:rsidR="00420E01" w14:paraId="26C98B22" w14:textId="77777777" w:rsidTr="00ED7E2C">
        <w:trPr>
          <w:trHeight w:val="405"/>
        </w:trPr>
        <w:tc>
          <w:tcPr>
            <w:tcW w:w="3783" w:type="dxa"/>
            <w:shd w:val="clear" w:color="auto" w:fill="auto"/>
            <w:vAlign w:val="center"/>
          </w:tcPr>
          <w:p w14:paraId="4EA1EFDA" w14:textId="77777777" w:rsidR="00420E01" w:rsidRDefault="00420E01" w:rsidP="00ED7E2C">
            <w:pPr>
              <w:jc w:val="center"/>
              <w:rPr>
                <w:sz w:val="22"/>
                <w:szCs w:val="22"/>
              </w:rPr>
            </w:pPr>
            <w:r>
              <w:rPr>
                <w:sz w:val="22"/>
                <w:szCs w:val="22"/>
              </w:rPr>
              <w:t>Rodiklio pavadinimas</w:t>
            </w:r>
          </w:p>
        </w:tc>
        <w:tc>
          <w:tcPr>
            <w:tcW w:w="3784" w:type="dxa"/>
            <w:shd w:val="clear" w:color="auto" w:fill="auto"/>
            <w:vAlign w:val="center"/>
          </w:tcPr>
          <w:p w14:paraId="357B4BF9" w14:textId="77777777" w:rsidR="00420E01" w:rsidRDefault="00420E01" w:rsidP="00ED7E2C">
            <w:pPr>
              <w:jc w:val="center"/>
              <w:rPr>
                <w:sz w:val="22"/>
                <w:szCs w:val="22"/>
              </w:rPr>
            </w:pPr>
            <w:r>
              <w:rPr>
                <w:sz w:val="22"/>
                <w:szCs w:val="22"/>
              </w:rPr>
              <w:t>Rodiklio kodas</w:t>
            </w:r>
          </w:p>
        </w:tc>
        <w:tc>
          <w:tcPr>
            <w:tcW w:w="3783" w:type="dxa"/>
            <w:shd w:val="clear" w:color="auto" w:fill="auto"/>
            <w:vAlign w:val="center"/>
          </w:tcPr>
          <w:p w14:paraId="561E57C3" w14:textId="77777777" w:rsidR="00420E01" w:rsidRDefault="00420E01" w:rsidP="00ED7E2C">
            <w:pPr>
              <w:jc w:val="center"/>
              <w:rPr>
                <w:sz w:val="22"/>
                <w:szCs w:val="22"/>
              </w:rPr>
            </w:pPr>
            <w:r>
              <w:rPr>
                <w:sz w:val="22"/>
                <w:szCs w:val="22"/>
              </w:rPr>
              <w:t>Matavimo vienetai</w:t>
            </w:r>
          </w:p>
        </w:tc>
        <w:tc>
          <w:tcPr>
            <w:tcW w:w="3784" w:type="dxa"/>
            <w:shd w:val="clear" w:color="auto" w:fill="auto"/>
            <w:vAlign w:val="center"/>
          </w:tcPr>
          <w:p w14:paraId="6519B88B" w14:textId="77777777" w:rsidR="00420E01" w:rsidRDefault="00420E01" w:rsidP="00ED7E2C">
            <w:pPr>
              <w:jc w:val="center"/>
              <w:rPr>
                <w:sz w:val="22"/>
                <w:szCs w:val="22"/>
              </w:rPr>
            </w:pPr>
            <w:r>
              <w:rPr>
                <w:sz w:val="22"/>
                <w:szCs w:val="22"/>
              </w:rPr>
              <w:t>Siektina reikšmė ir pasiekimo data</w:t>
            </w:r>
          </w:p>
        </w:tc>
      </w:tr>
      <w:tr w:rsidR="00420E01" w14:paraId="6CDF938A" w14:textId="77777777" w:rsidTr="00ED7E2C">
        <w:trPr>
          <w:trHeight w:val="416"/>
        </w:trPr>
        <w:tc>
          <w:tcPr>
            <w:tcW w:w="3783" w:type="dxa"/>
          </w:tcPr>
          <w:p w14:paraId="1CEB5AA4" w14:textId="77777777" w:rsidR="00420E01" w:rsidRPr="00420E01" w:rsidRDefault="00420E01" w:rsidP="00ED7E2C">
            <w:pPr>
              <w:jc w:val="center"/>
              <w:rPr>
                <w:sz w:val="22"/>
                <w:szCs w:val="22"/>
              </w:rPr>
            </w:pPr>
            <w:r w:rsidRPr="00420E01">
              <w:rPr>
                <w:sz w:val="22"/>
                <w:szCs w:val="22"/>
              </w:rPr>
              <w:t>Inovacijų paramos paslaugas</w:t>
            </w:r>
          </w:p>
          <w:p w14:paraId="0C00FD67" w14:textId="77777777" w:rsidR="00420E01" w:rsidRPr="00420E01" w:rsidRDefault="00420E01" w:rsidP="00ED7E2C">
            <w:pPr>
              <w:jc w:val="center"/>
              <w:rPr>
                <w:sz w:val="22"/>
                <w:szCs w:val="22"/>
              </w:rPr>
            </w:pPr>
            <w:r w:rsidRPr="00420E01">
              <w:rPr>
                <w:sz w:val="22"/>
                <w:szCs w:val="22"/>
              </w:rPr>
              <w:t>gavusios ir (ar) konsultuotos</w:t>
            </w:r>
          </w:p>
          <w:p w14:paraId="1D061842" w14:textId="77777777" w:rsidR="00420E01" w:rsidRPr="00420E01" w:rsidRDefault="00420E01" w:rsidP="00ED7E2C">
            <w:pPr>
              <w:jc w:val="center"/>
              <w:rPr>
                <w:sz w:val="22"/>
                <w:szCs w:val="22"/>
              </w:rPr>
            </w:pPr>
            <w:r w:rsidRPr="00420E01">
              <w:rPr>
                <w:sz w:val="22"/>
                <w:szCs w:val="22"/>
              </w:rPr>
              <w:lastRenderedPageBreak/>
              <w:t>įmonės,</w:t>
            </w:r>
          </w:p>
          <w:p w14:paraId="0DDD6C87" w14:textId="77777777" w:rsidR="00420E01" w:rsidRDefault="00420E01" w:rsidP="00ED7E2C">
            <w:pPr>
              <w:jc w:val="center"/>
              <w:rPr>
                <w:i/>
                <w:iCs/>
                <w:sz w:val="18"/>
                <w:szCs w:val="18"/>
              </w:rPr>
            </w:pPr>
            <w:r w:rsidRPr="00420E01">
              <w:rPr>
                <w:sz w:val="22"/>
                <w:szCs w:val="22"/>
              </w:rPr>
              <w:t>sukūrusios inovacijas dirbtinio intelekto srityje</w:t>
            </w:r>
          </w:p>
        </w:tc>
        <w:tc>
          <w:tcPr>
            <w:tcW w:w="3784" w:type="dxa"/>
          </w:tcPr>
          <w:p w14:paraId="674A39E7" w14:textId="77777777" w:rsidR="003129B0" w:rsidRPr="004046A0" w:rsidRDefault="003129B0" w:rsidP="003129B0">
            <w:pPr>
              <w:jc w:val="center"/>
              <w:rPr>
                <w:sz w:val="22"/>
                <w:szCs w:val="22"/>
              </w:rPr>
            </w:pPr>
            <w:r w:rsidRPr="004046A0">
              <w:rPr>
                <w:sz w:val="22"/>
                <w:szCs w:val="22"/>
              </w:rPr>
              <w:lastRenderedPageBreak/>
              <w:t>R-05-001-01-05-05-22</w:t>
            </w:r>
          </w:p>
          <w:p w14:paraId="029934A3" w14:textId="259C2E1C" w:rsidR="00420E01" w:rsidRDefault="003129B0" w:rsidP="003129B0">
            <w:pPr>
              <w:jc w:val="center"/>
              <w:rPr>
                <w:i/>
                <w:iCs/>
                <w:sz w:val="22"/>
                <w:szCs w:val="22"/>
              </w:rPr>
            </w:pPr>
            <w:r>
              <w:rPr>
                <w:sz w:val="22"/>
                <w:szCs w:val="22"/>
              </w:rPr>
              <w:t>(</w:t>
            </w:r>
            <w:r w:rsidRPr="004046A0">
              <w:rPr>
                <w:sz w:val="22"/>
                <w:szCs w:val="22"/>
              </w:rPr>
              <w:t>R.N.2.5657</w:t>
            </w:r>
            <w:r>
              <w:rPr>
                <w:sz w:val="22"/>
                <w:szCs w:val="22"/>
              </w:rPr>
              <w:t>)</w:t>
            </w:r>
          </w:p>
        </w:tc>
        <w:tc>
          <w:tcPr>
            <w:tcW w:w="3783" w:type="dxa"/>
          </w:tcPr>
          <w:p w14:paraId="4A851087" w14:textId="77777777" w:rsidR="00420E01" w:rsidRPr="00420E01" w:rsidRDefault="00420E01" w:rsidP="00ED7E2C">
            <w:pPr>
              <w:jc w:val="center"/>
              <w:rPr>
                <w:sz w:val="22"/>
                <w:szCs w:val="22"/>
              </w:rPr>
            </w:pPr>
            <w:r>
              <w:rPr>
                <w:sz w:val="22"/>
                <w:szCs w:val="22"/>
              </w:rPr>
              <w:t>Į</w:t>
            </w:r>
            <w:r w:rsidRPr="00420E01">
              <w:rPr>
                <w:sz w:val="22"/>
                <w:szCs w:val="22"/>
              </w:rPr>
              <w:t xml:space="preserve">monės </w:t>
            </w:r>
          </w:p>
        </w:tc>
        <w:tc>
          <w:tcPr>
            <w:tcW w:w="3784" w:type="dxa"/>
          </w:tcPr>
          <w:p w14:paraId="6DD7F78A" w14:textId="77777777" w:rsidR="00420E01" w:rsidRPr="00420E01" w:rsidRDefault="00420E01" w:rsidP="00ED7E2C">
            <w:pPr>
              <w:jc w:val="center"/>
              <w:rPr>
                <w:sz w:val="22"/>
                <w:szCs w:val="22"/>
              </w:rPr>
            </w:pPr>
            <w:r w:rsidRPr="00420E01">
              <w:rPr>
                <w:sz w:val="22"/>
                <w:szCs w:val="22"/>
              </w:rPr>
              <w:t>14</w:t>
            </w:r>
          </w:p>
          <w:p w14:paraId="11405A94" w14:textId="77777777" w:rsidR="00420E01" w:rsidRDefault="00420E01" w:rsidP="00ED7E2C">
            <w:pPr>
              <w:jc w:val="center"/>
              <w:rPr>
                <w:i/>
                <w:iCs/>
                <w:sz w:val="22"/>
                <w:szCs w:val="22"/>
              </w:rPr>
            </w:pPr>
            <w:r w:rsidRPr="00420E01">
              <w:rPr>
                <w:sz w:val="22"/>
                <w:szCs w:val="22"/>
              </w:rPr>
              <w:t>(2029 m.)</w:t>
            </w:r>
          </w:p>
        </w:tc>
      </w:tr>
      <w:tr w:rsidR="00420E01" w14:paraId="56185887" w14:textId="77777777" w:rsidTr="00ED7E2C">
        <w:trPr>
          <w:trHeight w:val="416"/>
        </w:trPr>
        <w:tc>
          <w:tcPr>
            <w:tcW w:w="3783" w:type="dxa"/>
          </w:tcPr>
          <w:p w14:paraId="582C02AD" w14:textId="77777777" w:rsidR="00420E01" w:rsidRPr="00420E01" w:rsidRDefault="00420E01" w:rsidP="00ED7E2C">
            <w:pPr>
              <w:jc w:val="center"/>
              <w:rPr>
                <w:sz w:val="22"/>
                <w:szCs w:val="22"/>
              </w:rPr>
            </w:pPr>
            <w:r w:rsidRPr="00420E01">
              <w:rPr>
                <w:sz w:val="22"/>
                <w:szCs w:val="22"/>
              </w:rPr>
              <w:t>Paramą gavusios įmonės (iš kurių: labai mažos, mažosios, vidutinės ir didelės</w:t>
            </w:r>
          </w:p>
        </w:tc>
        <w:tc>
          <w:tcPr>
            <w:tcW w:w="3784" w:type="dxa"/>
          </w:tcPr>
          <w:p w14:paraId="3FEFF9B7" w14:textId="77777777" w:rsidR="003129B0" w:rsidRDefault="003129B0" w:rsidP="003129B0">
            <w:pPr>
              <w:jc w:val="center"/>
              <w:rPr>
                <w:sz w:val="22"/>
                <w:szCs w:val="22"/>
              </w:rPr>
            </w:pPr>
            <w:r w:rsidRPr="004046A0">
              <w:rPr>
                <w:sz w:val="22"/>
                <w:szCs w:val="22"/>
              </w:rPr>
              <w:t>P-05-001-01-05-05-01</w:t>
            </w:r>
          </w:p>
          <w:p w14:paraId="2B6F9645" w14:textId="5B564C40" w:rsidR="00420E01" w:rsidRPr="00420E01" w:rsidRDefault="003129B0" w:rsidP="003129B0">
            <w:pPr>
              <w:jc w:val="center"/>
              <w:rPr>
                <w:sz w:val="22"/>
                <w:szCs w:val="22"/>
              </w:rPr>
            </w:pPr>
            <w:r w:rsidRPr="004046A0">
              <w:rPr>
                <w:sz w:val="22"/>
                <w:szCs w:val="22"/>
              </w:rPr>
              <w:t>(P.B.2.0001)</w:t>
            </w:r>
          </w:p>
        </w:tc>
        <w:tc>
          <w:tcPr>
            <w:tcW w:w="3783" w:type="dxa"/>
          </w:tcPr>
          <w:p w14:paraId="72E48C5C" w14:textId="77777777" w:rsidR="00420E01" w:rsidRDefault="00420E01" w:rsidP="00ED7E2C">
            <w:pPr>
              <w:jc w:val="center"/>
              <w:rPr>
                <w:sz w:val="22"/>
                <w:szCs w:val="22"/>
              </w:rPr>
            </w:pPr>
            <w:r>
              <w:rPr>
                <w:sz w:val="22"/>
                <w:szCs w:val="22"/>
              </w:rPr>
              <w:t>Į</w:t>
            </w:r>
            <w:r w:rsidRPr="00420E01">
              <w:rPr>
                <w:sz w:val="22"/>
                <w:szCs w:val="22"/>
              </w:rPr>
              <w:t>monės</w:t>
            </w:r>
          </w:p>
        </w:tc>
        <w:tc>
          <w:tcPr>
            <w:tcW w:w="3784" w:type="dxa"/>
          </w:tcPr>
          <w:p w14:paraId="44E9A793" w14:textId="77777777" w:rsidR="00420E01" w:rsidRDefault="00420E01" w:rsidP="00ED7E2C">
            <w:pPr>
              <w:jc w:val="center"/>
              <w:rPr>
                <w:sz w:val="22"/>
                <w:szCs w:val="22"/>
              </w:rPr>
            </w:pPr>
            <w:r>
              <w:rPr>
                <w:sz w:val="22"/>
                <w:szCs w:val="22"/>
              </w:rPr>
              <w:t>25</w:t>
            </w:r>
          </w:p>
          <w:p w14:paraId="52CE7982" w14:textId="77777777" w:rsidR="00420E01" w:rsidRPr="00420E01" w:rsidRDefault="00420E01" w:rsidP="00ED7E2C">
            <w:pPr>
              <w:jc w:val="center"/>
              <w:rPr>
                <w:sz w:val="22"/>
                <w:szCs w:val="22"/>
              </w:rPr>
            </w:pPr>
            <w:r>
              <w:rPr>
                <w:sz w:val="22"/>
                <w:szCs w:val="22"/>
              </w:rPr>
              <w:t>(2029 m.)</w:t>
            </w:r>
          </w:p>
        </w:tc>
      </w:tr>
      <w:tr w:rsidR="00420E01" w14:paraId="02704779" w14:textId="77777777" w:rsidTr="00ED7E2C">
        <w:trPr>
          <w:trHeight w:val="416"/>
        </w:trPr>
        <w:tc>
          <w:tcPr>
            <w:tcW w:w="3783" w:type="dxa"/>
          </w:tcPr>
          <w:p w14:paraId="7F0906E2" w14:textId="77777777" w:rsidR="00420E01" w:rsidRPr="00420E01" w:rsidRDefault="00420E01" w:rsidP="00ED7E2C">
            <w:pPr>
              <w:jc w:val="center"/>
              <w:rPr>
                <w:sz w:val="22"/>
                <w:szCs w:val="22"/>
              </w:rPr>
            </w:pPr>
            <w:r w:rsidRPr="00420E01">
              <w:rPr>
                <w:sz w:val="22"/>
                <w:szCs w:val="22"/>
              </w:rPr>
              <w:t>Paramą gavusios įmonės (iš kurių: labai mažos įmonės)</w:t>
            </w:r>
          </w:p>
        </w:tc>
        <w:tc>
          <w:tcPr>
            <w:tcW w:w="3784" w:type="dxa"/>
          </w:tcPr>
          <w:p w14:paraId="3399A800" w14:textId="77777777" w:rsidR="003129B0" w:rsidRDefault="003129B0" w:rsidP="003129B0">
            <w:pPr>
              <w:ind w:firstLine="38"/>
              <w:jc w:val="center"/>
              <w:rPr>
                <w:sz w:val="22"/>
                <w:szCs w:val="22"/>
              </w:rPr>
            </w:pPr>
            <w:r w:rsidRPr="004046A0">
              <w:rPr>
                <w:sz w:val="22"/>
                <w:szCs w:val="22"/>
              </w:rPr>
              <w:t>P-05-001-01-05-05-02</w:t>
            </w:r>
          </w:p>
          <w:p w14:paraId="185A161F" w14:textId="07121257" w:rsidR="00420E01" w:rsidRPr="00420E01" w:rsidRDefault="003129B0" w:rsidP="003129B0">
            <w:pPr>
              <w:ind w:firstLine="38"/>
              <w:jc w:val="center"/>
              <w:rPr>
                <w:sz w:val="22"/>
                <w:szCs w:val="22"/>
              </w:rPr>
            </w:pPr>
            <w:r>
              <w:rPr>
                <w:sz w:val="22"/>
                <w:szCs w:val="22"/>
              </w:rPr>
              <w:t>(</w:t>
            </w:r>
            <w:r w:rsidRPr="004046A0">
              <w:rPr>
                <w:sz w:val="22"/>
                <w:szCs w:val="22"/>
              </w:rPr>
              <w:t>P.B.2.0001.1</w:t>
            </w:r>
            <w:r>
              <w:rPr>
                <w:sz w:val="22"/>
                <w:szCs w:val="22"/>
              </w:rPr>
              <w:t>)</w:t>
            </w:r>
          </w:p>
        </w:tc>
        <w:tc>
          <w:tcPr>
            <w:tcW w:w="3783" w:type="dxa"/>
          </w:tcPr>
          <w:p w14:paraId="530F6D37" w14:textId="77777777" w:rsidR="00420E01" w:rsidRDefault="00420E01" w:rsidP="00ED7E2C">
            <w:pPr>
              <w:jc w:val="center"/>
              <w:rPr>
                <w:sz w:val="22"/>
                <w:szCs w:val="22"/>
              </w:rPr>
            </w:pPr>
            <w:r w:rsidRPr="00420E01">
              <w:rPr>
                <w:sz w:val="22"/>
                <w:szCs w:val="22"/>
              </w:rPr>
              <w:t>Įmonės</w:t>
            </w:r>
          </w:p>
        </w:tc>
        <w:tc>
          <w:tcPr>
            <w:tcW w:w="3784" w:type="dxa"/>
          </w:tcPr>
          <w:p w14:paraId="11DDBB8A" w14:textId="77777777" w:rsidR="00420E01" w:rsidRPr="00420E01" w:rsidRDefault="00420E01" w:rsidP="00ED7E2C">
            <w:pPr>
              <w:jc w:val="center"/>
              <w:rPr>
                <w:sz w:val="22"/>
                <w:szCs w:val="22"/>
              </w:rPr>
            </w:pPr>
            <w:r w:rsidRPr="00420E01">
              <w:rPr>
                <w:sz w:val="22"/>
                <w:szCs w:val="22"/>
              </w:rPr>
              <w:t>n/a</w:t>
            </w:r>
          </w:p>
        </w:tc>
      </w:tr>
      <w:tr w:rsidR="00420E01" w14:paraId="3E463F46" w14:textId="77777777" w:rsidTr="00ED7E2C">
        <w:trPr>
          <w:trHeight w:val="416"/>
        </w:trPr>
        <w:tc>
          <w:tcPr>
            <w:tcW w:w="3783" w:type="dxa"/>
          </w:tcPr>
          <w:p w14:paraId="28729220" w14:textId="77777777" w:rsidR="00420E01" w:rsidRPr="00420E01" w:rsidRDefault="00420E01" w:rsidP="00ED7E2C">
            <w:pPr>
              <w:jc w:val="center"/>
              <w:rPr>
                <w:sz w:val="22"/>
                <w:szCs w:val="22"/>
              </w:rPr>
            </w:pPr>
            <w:r w:rsidRPr="00420E01">
              <w:rPr>
                <w:sz w:val="22"/>
                <w:szCs w:val="22"/>
              </w:rPr>
              <w:t>Paramą gavusios įmonės (iš kurių: mažosios įmonės)</w:t>
            </w:r>
          </w:p>
        </w:tc>
        <w:tc>
          <w:tcPr>
            <w:tcW w:w="3784" w:type="dxa"/>
          </w:tcPr>
          <w:p w14:paraId="610C9454" w14:textId="77777777" w:rsidR="003129B0" w:rsidRDefault="003129B0" w:rsidP="003129B0">
            <w:pPr>
              <w:ind w:firstLine="38"/>
              <w:jc w:val="center"/>
              <w:rPr>
                <w:sz w:val="22"/>
                <w:szCs w:val="22"/>
              </w:rPr>
            </w:pPr>
            <w:r w:rsidRPr="004046A0">
              <w:rPr>
                <w:sz w:val="22"/>
                <w:szCs w:val="22"/>
              </w:rPr>
              <w:t>P-05-001-01-05-05-03</w:t>
            </w:r>
          </w:p>
          <w:p w14:paraId="4E5C8CB3" w14:textId="2A8D3AB6" w:rsidR="00420E01" w:rsidRPr="00420E01" w:rsidRDefault="003129B0" w:rsidP="003129B0">
            <w:pPr>
              <w:ind w:firstLine="38"/>
              <w:jc w:val="center"/>
              <w:rPr>
                <w:sz w:val="22"/>
                <w:szCs w:val="22"/>
              </w:rPr>
            </w:pPr>
            <w:r>
              <w:rPr>
                <w:sz w:val="22"/>
                <w:szCs w:val="22"/>
              </w:rPr>
              <w:t>(</w:t>
            </w:r>
            <w:r w:rsidRPr="004046A0">
              <w:rPr>
                <w:sz w:val="22"/>
                <w:szCs w:val="22"/>
              </w:rPr>
              <w:t>P.B.2.0001.2</w:t>
            </w:r>
            <w:r>
              <w:rPr>
                <w:sz w:val="22"/>
                <w:szCs w:val="22"/>
              </w:rPr>
              <w:t>)</w:t>
            </w:r>
          </w:p>
        </w:tc>
        <w:tc>
          <w:tcPr>
            <w:tcW w:w="3783" w:type="dxa"/>
          </w:tcPr>
          <w:p w14:paraId="4F8E8CE9" w14:textId="77777777" w:rsidR="00420E01" w:rsidRDefault="00420E01" w:rsidP="00ED7E2C">
            <w:pPr>
              <w:jc w:val="center"/>
              <w:rPr>
                <w:sz w:val="22"/>
                <w:szCs w:val="22"/>
              </w:rPr>
            </w:pPr>
            <w:r w:rsidRPr="00420E01">
              <w:rPr>
                <w:sz w:val="22"/>
                <w:szCs w:val="22"/>
              </w:rPr>
              <w:t>Įmonės</w:t>
            </w:r>
          </w:p>
        </w:tc>
        <w:tc>
          <w:tcPr>
            <w:tcW w:w="3784" w:type="dxa"/>
          </w:tcPr>
          <w:p w14:paraId="2AC0B757" w14:textId="77777777" w:rsidR="00420E01" w:rsidRPr="00420E01" w:rsidRDefault="00420E01" w:rsidP="00ED7E2C">
            <w:pPr>
              <w:jc w:val="center"/>
              <w:rPr>
                <w:sz w:val="22"/>
                <w:szCs w:val="22"/>
              </w:rPr>
            </w:pPr>
            <w:r w:rsidRPr="00420E01">
              <w:rPr>
                <w:sz w:val="22"/>
                <w:szCs w:val="22"/>
              </w:rPr>
              <w:t>n/a</w:t>
            </w:r>
          </w:p>
        </w:tc>
      </w:tr>
      <w:tr w:rsidR="00420E01" w14:paraId="2F2C6377" w14:textId="77777777" w:rsidTr="00ED7E2C">
        <w:trPr>
          <w:trHeight w:val="416"/>
        </w:trPr>
        <w:tc>
          <w:tcPr>
            <w:tcW w:w="3783" w:type="dxa"/>
          </w:tcPr>
          <w:p w14:paraId="27F642E3" w14:textId="77777777" w:rsidR="00420E01" w:rsidRPr="00420E01" w:rsidRDefault="00420E01" w:rsidP="00ED7E2C">
            <w:pPr>
              <w:jc w:val="center"/>
              <w:rPr>
                <w:sz w:val="22"/>
                <w:szCs w:val="22"/>
              </w:rPr>
            </w:pPr>
            <w:r w:rsidRPr="00420E01">
              <w:rPr>
                <w:sz w:val="22"/>
                <w:szCs w:val="22"/>
              </w:rPr>
              <w:t>Paramą gavusios įmonės (iš kurių: vidutinės įmonės)</w:t>
            </w:r>
          </w:p>
        </w:tc>
        <w:tc>
          <w:tcPr>
            <w:tcW w:w="3784" w:type="dxa"/>
          </w:tcPr>
          <w:p w14:paraId="2523DCA9" w14:textId="77777777" w:rsidR="003129B0" w:rsidRPr="004046A0" w:rsidRDefault="003129B0" w:rsidP="003129B0">
            <w:pPr>
              <w:ind w:firstLine="38"/>
              <w:jc w:val="center"/>
              <w:rPr>
                <w:sz w:val="22"/>
                <w:szCs w:val="22"/>
              </w:rPr>
            </w:pPr>
            <w:r w:rsidRPr="004046A0">
              <w:rPr>
                <w:sz w:val="22"/>
                <w:szCs w:val="22"/>
              </w:rPr>
              <w:t>P-05-001-01-05-05-04</w:t>
            </w:r>
          </w:p>
          <w:p w14:paraId="2D70CBDE" w14:textId="6BD50C32" w:rsidR="00420E01" w:rsidRPr="00420E01" w:rsidRDefault="003129B0" w:rsidP="003129B0">
            <w:pPr>
              <w:jc w:val="center"/>
              <w:rPr>
                <w:sz w:val="22"/>
                <w:szCs w:val="22"/>
              </w:rPr>
            </w:pPr>
            <w:r>
              <w:rPr>
                <w:sz w:val="22"/>
                <w:szCs w:val="22"/>
              </w:rPr>
              <w:t>(</w:t>
            </w:r>
            <w:r w:rsidRPr="004046A0">
              <w:rPr>
                <w:sz w:val="22"/>
                <w:szCs w:val="22"/>
              </w:rPr>
              <w:t>P.B.2.0001.3</w:t>
            </w:r>
            <w:r>
              <w:rPr>
                <w:sz w:val="22"/>
                <w:szCs w:val="22"/>
              </w:rPr>
              <w:t>)</w:t>
            </w:r>
          </w:p>
        </w:tc>
        <w:tc>
          <w:tcPr>
            <w:tcW w:w="3783" w:type="dxa"/>
          </w:tcPr>
          <w:p w14:paraId="5B49CF79" w14:textId="77777777" w:rsidR="00420E01" w:rsidRDefault="00420E01" w:rsidP="00ED7E2C">
            <w:pPr>
              <w:jc w:val="center"/>
              <w:rPr>
                <w:sz w:val="22"/>
                <w:szCs w:val="22"/>
              </w:rPr>
            </w:pPr>
            <w:r w:rsidRPr="00420E01">
              <w:rPr>
                <w:sz w:val="22"/>
                <w:szCs w:val="22"/>
              </w:rPr>
              <w:t>Įmonės</w:t>
            </w:r>
          </w:p>
        </w:tc>
        <w:tc>
          <w:tcPr>
            <w:tcW w:w="3784" w:type="dxa"/>
          </w:tcPr>
          <w:p w14:paraId="39A94E44" w14:textId="77777777" w:rsidR="00420E01" w:rsidRPr="00420E01" w:rsidRDefault="00420E01" w:rsidP="00ED7E2C">
            <w:pPr>
              <w:jc w:val="center"/>
              <w:rPr>
                <w:sz w:val="22"/>
                <w:szCs w:val="22"/>
              </w:rPr>
            </w:pPr>
            <w:r w:rsidRPr="00420E01">
              <w:rPr>
                <w:sz w:val="22"/>
                <w:szCs w:val="22"/>
              </w:rPr>
              <w:t>n/a</w:t>
            </w:r>
          </w:p>
        </w:tc>
      </w:tr>
      <w:tr w:rsidR="00420E01" w14:paraId="01F9ABD9" w14:textId="77777777" w:rsidTr="00ED7E2C">
        <w:trPr>
          <w:trHeight w:val="416"/>
        </w:trPr>
        <w:tc>
          <w:tcPr>
            <w:tcW w:w="3783" w:type="dxa"/>
          </w:tcPr>
          <w:p w14:paraId="54F0A120" w14:textId="77777777" w:rsidR="00420E01" w:rsidRPr="00420E01" w:rsidRDefault="00420E01" w:rsidP="00ED7E2C">
            <w:pPr>
              <w:jc w:val="center"/>
              <w:rPr>
                <w:sz w:val="22"/>
                <w:szCs w:val="22"/>
              </w:rPr>
            </w:pPr>
            <w:r w:rsidRPr="00420E01">
              <w:rPr>
                <w:sz w:val="22"/>
                <w:szCs w:val="22"/>
              </w:rPr>
              <w:t>Nefinansinę paramą gavusios įmonės</w:t>
            </w:r>
          </w:p>
        </w:tc>
        <w:tc>
          <w:tcPr>
            <w:tcW w:w="3784" w:type="dxa"/>
          </w:tcPr>
          <w:p w14:paraId="4AA2AA7A" w14:textId="77777777" w:rsidR="003129B0" w:rsidRDefault="003129B0" w:rsidP="003129B0">
            <w:pPr>
              <w:ind w:firstLine="38"/>
              <w:jc w:val="center"/>
              <w:rPr>
                <w:sz w:val="22"/>
                <w:szCs w:val="22"/>
              </w:rPr>
            </w:pPr>
            <w:r w:rsidRPr="004046A0">
              <w:rPr>
                <w:sz w:val="22"/>
                <w:szCs w:val="22"/>
              </w:rPr>
              <w:t>P-05-001-01-05-05-08</w:t>
            </w:r>
          </w:p>
          <w:p w14:paraId="2E621ABF" w14:textId="1C34A43B" w:rsidR="00420E01" w:rsidRPr="00420E01" w:rsidRDefault="003129B0" w:rsidP="003129B0">
            <w:pPr>
              <w:ind w:firstLine="38"/>
              <w:jc w:val="center"/>
              <w:rPr>
                <w:sz w:val="22"/>
                <w:szCs w:val="22"/>
              </w:rPr>
            </w:pPr>
            <w:r>
              <w:rPr>
                <w:sz w:val="22"/>
                <w:szCs w:val="22"/>
              </w:rPr>
              <w:t>(</w:t>
            </w:r>
            <w:r w:rsidRPr="004046A0">
              <w:rPr>
                <w:sz w:val="22"/>
                <w:szCs w:val="22"/>
              </w:rPr>
              <w:t>P.B.2.0004</w:t>
            </w:r>
            <w:r>
              <w:rPr>
                <w:sz w:val="22"/>
                <w:szCs w:val="22"/>
              </w:rPr>
              <w:t>)</w:t>
            </w:r>
          </w:p>
        </w:tc>
        <w:tc>
          <w:tcPr>
            <w:tcW w:w="3783" w:type="dxa"/>
          </w:tcPr>
          <w:p w14:paraId="04A8EE3A" w14:textId="77777777" w:rsidR="00420E01" w:rsidRPr="00420E01" w:rsidRDefault="00420E01" w:rsidP="00ED7E2C">
            <w:pPr>
              <w:jc w:val="center"/>
              <w:rPr>
                <w:sz w:val="22"/>
                <w:szCs w:val="22"/>
              </w:rPr>
            </w:pPr>
            <w:r w:rsidRPr="00420E01">
              <w:rPr>
                <w:sz w:val="22"/>
                <w:szCs w:val="22"/>
              </w:rPr>
              <w:t>Įmonės</w:t>
            </w:r>
          </w:p>
        </w:tc>
        <w:tc>
          <w:tcPr>
            <w:tcW w:w="3784" w:type="dxa"/>
          </w:tcPr>
          <w:p w14:paraId="5FC7DC91" w14:textId="77777777" w:rsidR="00420E01" w:rsidRDefault="00420E01" w:rsidP="00ED7E2C">
            <w:pPr>
              <w:jc w:val="center"/>
              <w:rPr>
                <w:sz w:val="22"/>
                <w:szCs w:val="22"/>
              </w:rPr>
            </w:pPr>
            <w:r>
              <w:rPr>
                <w:sz w:val="22"/>
                <w:szCs w:val="22"/>
              </w:rPr>
              <w:t>25</w:t>
            </w:r>
          </w:p>
          <w:p w14:paraId="11659B0B" w14:textId="7AAF83D1" w:rsidR="00420E01" w:rsidRPr="00420E01" w:rsidRDefault="003129B0" w:rsidP="003129B0">
            <w:pPr>
              <w:pStyle w:val="ListParagraph"/>
              <w:ind w:left="864"/>
              <w:rPr>
                <w:sz w:val="22"/>
                <w:szCs w:val="22"/>
              </w:rPr>
            </w:pPr>
            <w:r>
              <w:rPr>
                <w:sz w:val="22"/>
                <w:szCs w:val="22"/>
              </w:rPr>
              <w:t xml:space="preserve">         </w:t>
            </w:r>
            <w:r w:rsidRPr="00420E01">
              <w:rPr>
                <w:sz w:val="22"/>
                <w:szCs w:val="22"/>
              </w:rPr>
              <w:t>(2029 m.)</w:t>
            </w:r>
          </w:p>
        </w:tc>
      </w:tr>
    </w:tbl>
    <w:p w14:paraId="5945C5E0" w14:textId="77777777" w:rsidR="00420E01" w:rsidRDefault="00420E01">
      <w:pPr>
        <w:jc w:val="both"/>
        <w:rPr>
          <w:i/>
          <w:iCs/>
          <w:szCs w:val="24"/>
        </w:rPr>
      </w:pPr>
    </w:p>
    <w:p w14:paraId="0A763D26" w14:textId="77777777" w:rsidR="00420E01" w:rsidRDefault="00420E0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3129B0">
        <w:trPr>
          <w:trHeight w:val="298"/>
        </w:trPr>
        <w:tc>
          <w:tcPr>
            <w:tcW w:w="15127" w:type="dxa"/>
            <w:shd w:val="clear" w:color="auto" w:fill="auto"/>
          </w:tcPr>
          <w:p w14:paraId="28854010" w14:textId="4D1CA69B" w:rsidR="00EB0F8F" w:rsidRPr="00BA4707" w:rsidRDefault="00CB10DA">
            <w:pPr>
              <w:jc w:val="both"/>
              <w:rPr>
                <w:szCs w:val="24"/>
                <w:highlight w:val="yellow"/>
              </w:rPr>
            </w:pPr>
            <w:r w:rsidRPr="00BA4707">
              <w:rPr>
                <w:b/>
                <w:bCs/>
                <w:szCs w:val="24"/>
              </w:rPr>
              <w:t>3.</w:t>
            </w:r>
            <w:r w:rsidRPr="00BA4707">
              <w:rPr>
                <w:szCs w:val="24"/>
              </w:rPr>
              <w:t xml:space="preserve"> </w:t>
            </w:r>
            <w:r w:rsidR="00C222C1" w:rsidRPr="00BA4707">
              <w:rPr>
                <w:b/>
                <w:bCs/>
                <w:szCs w:val="24"/>
              </w:rPr>
              <w:t>Ministerijos stebėsenos rodiklių aprašymo kortelės</w:t>
            </w:r>
          </w:p>
        </w:tc>
      </w:tr>
      <w:tr w:rsidR="00EB0F8F" w14:paraId="6B38EDEA" w14:textId="77777777" w:rsidTr="00420E01">
        <w:trPr>
          <w:trHeight w:val="315"/>
        </w:trPr>
        <w:tc>
          <w:tcPr>
            <w:tcW w:w="15127" w:type="dxa"/>
          </w:tcPr>
          <w:p w14:paraId="241F98E2" w14:textId="1F5F9D39" w:rsidR="00EB0F8F" w:rsidRPr="00BA4707" w:rsidRDefault="003129B0" w:rsidP="00E92BCC">
            <w:pPr>
              <w:jc w:val="both"/>
              <w:rPr>
                <w:i/>
                <w:szCs w:val="24"/>
                <w:highlight w:val="yellow"/>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2E19AE2B">
        <w:tc>
          <w:tcPr>
            <w:tcW w:w="15134" w:type="dxa"/>
          </w:tcPr>
          <w:p w14:paraId="1CADE307" w14:textId="50503BFA" w:rsidR="00EB0F8F" w:rsidRPr="001A6ED3" w:rsidRDefault="00CB10DA" w:rsidP="00683ACA">
            <w:pPr>
              <w:jc w:val="both"/>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683ACA" w:rsidRPr="00683ACA">
              <w:rPr>
                <w:b/>
                <w:bCs/>
                <w:szCs w:val="24"/>
                <w:lang w:eastAsia="lt-LT"/>
              </w:rPr>
              <w:t xml:space="preserve">2022–2030 metų </w:t>
            </w:r>
            <w:r w:rsidR="00683ACA" w:rsidRPr="00683ACA">
              <w:rPr>
                <w:b/>
                <w:bCs/>
                <w:szCs w:val="24"/>
              </w:rPr>
              <w:t xml:space="preserve">ekonomikos transformacijos ir konkurencingumo plėtros programos pažangos priemonės </w:t>
            </w:r>
            <w:r w:rsidR="00683ACA" w:rsidRPr="00683ACA">
              <w:rPr>
                <w:b/>
                <w:bCs/>
                <w:szCs w:val="24"/>
              </w:rPr>
              <w:br/>
              <w:t xml:space="preserve">Nr. 05-001-01-05-05 „Skatinti įmones skaitmenizuotis“ </w:t>
            </w:r>
            <w:r w:rsidR="00D56128">
              <w:rPr>
                <w:b/>
                <w:bCs/>
                <w:szCs w:val="24"/>
              </w:rPr>
              <w:t xml:space="preserve">(toliau – pažangos priemonė) </w:t>
            </w:r>
            <w:r w:rsidR="00683ACA" w:rsidRPr="00683ACA">
              <w:rPr>
                <w:b/>
                <w:bCs/>
                <w:szCs w:val="24"/>
              </w:rPr>
              <w:t>veiklos „Sukurti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 projektų finansavimo sąlygų apraš</w:t>
            </w:r>
            <w:r w:rsidR="00683ACA">
              <w:rPr>
                <w:b/>
                <w:bCs/>
                <w:szCs w:val="24"/>
              </w:rPr>
              <w:t>e (toliau –</w:t>
            </w:r>
            <w:r w:rsidR="00683ACA" w:rsidRPr="00683ACA" w:rsidDel="00083612">
              <w:rPr>
                <w:b/>
                <w:bCs/>
                <w:szCs w:val="24"/>
              </w:rPr>
              <w:t xml:space="preserve"> </w:t>
            </w:r>
            <w:r w:rsidR="001A6ED3" w:rsidRPr="00683ACA">
              <w:rPr>
                <w:b/>
                <w:bCs/>
                <w:szCs w:val="24"/>
              </w:rPr>
              <w:t>Apraš</w:t>
            </w:r>
            <w:r w:rsidR="00683ACA">
              <w:rPr>
                <w:b/>
                <w:bCs/>
                <w:szCs w:val="24"/>
              </w:rPr>
              <w:t>as)</w:t>
            </w:r>
            <w:r w:rsidR="001A6ED3" w:rsidRPr="00683ACA">
              <w:rPr>
                <w:b/>
                <w:bCs/>
                <w:szCs w:val="24"/>
              </w:rPr>
              <w:t xml:space="preserve"> vartojamos sąvokos</w:t>
            </w:r>
          </w:p>
        </w:tc>
      </w:tr>
      <w:tr w:rsidR="00EB0F8F" w14:paraId="3250B446" w14:textId="77777777" w:rsidTr="2E19AE2B">
        <w:tc>
          <w:tcPr>
            <w:tcW w:w="15134" w:type="dxa"/>
          </w:tcPr>
          <w:p w14:paraId="77287ED0" w14:textId="606ACC54" w:rsidR="00D13115" w:rsidRPr="00D13115" w:rsidRDefault="001D122F" w:rsidP="009F0D94">
            <w:pPr>
              <w:tabs>
                <w:tab w:val="left" w:pos="458"/>
              </w:tabs>
              <w:ind w:left="34"/>
              <w:contextualSpacing/>
              <w:jc w:val="both"/>
            </w:pPr>
            <w:r w:rsidRPr="001D122F">
              <w:rPr>
                <w:szCs w:val="24"/>
              </w:rPr>
              <w:t>4</w:t>
            </w:r>
            <w:r w:rsidR="00D13115"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00D13115" w:rsidRPr="00D13115">
              <w:rPr>
                <w:szCs w:val="24"/>
              </w:rPr>
              <w:t>:</w:t>
            </w:r>
            <w:r w:rsidR="00D13115" w:rsidRPr="00D13115">
              <w:t xml:space="preserve"> </w:t>
            </w:r>
          </w:p>
          <w:p w14:paraId="66F2491E" w14:textId="17C1A5BB" w:rsidR="006F0E97" w:rsidRPr="006F0E97" w:rsidRDefault="001D122F" w:rsidP="009F0D94">
            <w:pPr>
              <w:pStyle w:val="Default"/>
              <w:jc w:val="both"/>
              <w:rPr>
                <w:rFonts w:ascii="Times New Roman" w:hAnsi="Times New Roman" w:cs="Times New Roman"/>
                <w:color w:val="auto"/>
              </w:rPr>
            </w:pPr>
            <w:r w:rsidRPr="006F0E97">
              <w:rPr>
                <w:rFonts w:ascii="Times New Roman" w:hAnsi="Times New Roman" w:cs="Times New Roman"/>
                <w:color w:val="auto"/>
              </w:rPr>
              <w:t>4</w:t>
            </w:r>
            <w:r w:rsidR="00D13115" w:rsidRPr="006F0E97">
              <w:rPr>
                <w:rFonts w:ascii="Times New Roman" w:hAnsi="Times New Roman" w:cs="Times New Roman"/>
                <w:color w:val="auto"/>
              </w:rPr>
              <w:t xml:space="preserve">.1.1. </w:t>
            </w:r>
            <w:r w:rsidR="006F0E97" w:rsidRPr="006F0E97">
              <w:rPr>
                <w:rFonts w:ascii="Times New Roman" w:hAnsi="Times New Roman" w:cs="Times New Roman"/>
                <w:color w:val="auto"/>
              </w:rPr>
              <w:t>2024 m. birželio 13 d. Europos Parlamento ir Tarybos reglamentas (ES) 2024/1689</w:t>
            </w:r>
            <w:r w:rsidR="006F0E97">
              <w:rPr>
                <w:rFonts w:ascii="Times New Roman" w:hAnsi="Times New Roman" w:cs="Times New Roman"/>
                <w:color w:val="auto"/>
              </w:rPr>
              <w:t>,</w:t>
            </w:r>
            <w:r w:rsidR="006F0E97"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sidR="006F0E97">
              <w:rPr>
                <w:rFonts w:ascii="Times New Roman" w:hAnsi="Times New Roman" w:cs="Times New Roman"/>
                <w:color w:val="auto"/>
              </w:rPr>
              <w:t>;</w:t>
            </w:r>
          </w:p>
          <w:p w14:paraId="6795FA01" w14:textId="7F011525" w:rsidR="00D13115" w:rsidRPr="00D13115" w:rsidRDefault="006F0E97" w:rsidP="009F0D94">
            <w:pPr>
              <w:jc w:val="both"/>
              <w:rPr>
                <w:szCs w:val="24"/>
              </w:rPr>
            </w:pPr>
            <w:r>
              <w:rPr>
                <w:szCs w:val="24"/>
              </w:rPr>
              <w:lastRenderedPageBreak/>
              <w:t xml:space="preserve">4.1.2. </w:t>
            </w:r>
            <w:r w:rsidR="00D13115" w:rsidRPr="00D13115">
              <w:rPr>
                <w:szCs w:val="24"/>
              </w:rPr>
              <w:t xml:space="preserve">2021 m. birželio 24 d. Europos Parlamento ir Tarybos reglamentas (ES) 2021/1058 dėl Europos regioninės plėtros fondo ir Sanglaudos fondo su paskutiniais pakeitimais, padarytais 2024 d. </w:t>
            </w:r>
            <w:r w:rsidR="00D56128">
              <w:rPr>
                <w:szCs w:val="24"/>
              </w:rPr>
              <w:t>gruodžio</w:t>
            </w:r>
            <w:r w:rsidR="00D13115" w:rsidRPr="00D13115">
              <w:rPr>
                <w:szCs w:val="24"/>
              </w:rPr>
              <w:t xml:space="preserve"> </w:t>
            </w:r>
            <w:r w:rsidR="00D56128">
              <w:rPr>
                <w:szCs w:val="24"/>
              </w:rPr>
              <w:t>1</w:t>
            </w:r>
            <w:r w:rsidR="00D13115" w:rsidRPr="00D13115">
              <w:rPr>
                <w:szCs w:val="24"/>
              </w:rPr>
              <w:t>9 d. Europos Parlamento ir Tarybos reglamentu (ES) 2024/</w:t>
            </w:r>
            <w:r w:rsidR="00D56128">
              <w:rPr>
                <w:szCs w:val="24"/>
              </w:rPr>
              <w:t>3236</w:t>
            </w:r>
            <w:r w:rsidR="00D13115" w:rsidRPr="00D13115">
              <w:rPr>
                <w:szCs w:val="24"/>
              </w:rPr>
              <w:t>;</w:t>
            </w:r>
          </w:p>
          <w:p w14:paraId="62A09F45" w14:textId="3CC934DC" w:rsidR="00D56128" w:rsidRDefault="001D122F" w:rsidP="009F0D94">
            <w:pPr>
              <w:tabs>
                <w:tab w:val="left" w:pos="458"/>
                <w:tab w:val="left" w:pos="595"/>
                <w:tab w:val="left" w:pos="1028"/>
              </w:tabs>
              <w:ind w:left="34"/>
              <w:contextualSpacing/>
              <w:jc w:val="both"/>
              <w:rPr>
                <w:szCs w:val="24"/>
                <w:lang w:eastAsia="lt-LT"/>
              </w:rPr>
            </w:pPr>
            <w:r>
              <w:rPr>
                <w:szCs w:val="24"/>
              </w:rPr>
              <w:t>4</w:t>
            </w:r>
            <w:r w:rsidR="00D13115" w:rsidRPr="00D13115">
              <w:rPr>
                <w:szCs w:val="24"/>
              </w:rPr>
              <w:t>.1.</w:t>
            </w:r>
            <w:r w:rsidR="006F0E97">
              <w:rPr>
                <w:szCs w:val="24"/>
              </w:rPr>
              <w:t>3</w:t>
            </w:r>
            <w:r w:rsidR="00D13115" w:rsidRPr="00D13115">
              <w:rPr>
                <w:szCs w:val="24"/>
              </w:rPr>
              <w:t xml:space="preserve">. </w:t>
            </w:r>
            <w:r w:rsidR="00D56128"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w:t>
            </w:r>
            <w:r w:rsidR="00D56128" w:rsidRPr="00E25096">
              <w:rPr>
                <w:szCs w:val="24"/>
              </w:rPr>
              <w:t xml:space="preserve"> paskutiniais pakeitimais, padarytais 202</w:t>
            </w:r>
            <w:r w:rsidR="00D56128" w:rsidRPr="00727B50">
              <w:rPr>
                <w:szCs w:val="24"/>
              </w:rPr>
              <w:t>4</w:t>
            </w:r>
            <w:r w:rsidR="00D56128" w:rsidRPr="00E25096">
              <w:rPr>
                <w:szCs w:val="24"/>
              </w:rPr>
              <w:t xml:space="preserve"> m. vasario 29 d. Europos Parlamento ir Tarybos reglamentu (ES) 2024/795</w:t>
            </w:r>
            <w:r w:rsidR="00D56128" w:rsidRPr="00E25096">
              <w:rPr>
                <w:szCs w:val="24"/>
                <w:lang w:eastAsia="lt-LT"/>
              </w:rPr>
              <w:t>;</w:t>
            </w:r>
          </w:p>
          <w:p w14:paraId="758D739B" w14:textId="5A3B3F9D" w:rsidR="00D13115" w:rsidRPr="00D13115" w:rsidRDefault="001D122F" w:rsidP="009F0D94">
            <w:pPr>
              <w:jc w:val="both"/>
              <w:rPr>
                <w:szCs w:val="24"/>
              </w:rPr>
            </w:pPr>
            <w:r>
              <w:rPr>
                <w:szCs w:val="24"/>
              </w:rPr>
              <w:t>4</w:t>
            </w:r>
            <w:r w:rsidR="00D13115" w:rsidRPr="00D13115">
              <w:rPr>
                <w:szCs w:val="24"/>
              </w:rPr>
              <w:t>.1.</w:t>
            </w:r>
            <w:r w:rsidR="006F0E97">
              <w:rPr>
                <w:szCs w:val="24"/>
              </w:rPr>
              <w:t>4</w:t>
            </w:r>
            <w:r w:rsidR="00D13115" w:rsidRPr="00D13115">
              <w:rPr>
                <w:szCs w:val="24"/>
              </w:rPr>
              <w:t xml:space="preserve">. 2023 m. gruodžio 13 d. Komisijos reglamentas (ES) 2023/2831 dėl Sutarties dėl Europos Sąjungos veikimo 107 ir 108 straipsnių taikymo </w:t>
            </w:r>
            <w:r w:rsidR="00D13115" w:rsidRPr="00D13115">
              <w:rPr>
                <w:i/>
                <w:iCs/>
                <w:szCs w:val="24"/>
              </w:rPr>
              <w:t>de minimis</w:t>
            </w:r>
            <w:r w:rsidR="00D13115" w:rsidRPr="00D13115">
              <w:rPr>
                <w:szCs w:val="24"/>
              </w:rPr>
              <w:t xml:space="preserve"> pagalbai;</w:t>
            </w:r>
          </w:p>
          <w:p w14:paraId="4E98F49F" w14:textId="7547F30F" w:rsidR="00D13115" w:rsidRDefault="001D122F" w:rsidP="009F0D94">
            <w:pPr>
              <w:jc w:val="both"/>
              <w:rPr>
                <w:szCs w:val="24"/>
              </w:rPr>
            </w:pPr>
            <w:r>
              <w:rPr>
                <w:szCs w:val="24"/>
              </w:rPr>
              <w:t>4</w:t>
            </w:r>
            <w:r w:rsidR="00D13115" w:rsidRPr="00D13115">
              <w:rPr>
                <w:szCs w:val="24"/>
              </w:rPr>
              <w:t>.1.</w:t>
            </w:r>
            <w:r w:rsidR="006F0E97">
              <w:rPr>
                <w:szCs w:val="24"/>
              </w:rPr>
              <w:t>5</w:t>
            </w:r>
            <w:r w:rsidR="00D13115"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D56128">
              <w:rPr>
                <w:szCs w:val="24"/>
              </w:rPr>
              <w:t>5</w:t>
            </w:r>
            <w:r w:rsidR="00D13115" w:rsidRPr="00D13115">
              <w:rPr>
                <w:szCs w:val="24"/>
              </w:rPr>
              <w:t xml:space="preserve"> m. </w:t>
            </w:r>
            <w:r w:rsidR="00D56128">
              <w:rPr>
                <w:szCs w:val="24"/>
              </w:rPr>
              <w:t>kovo</w:t>
            </w:r>
            <w:r w:rsidR="00D13115" w:rsidRPr="00D13115">
              <w:rPr>
                <w:szCs w:val="24"/>
              </w:rPr>
              <w:t xml:space="preserve"> </w:t>
            </w:r>
            <w:r w:rsidR="00D56128">
              <w:rPr>
                <w:szCs w:val="24"/>
              </w:rPr>
              <w:t>4</w:t>
            </w:r>
            <w:r w:rsidR="00D13115" w:rsidRPr="00D13115">
              <w:rPr>
                <w:szCs w:val="24"/>
              </w:rPr>
              <w:t xml:space="preserve"> d. Europos Komisijos įgyvendinimo sprendimu Nr. </w:t>
            </w:r>
            <w:r w:rsidR="00D56128" w:rsidRPr="008309A8">
              <w:rPr>
                <w:szCs w:val="24"/>
              </w:rPr>
              <w:t>C(2025) 1502</w:t>
            </w:r>
            <w:r w:rsidR="00D13115" w:rsidRPr="00D13115">
              <w:rPr>
                <w:szCs w:val="24"/>
              </w:rPr>
              <w:t>;</w:t>
            </w:r>
          </w:p>
          <w:p w14:paraId="52A8C858" w14:textId="35027A00" w:rsidR="004353DC" w:rsidRPr="00D13115" w:rsidRDefault="001D122F" w:rsidP="00D13115">
            <w:pPr>
              <w:jc w:val="both"/>
              <w:rPr>
                <w:szCs w:val="24"/>
              </w:rPr>
            </w:pPr>
            <w:r>
              <w:rPr>
                <w:szCs w:val="24"/>
              </w:rPr>
              <w:t>4</w:t>
            </w:r>
            <w:r w:rsidR="004353DC">
              <w:rPr>
                <w:szCs w:val="24"/>
              </w:rPr>
              <w:t>.1.</w:t>
            </w:r>
            <w:r w:rsidR="006F0E97">
              <w:rPr>
                <w:szCs w:val="24"/>
              </w:rPr>
              <w:t>6</w:t>
            </w:r>
            <w:r w:rsidR="004353DC">
              <w:rPr>
                <w:szCs w:val="24"/>
              </w:rPr>
              <w:t>. Lietuvos Respublikos informacinės visuomenės paslaugų įstatymas;</w:t>
            </w:r>
          </w:p>
          <w:p w14:paraId="5CED6694" w14:textId="4F3FD238" w:rsidR="00D13115" w:rsidRPr="00D13115" w:rsidRDefault="001D122F" w:rsidP="00D13115">
            <w:pPr>
              <w:jc w:val="both"/>
              <w:rPr>
                <w:szCs w:val="24"/>
              </w:rPr>
            </w:pPr>
            <w:r>
              <w:rPr>
                <w:szCs w:val="24"/>
              </w:rPr>
              <w:t>4</w:t>
            </w:r>
            <w:r w:rsidR="00D13115" w:rsidRPr="00D13115">
              <w:rPr>
                <w:szCs w:val="24"/>
              </w:rPr>
              <w:t>.1.</w:t>
            </w:r>
            <w:r w:rsidR="006F0E97">
              <w:rPr>
                <w:szCs w:val="24"/>
              </w:rPr>
              <w:t>7</w:t>
            </w:r>
            <w:r w:rsidR="00D13115" w:rsidRPr="00D13115">
              <w:rPr>
                <w:szCs w:val="24"/>
              </w:rPr>
              <w:t>. Lietuvos Respublikos smulkiojo ir vidutinio verslo plėtros įstatymas;</w:t>
            </w:r>
          </w:p>
          <w:p w14:paraId="1A852E69" w14:textId="1D2B3000" w:rsidR="00D13115" w:rsidRDefault="001D122F" w:rsidP="00D13115">
            <w:pPr>
              <w:jc w:val="both"/>
              <w:rPr>
                <w:szCs w:val="24"/>
              </w:rPr>
            </w:pPr>
            <w:r>
              <w:rPr>
                <w:szCs w:val="24"/>
              </w:rPr>
              <w:t>4</w:t>
            </w:r>
            <w:r w:rsidR="00D13115" w:rsidRPr="00D13115">
              <w:rPr>
                <w:szCs w:val="24"/>
              </w:rPr>
              <w:t>.1.</w:t>
            </w:r>
            <w:r w:rsidR="006F0E97">
              <w:rPr>
                <w:szCs w:val="24"/>
              </w:rPr>
              <w:t>8</w:t>
            </w:r>
            <w:r w:rsidR="00D13115" w:rsidRPr="00D13115">
              <w:rPr>
                <w:szCs w:val="24"/>
              </w:rPr>
              <w:t>. Lietuvos Respublikos strateginio valdymo įstatymas;</w:t>
            </w:r>
          </w:p>
          <w:p w14:paraId="09404148" w14:textId="6C925AE0" w:rsidR="009E70A1" w:rsidRDefault="001D122F" w:rsidP="00D13115">
            <w:pPr>
              <w:jc w:val="both"/>
              <w:rPr>
                <w:szCs w:val="24"/>
              </w:rPr>
            </w:pPr>
            <w:r>
              <w:rPr>
                <w:szCs w:val="24"/>
              </w:rPr>
              <w:t>4</w:t>
            </w:r>
            <w:r w:rsidR="009E70A1">
              <w:rPr>
                <w:szCs w:val="24"/>
              </w:rPr>
              <w:t>.1.</w:t>
            </w:r>
            <w:r w:rsidR="006F0E97">
              <w:rPr>
                <w:szCs w:val="24"/>
              </w:rPr>
              <w:t>9</w:t>
            </w:r>
            <w:r w:rsidR="009E70A1">
              <w:rPr>
                <w:szCs w:val="24"/>
              </w:rPr>
              <w:t>. Lietuvos Respublikos technologijų ir inovacijų įstatymas;</w:t>
            </w:r>
          </w:p>
          <w:p w14:paraId="23F5DC62" w14:textId="33D43766" w:rsidR="00D13115" w:rsidRPr="00D13115" w:rsidRDefault="001D122F" w:rsidP="00D13115">
            <w:pPr>
              <w:jc w:val="both"/>
              <w:rPr>
                <w:szCs w:val="24"/>
              </w:rPr>
            </w:pPr>
            <w:r>
              <w:rPr>
                <w:szCs w:val="24"/>
              </w:rPr>
              <w:t>4</w:t>
            </w:r>
            <w:r w:rsidR="00D13115" w:rsidRPr="00D13115">
              <w:rPr>
                <w:szCs w:val="24"/>
              </w:rPr>
              <w:t>.1.</w:t>
            </w:r>
            <w:r w:rsidR="006F0E97">
              <w:rPr>
                <w:szCs w:val="24"/>
              </w:rPr>
              <w:t>10</w:t>
            </w:r>
            <w:r w:rsidR="00D13115" w:rsidRPr="00D13115">
              <w:rPr>
                <w:szCs w:val="24"/>
              </w:rPr>
              <w:t>. 2022–2030 metų ekonomikos transformacijos ir konkurencingumo plėtros programa, patvirtinta Lietuvos Respublikos Vyriausybės 2022 m. kovo 16 d. nutarimu Nr. 247 „Dėl 2022–2030 metų ekonomikos transformacijos ir konkurencingumo plėtros programos patvirtinimo“;</w:t>
            </w:r>
          </w:p>
          <w:p w14:paraId="2A1472BF" w14:textId="077CF993" w:rsidR="00D13115" w:rsidRPr="00D13115" w:rsidRDefault="001D122F" w:rsidP="00D13115">
            <w:pPr>
              <w:jc w:val="both"/>
              <w:rPr>
                <w:szCs w:val="24"/>
              </w:rPr>
            </w:pPr>
            <w:r>
              <w:rPr>
                <w:szCs w:val="24"/>
              </w:rPr>
              <w:t>4</w:t>
            </w:r>
            <w:r w:rsidR="00D13115" w:rsidRPr="00D13115">
              <w:rPr>
                <w:szCs w:val="24"/>
              </w:rPr>
              <w:t>.1.</w:t>
            </w:r>
            <w:r w:rsidR="004353DC">
              <w:rPr>
                <w:szCs w:val="24"/>
              </w:rPr>
              <w:t>1</w:t>
            </w:r>
            <w:r w:rsidR="006F0E97">
              <w:rPr>
                <w:szCs w:val="24"/>
              </w:rPr>
              <w:t>1</w:t>
            </w:r>
            <w:r w:rsidR="00D13115" w:rsidRPr="00D13115">
              <w:rPr>
                <w:szCs w:val="24"/>
              </w:rPr>
              <w:t>. Strateginio valdymo metodika, patvirtinta Lietuvos Respublikos Vyriausybės 2021 m. balandžio 28 d. nutarimu Nr. 292 „Dėl Strateginio valdymo metodikos patvirtinimo“;</w:t>
            </w:r>
          </w:p>
          <w:p w14:paraId="6D82DD61" w14:textId="0C848395" w:rsidR="00D13115" w:rsidRPr="00D13115" w:rsidRDefault="001D122F" w:rsidP="00D13115">
            <w:pPr>
              <w:jc w:val="both"/>
              <w:rPr>
                <w:szCs w:val="24"/>
              </w:rPr>
            </w:pPr>
            <w:r>
              <w:rPr>
                <w:szCs w:val="24"/>
              </w:rPr>
              <w:t>4</w:t>
            </w:r>
            <w:r w:rsidR="00D13115" w:rsidRPr="00D13115">
              <w:rPr>
                <w:szCs w:val="24"/>
              </w:rPr>
              <w:t>.1.1</w:t>
            </w:r>
            <w:r w:rsidR="006F0E97">
              <w:rPr>
                <w:szCs w:val="24"/>
              </w:rPr>
              <w:t>2</w:t>
            </w:r>
            <w:r w:rsidR="00D13115" w:rsidRPr="00D13115">
              <w:rPr>
                <w:szCs w:val="24"/>
              </w:rPr>
              <w:t xml:space="preserve">. </w:t>
            </w:r>
            <w:r w:rsidR="00D13115" w:rsidRPr="00D13115">
              <w:t>Lietuvos Respublikos Vyriausybės 2020 m. lapkričio 25 d. nutarimas Nr. 1322 „Dėl pasirengimo administruoti Europos Sąjungos ir kitos tarptautinės finansinės paramos lėšas ir jų administravimo“;</w:t>
            </w:r>
          </w:p>
          <w:p w14:paraId="178E1DC0" w14:textId="15C39368" w:rsidR="006F7F91" w:rsidRPr="006F0E97" w:rsidRDefault="00D13115" w:rsidP="006F0E97">
            <w:pPr>
              <w:pStyle w:val="ListParagraph"/>
              <w:numPr>
                <w:ilvl w:val="2"/>
                <w:numId w:val="20"/>
              </w:numPr>
              <w:tabs>
                <w:tab w:val="left" w:pos="33"/>
                <w:tab w:val="left" w:pos="742"/>
              </w:tabs>
              <w:jc w:val="both"/>
              <w:rPr>
                <w:iCs/>
                <w:color w:val="000000"/>
                <w:szCs w:val="24"/>
                <w:shd w:val="clear" w:color="auto" w:fill="FFFFFF"/>
              </w:rPr>
            </w:pPr>
            <w:r w:rsidRPr="006F0E97">
              <w:rPr>
                <w:szCs w:val="24"/>
                <w:lang w:eastAsia="lt-LT"/>
              </w:rPr>
              <w:t>Suteiktos valstybės pagalbos ir nereikšmingos (</w:t>
            </w:r>
            <w:r w:rsidRPr="006F0E97">
              <w:rPr>
                <w:i/>
                <w:iCs/>
                <w:szCs w:val="24"/>
                <w:lang w:eastAsia="lt-LT"/>
              </w:rPr>
              <w:t>de minimis</w:t>
            </w:r>
            <w:r w:rsidRPr="006F0E97">
              <w:rPr>
                <w:szCs w:val="24"/>
                <w:lang w:eastAsia="lt-LT"/>
              </w:rPr>
              <w:t xml:space="preserve">) pagalbos registro nuostatai, patvirtinti </w:t>
            </w:r>
            <w:r w:rsidRPr="006F0E97">
              <w:rPr>
                <w:szCs w:val="24"/>
              </w:rPr>
              <w:t>Lietuvos Respublikos Vyriausybės 2005 m. sausio</w:t>
            </w:r>
          </w:p>
          <w:p w14:paraId="5073C3D4" w14:textId="4A64C95F" w:rsidR="00D13115" w:rsidRPr="006F7F91" w:rsidRDefault="00D13115" w:rsidP="006F7F91">
            <w:pPr>
              <w:tabs>
                <w:tab w:val="left" w:pos="33"/>
                <w:tab w:val="left" w:pos="742"/>
              </w:tabs>
              <w:ind w:left="32"/>
              <w:jc w:val="both"/>
              <w:rPr>
                <w:iCs/>
                <w:color w:val="000000"/>
                <w:szCs w:val="24"/>
                <w:shd w:val="clear" w:color="auto" w:fill="FFFFFF"/>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042C83F2" w14:textId="41F1E932" w:rsidR="00D13115" w:rsidRPr="00D13115" w:rsidRDefault="001D122F" w:rsidP="00D13115">
            <w:pPr>
              <w:jc w:val="both"/>
              <w:rPr>
                <w:szCs w:val="24"/>
              </w:rPr>
            </w:pPr>
            <w:r>
              <w:rPr>
                <w:szCs w:val="24"/>
              </w:rPr>
              <w:t>4</w:t>
            </w:r>
            <w:r w:rsidR="00D13115" w:rsidRPr="00D13115">
              <w:rPr>
                <w:szCs w:val="24"/>
              </w:rPr>
              <w:t>.1.1</w:t>
            </w:r>
            <w:r w:rsidR="006F0E97">
              <w:rPr>
                <w:szCs w:val="24"/>
              </w:rPr>
              <w:t>4</w:t>
            </w:r>
            <w:r w:rsidR="00D13115" w:rsidRPr="00D13115">
              <w:rPr>
                <w:szCs w:val="24"/>
              </w:rPr>
              <w:t>. Lietuvos Respublikos Vyriausybės 2016 m. sausio 6 d. nutarimas Nr. 5 „Dėl Sostinės regiono ir Vidurio ir vakarų Lietuvos regiono sudarymo“;</w:t>
            </w:r>
          </w:p>
          <w:p w14:paraId="3ACE8BEB" w14:textId="2C1A10AF" w:rsidR="00D13115" w:rsidRPr="00D13115" w:rsidRDefault="001D122F" w:rsidP="00D13115">
            <w:pPr>
              <w:jc w:val="both"/>
              <w:rPr>
                <w:szCs w:val="24"/>
              </w:rPr>
            </w:pPr>
            <w:r>
              <w:rPr>
                <w:szCs w:val="24"/>
              </w:rPr>
              <w:t>4</w:t>
            </w:r>
            <w:r w:rsidR="00D13115" w:rsidRPr="00D13115">
              <w:rPr>
                <w:szCs w:val="24"/>
              </w:rPr>
              <w:t>.1.1</w:t>
            </w:r>
            <w:r w:rsidR="006F0E97">
              <w:rPr>
                <w:szCs w:val="24"/>
              </w:rPr>
              <w:t>5</w:t>
            </w:r>
            <w:r w:rsidR="00D13115" w:rsidRPr="00D13115">
              <w:rPr>
                <w:szCs w:val="24"/>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sidR="006F0E97">
              <w:rPr>
                <w:szCs w:val="24"/>
              </w:rPr>
              <w:t>Projektų a</w:t>
            </w:r>
            <w:r w:rsidR="00D13115" w:rsidRPr="00D13115">
              <w:rPr>
                <w:szCs w:val="24"/>
              </w:rPr>
              <w:t xml:space="preserve">dministravimo </w:t>
            </w:r>
            <w:r w:rsidR="006F0E97">
              <w:rPr>
                <w:szCs w:val="24"/>
              </w:rPr>
              <w:t xml:space="preserve">ir finansavimo </w:t>
            </w:r>
            <w:r w:rsidR="00D13115" w:rsidRPr="00D13115">
              <w:rPr>
                <w:szCs w:val="24"/>
              </w:rPr>
              <w:t>taisyklės);</w:t>
            </w:r>
          </w:p>
          <w:p w14:paraId="7AAA86FF" w14:textId="1355EBF5" w:rsidR="00D13115" w:rsidRPr="00E133BE" w:rsidRDefault="001D122F" w:rsidP="00D13115">
            <w:pPr>
              <w:jc w:val="both"/>
              <w:rPr>
                <w:szCs w:val="24"/>
              </w:rPr>
            </w:pPr>
            <w:r>
              <w:rPr>
                <w:szCs w:val="24"/>
              </w:rPr>
              <w:t>4</w:t>
            </w:r>
            <w:r w:rsidR="00D13115" w:rsidRPr="00D13115">
              <w:rPr>
                <w:szCs w:val="24"/>
              </w:rPr>
              <w:t>.1.1</w:t>
            </w:r>
            <w:r w:rsidR="006F0E97">
              <w:rPr>
                <w:szCs w:val="24"/>
              </w:rPr>
              <w:t>6</w:t>
            </w:r>
            <w:r w:rsidR="00D13115" w:rsidRPr="00D13115">
              <w:rPr>
                <w:szCs w:val="24"/>
              </w:rPr>
              <w:t xml:space="preserve">. Stebėsenos rodiklių nustatymo ir skaičiavimo aprašas, patvirtintas Lietuvos Respublikos finansų ministro 2022 m. birželio 22 d. įsakymu </w:t>
            </w:r>
            <w:r w:rsidR="00D13115" w:rsidRPr="00D13115">
              <w:rPr>
                <w:szCs w:val="24"/>
              </w:rPr>
              <w:br/>
              <w:t>Nr. 1K-</w:t>
            </w:r>
            <w:r w:rsidR="00D13115" w:rsidRPr="00E133BE">
              <w:rPr>
                <w:szCs w:val="24"/>
              </w:rPr>
              <w:t>237 „Dėl 2021–2027 metų Europos Sąjungos fondų investicijų programos ir Ekonomikos gaivinimo ir atsparumo didinimo plano „Naujos kartos Lietuva“ įgyvendinimo“;</w:t>
            </w:r>
          </w:p>
          <w:p w14:paraId="7B09CCDC" w14:textId="47669B74" w:rsidR="00D13115" w:rsidRPr="00E133BE" w:rsidRDefault="001D122F" w:rsidP="00D13115">
            <w:pPr>
              <w:jc w:val="both"/>
              <w:rPr>
                <w:szCs w:val="24"/>
              </w:rPr>
            </w:pPr>
            <w:r w:rsidRPr="00E133BE">
              <w:rPr>
                <w:szCs w:val="24"/>
              </w:rPr>
              <w:lastRenderedPageBreak/>
              <w:t>4</w:t>
            </w:r>
            <w:r w:rsidR="00D13115" w:rsidRPr="00E133BE">
              <w:rPr>
                <w:szCs w:val="24"/>
              </w:rPr>
              <w:t>.1.1</w:t>
            </w:r>
            <w:r w:rsidR="006F0E97">
              <w:rPr>
                <w:szCs w:val="24"/>
              </w:rPr>
              <w:t>7</w:t>
            </w:r>
            <w:r w:rsidR="00D13115" w:rsidRPr="00E133BE">
              <w:rPr>
                <w:szCs w:val="24"/>
              </w:rPr>
              <w:t xml:space="preserve">. </w:t>
            </w:r>
            <w:r w:rsidR="00D13115" w:rsidRPr="00E133BE">
              <w:rPr>
                <w:szCs w:val="24"/>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4205073D" w14:textId="089AFA7F" w:rsidR="00D13115" w:rsidRDefault="001D122F" w:rsidP="00D13115">
            <w:pPr>
              <w:jc w:val="both"/>
            </w:pPr>
            <w:r>
              <w:t>4</w:t>
            </w:r>
            <w:r w:rsidR="00D13115">
              <w:t xml:space="preserve">.2. </w:t>
            </w:r>
            <w:r>
              <w:t>Apraše</w:t>
            </w:r>
            <w:r w:rsidR="00D13115">
              <w:t xml:space="preserve"> vartojamos sąvokos:</w:t>
            </w:r>
          </w:p>
          <w:p w14:paraId="2CAADA80" w14:textId="4761BE84" w:rsidR="00284959" w:rsidRPr="000118C7" w:rsidRDefault="00284959" w:rsidP="00804E76">
            <w:pPr>
              <w:jc w:val="both"/>
              <w:rPr>
                <w:szCs w:val="24"/>
              </w:rPr>
            </w:pPr>
            <w:r w:rsidRPr="00804E76">
              <w:rPr>
                <w:szCs w:val="24"/>
              </w:rPr>
              <w:t xml:space="preserve">4.2.1. </w:t>
            </w:r>
            <w:r w:rsidRPr="00804E76">
              <w:rPr>
                <w:b/>
                <w:bCs/>
                <w:szCs w:val="24"/>
              </w:rPr>
              <w:t>De minimis</w:t>
            </w:r>
            <w:r w:rsidRPr="00B634A8">
              <w:rPr>
                <w:b/>
                <w:bCs/>
                <w:szCs w:val="24"/>
              </w:rPr>
              <w:t> pagalbos teikimo ir skaičiavimo (paskirstymo) galutiniams naudos gavėjams tvarkos aprašas</w:t>
            </w:r>
            <w:r w:rsidRPr="00804E76">
              <w:rPr>
                <w:szCs w:val="24"/>
              </w:rPr>
              <w:t> </w:t>
            </w:r>
            <w:r w:rsidRPr="00284959">
              <w:rPr>
                <w:szCs w:val="24"/>
              </w:rPr>
              <w:t>– pagal </w:t>
            </w:r>
            <w:r w:rsidRPr="00804E76">
              <w:rPr>
                <w:szCs w:val="24"/>
              </w:rPr>
              <w:t>De minimis</w:t>
            </w:r>
            <w:r w:rsidRPr="00284959">
              <w:rPr>
                <w:szCs w:val="24"/>
              </w:rPr>
              <w:t> pagalbos teikimo ir skaičiavimo (paskirstymo) galutiniams naudos gavėjams tvarkos aprašo formą, skelbiamą Europos Sąjungos investicijų interneto svetainėje www</w:t>
            </w:r>
            <w:r w:rsidRPr="00463CC7">
              <w:rPr>
                <w:szCs w:val="24"/>
              </w:rPr>
              <w:t>.2021.esinvesticijos.lt, pareiškėjo parengtas ir patvirtintas </w:t>
            </w:r>
            <w:r w:rsidRPr="00596D1D">
              <w:rPr>
                <w:szCs w:val="24"/>
                <w:lang w:eastAsia="lt-LT"/>
              </w:rPr>
              <w:t xml:space="preserve">bei </w:t>
            </w:r>
            <w:r w:rsidRPr="00E520F0">
              <w:rPr>
                <w:rFonts w:eastAsia="Calibri"/>
                <w:szCs w:val="24"/>
              </w:rPr>
              <w:t>su administruojančiąja institucija</w:t>
            </w:r>
            <w:r w:rsidRPr="00596D1D" w:rsidDel="0020279F">
              <w:rPr>
                <w:i/>
                <w:iCs/>
                <w:szCs w:val="24"/>
                <w:lang w:eastAsia="lt-LT"/>
              </w:rPr>
              <w:t xml:space="preserve"> </w:t>
            </w:r>
            <w:r w:rsidRPr="00E520F0">
              <w:rPr>
                <w:rFonts w:eastAsia="Calibri"/>
                <w:szCs w:val="24"/>
              </w:rPr>
              <w:t>suderintas</w:t>
            </w:r>
            <w:r w:rsidRPr="00596D1D" w:rsidDel="0020279F">
              <w:rPr>
                <w:i/>
                <w:iCs/>
                <w:szCs w:val="24"/>
                <w:lang w:eastAsia="lt-LT"/>
              </w:rPr>
              <w:t xml:space="preserve"> </w:t>
            </w:r>
            <w:r w:rsidRPr="00596D1D">
              <w:rPr>
                <w:i/>
                <w:iCs/>
                <w:szCs w:val="24"/>
                <w:lang w:eastAsia="lt-LT"/>
              </w:rPr>
              <w:t>De minimis</w:t>
            </w:r>
            <w:r w:rsidRPr="00596D1D">
              <w:rPr>
                <w:szCs w:val="24"/>
                <w:lang w:eastAsia="lt-LT"/>
              </w:rPr>
              <w:t xml:space="preserve"> pagalbos teikimo ir skaičiavimo (paskirstymo) galutiniams naudos gavėjams tvarkos aprašas, kuriame nustatyta tvarka, kaip </w:t>
            </w:r>
            <w:r w:rsidRPr="00596D1D">
              <w:rPr>
                <w:rFonts w:eastAsia="Calibri"/>
                <w:szCs w:val="24"/>
              </w:rPr>
              <w:t xml:space="preserve">nauda, kurią pareiškėjas gaus </w:t>
            </w:r>
            <w:r>
              <w:rPr>
                <w:rFonts w:eastAsia="Calibri"/>
                <w:szCs w:val="24"/>
              </w:rPr>
              <w:br/>
            </w:r>
            <w:r w:rsidRPr="00596D1D">
              <w:rPr>
                <w:rFonts w:eastAsia="Calibri"/>
                <w:szCs w:val="24"/>
              </w:rPr>
              <w:t xml:space="preserve">2022–2030 metų ekonomikos transformacijos ir konkurencingumo plėtros programos pažangos priemonės </w:t>
            </w:r>
            <w:r w:rsidRPr="00BA4707">
              <w:rPr>
                <w:szCs w:val="24"/>
              </w:rPr>
              <w:t xml:space="preserve">Nr. 05-001-01-05-05 „Skatinti įmones skaitmenizuotis“  </w:t>
            </w:r>
            <w:r w:rsidRPr="00596D1D">
              <w:rPr>
                <w:rFonts w:eastAsia="Calibri"/>
                <w:szCs w:val="24"/>
              </w:rPr>
              <w:t xml:space="preserve">veiklos </w:t>
            </w:r>
            <w:r>
              <w:rPr>
                <w:rFonts w:eastAsia="Calibri"/>
                <w:szCs w:val="24"/>
              </w:rPr>
              <w:t>„</w:t>
            </w:r>
            <w:r w:rsidRPr="00804E76">
              <w:rPr>
                <w:rFonts w:eastAsia="Calibri"/>
                <w:szCs w:val="24"/>
              </w:rPr>
              <w:t>Sukurti ir įveiklinti dirbtinio intelekto reguliacinę smėliadėžę“</w:t>
            </w:r>
            <w:r w:rsidRPr="00596D1D">
              <w:rPr>
                <w:rFonts w:eastAsia="Calibri"/>
                <w:szCs w:val="24"/>
              </w:rPr>
              <w:t xml:space="preserve"> poveiklės „</w:t>
            </w:r>
            <w:r w:rsidRPr="00804E76">
              <w:rPr>
                <w:rFonts w:eastAsia="Calibri"/>
                <w:szCs w:val="24"/>
              </w:rPr>
              <w:t>Sukurti ir įveiklinti dirbtinio intelekto reguliacinę smėliadėžę</w:t>
            </w:r>
            <w:r>
              <w:rPr>
                <w:rFonts w:eastAsia="Calibri"/>
                <w:szCs w:val="24"/>
              </w:rPr>
              <w:t xml:space="preserve"> (Sostinės region</w:t>
            </w:r>
            <w:r w:rsidR="00B634A8">
              <w:rPr>
                <w:rFonts w:eastAsia="Calibri"/>
                <w:szCs w:val="24"/>
              </w:rPr>
              <w:t>e</w:t>
            </w:r>
            <w:r>
              <w:rPr>
                <w:rFonts w:eastAsia="Calibri"/>
                <w:szCs w:val="24"/>
              </w:rPr>
              <w:t>)“ ir  „</w:t>
            </w:r>
            <w:r w:rsidRPr="00804E76">
              <w:rPr>
                <w:rFonts w:eastAsia="Calibri"/>
                <w:szCs w:val="24"/>
              </w:rPr>
              <w:t>Sukurti ir įveiklinti dirbtinio intelekto reguliacinę smėliadėžę</w:t>
            </w:r>
            <w:r w:rsidRPr="00596D1D">
              <w:rPr>
                <w:rFonts w:eastAsia="Calibri"/>
                <w:szCs w:val="24"/>
              </w:rPr>
              <w:t xml:space="preserve"> (Vidurio ir vakarų Lietuvos region</w:t>
            </w:r>
            <w:r w:rsidR="00B634A8">
              <w:rPr>
                <w:rFonts w:eastAsia="Calibri"/>
                <w:szCs w:val="24"/>
              </w:rPr>
              <w:t>e</w:t>
            </w:r>
            <w:r w:rsidRPr="00596D1D">
              <w:rPr>
                <w:rFonts w:eastAsia="Calibri"/>
                <w:szCs w:val="24"/>
              </w:rPr>
              <w:t xml:space="preserve">)“ projektų finansavimo sąlygų aprašo </w:t>
            </w:r>
            <w:r>
              <w:rPr>
                <w:rFonts w:eastAsia="Calibri"/>
                <w:szCs w:val="24"/>
              </w:rPr>
              <w:t>1 ir 2 punktuose</w:t>
            </w:r>
            <w:r w:rsidRPr="00596D1D">
              <w:rPr>
                <w:rFonts w:eastAsia="Calibri"/>
                <w:szCs w:val="24"/>
              </w:rPr>
              <w:t> nurodyt</w:t>
            </w:r>
            <w:r>
              <w:rPr>
                <w:rFonts w:eastAsia="Calibri"/>
                <w:szCs w:val="24"/>
              </w:rPr>
              <w:t>oms</w:t>
            </w:r>
            <w:r w:rsidRPr="00596D1D">
              <w:rPr>
                <w:rFonts w:eastAsia="Calibri"/>
                <w:szCs w:val="24"/>
              </w:rPr>
              <w:t xml:space="preserve"> poveikl</w:t>
            </w:r>
            <w:r>
              <w:rPr>
                <w:rFonts w:eastAsia="Calibri"/>
                <w:szCs w:val="24"/>
              </w:rPr>
              <w:t>ėms</w:t>
            </w:r>
            <w:r w:rsidRPr="00596D1D">
              <w:rPr>
                <w:rFonts w:eastAsia="Calibri"/>
                <w:szCs w:val="24"/>
              </w:rPr>
              <w:t xml:space="preserve"> vykdyti, bus perduota galutiniam naudos gavėjui, taip pat nustatyta, kad</w:t>
            </w:r>
            <w:r w:rsidRPr="00E520F0">
              <w:rPr>
                <w:rFonts w:eastAsia="Calibri"/>
                <w:szCs w:val="24"/>
              </w:rPr>
              <w:t xml:space="preserve"> </w:t>
            </w:r>
            <w:r w:rsidRPr="00596D1D">
              <w:rPr>
                <w:rFonts w:eastAsia="Calibri"/>
                <w:szCs w:val="24"/>
              </w:rPr>
              <w:t>pareiškėjas kaip tarpininkas negaus naudos</w:t>
            </w:r>
            <w:r w:rsidRPr="00463CC7">
              <w:rPr>
                <w:szCs w:val="24"/>
              </w:rPr>
              <w:t>.</w:t>
            </w:r>
          </w:p>
          <w:p w14:paraId="22726806" w14:textId="0793A15C" w:rsidR="006051FE" w:rsidRPr="00DF49A3" w:rsidRDefault="001D122F" w:rsidP="00D13115">
            <w:pPr>
              <w:jc w:val="both"/>
              <w:rPr>
                <w:color w:val="000000"/>
              </w:rPr>
            </w:pPr>
            <w:r>
              <w:t>4</w:t>
            </w:r>
            <w:r w:rsidR="006051FE" w:rsidRPr="2E19AE2B">
              <w:rPr>
                <w:color w:val="000000" w:themeColor="text1"/>
              </w:rPr>
              <w:t>.2.</w:t>
            </w:r>
            <w:r w:rsidR="00284959">
              <w:rPr>
                <w:color w:val="000000" w:themeColor="text1"/>
              </w:rPr>
              <w:t>2</w:t>
            </w:r>
            <w:r w:rsidR="006051FE" w:rsidRPr="2E19AE2B">
              <w:rPr>
                <w:color w:val="000000" w:themeColor="text1"/>
              </w:rPr>
              <w:t>.</w:t>
            </w:r>
            <w:r w:rsidR="00D07C59" w:rsidRPr="2E19AE2B">
              <w:rPr>
                <w:color w:val="000000" w:themeColor="text1"/>
              </w:rPr>
              <w:t xml:space="preserve"> </w:t>
            </w:r>
            <w:r w:rsidR="00D07C59" w:rsidRPr="00804E76">
              <w:rPr>
                <w:b/>
                <w:bCs/>
              </w:rPr>
              <w:t>Dirbtini</w:t>
            </w:r>
            <w:r w:rsidR="54073AFD" w:rsidRPr="00804E76">
              <w:rPr>
                <w:b/>
                <w:bCs/>
              </w:rPr>
              <w:t>s intelektas</w:t>
            </w:r>
            <w:r w:rsidR="54073AFD">
              <w:t xml:space="preserve"> </w:t>
            </w:r>
            <w:r w:rsidR="00D07C59" w:rsidRPr="00804E76">
              <w:t xml:space="preserve"> – mašina grindžiama sistema, suprojektuota veikti įvairiais autonomijos lygiais, kuri po diegimo gali veikti prisitaikydama ir kuri, siekiant aiškių ar numanomų tikslų, iš gautos įvesties duomenų daro išvadą, kaip generuoti išvedinius, pavyzdžiui, predikcijas, turinį, rekomendacijas ar sprendimus, kurie gali turėti įtakos fizinei ar virtualiai aplinka</w:t>
            </w:r>
            <w:r w:rsidR="006051FE" w:rsidRPr="00804E76">
              <w:t xml:space="preserve"> </w:t>
            </w:r>
          </w:p>
          <w:p w14:paraId="2A1D354F" w14:textId="45A1FF84" w:rsidR="00D229C1" w:rsidRPr="00D229C1" w:rsidRDefault="00874A36" w:rsidP="00DF49A3">
            <w:pPr>
              <w:pStyle w:val="Default"/>
              <w:tabs>
                <w:tab w:val="left" w:pos="528"/>
              </w:tabs>
              <w:jc w:val="both"/>
              <w:rPr>
                <w:rFonts w:ascii="Times New Roman" w:hAnsi="Times New Roman" w:cs="Times New Roman"/>
                <w:szCs w:val="20"/>
              </w:rPr>
            </w:pPr>
            <w:r w:rsidRPr="00D229C1">
              <w:rPr>
                <w:rFonts w:ascii="Times New Roman" w:hAnsi="Times New Roman" w:cs="Times New Roman"/>
                <w:szCs w:val="20"/>
              </w:rPr>
              <w:t>4.2.</w:t>
            </w:r>
            <w:r w:rsidR="00284959">
              <w:rPr>
                <w:rFonts w:ascii="Times New Roman" w:hAnsi="Times New Roman" w:cs="Times New Roman"/>
                <w:szCs w:val="20"/>
              </w:rPr>
              <w:t>3</w:t>
            </w:r>
            <w:r w:rsidR="00DF49A3">
              <w:rPr>
                <w:rFonts w:ascii="Times New Roman" w:hAnsi="Times New Roman" w:cs="Times New Roman"/>
                <w:szCs w:val="20"/>
              </w:rPr>
              <w:t>.</w:t>
            </w:r>
            <w:r w:rsidR="00D229C1">
              <w:rPr>
                <w:rFonts w:ascii="Times New Roman" w:hAnsi="Times New Roman" w:cs="Times New Roman"/>
                <w:szCs w:val="20"/>
              </w:rPr>
              <w:t xml:space="preserve"> </w:t>
            </w:r>
            <w:r w:rsidRPr="00DF49A3">
              <w:rPr>
                <w:rFonts w:ascii="Times New Roman" w:hAnsi="Times New Roman" w:cs="Times New Roman"/>
                <w:b/>
                <w:bCs/>
                <w:szCs w:val="20"/>
              </w:rPr>
              <w:t>Dirbtinio intelekto smėliadėžė</w:t>
            </w:r>
            <w:r w:rsidR="00D229C1" w:rsidRPr="00D229C1">
              <w:rPr>
                <w:rFonts w:ascii="Times New Roman" w:hAnsi="Times New Roman" w:cs="Times New Roman"/>
                <w:szCs w:val="20"/>
              </w:rPr>
              <w:t xml:space="preserve"> – apribota bandomoji dirbtinio intelekto reglamentavimo aplinka, kaip ji apibrėžta 2024 m. birželio 13 d. Europos Parlamento ir Tarybos reglament</w:t>
            </w:r>
            <w:r w:rsidR="00D229C1">
              <w:rPr>
                <w:rFonts w:ascii="Times New Roman" w:hAnsi="Times New Roman" w:cs="Times New Roman"/>
                <w:szCs w:val="20"/>
              </w:rPr>
              <w:t>e</w:t>
            </w:r>
            <w:r w:rsidR="00D229C1" w:rsidRPr="00D229C1">
              <w:rPr>
                <w:rFonts w:ascii="Times New Roman" w:hAnsi="Times New Roman" w:cs="Times New Roman"/>
                <w:szCs w:val="20"/>
              </w:rPr>
              <w:t xml:space="preserve"> (ES) 2024/1689, kuriuo nustatomos suderintos dirbtinio intelekto taisyklės ir iš dalies keičiami reglamentai (EB) Nr. 300/2008, (ES) Nr. 167/2013, (ES) Nr. 168/2013, (ES) 2018/858, (ES) 2018/1139 ir (ES) 2019/2144 ir direktyvos 2014/90/ES, (ES) 2016/797 ir (ES) 2020/1828 (Dirbtinio intelekto aktas);</w:t>
            </w:r>
          </w:p>
          <w:p w14:paraId="4DA6CDD2" w14:textId="72D45486" w:rsidR="00911EB4" w:rsidRDefault="00E03282" w:rsidP="00D13115">
            <w:pPr>
              <w:jc w:val="both"/>
              <w:rPr>
                <w:color w:val="000000"/>
              </w:rPr>
            </w:pPr>
            <w:r w:rsidRPr="00DF49A3">
              <w:rPr>
                <w:color w:val="000000"/>
              </w:rPr>
              <w:t>4.2.</w:t>
            </w:r>
            <w:r w:rsidR="00284959">
              <w:rPr>
                <w:color w:val="000000"/>
              </w:rPr>
              <w:t>4</w:t>
            </w:r>
            <w:r w:rsidRPr="00DF49A3">
              <w:rPr>
                <w:color w:val="000000"/>
              </w:rPr>
              <w:t>.</w:t>
            </w:r>
            <w:r w:rsidR="00DF49A3" w:rsidRPr="00DF49A3">
              <w:rPr>
                <w:color w:val="000000"/>
              </w:rPr>
              <w:t xml:space="preserve"> </w:t>
            </w:r>
            <w:r w:rsidRPr="00DF49A3">
              <w:rPr>
                <w:b/>
                <w:bCs/>
                <w:color w:val="000000"/>
              </w:rPr>
              <w:t>Didelio (aukšto) našumo skaičiavimas (superkompiuterija)</w:t>
            </w:r>
            <w:r w:rsidRPr="00DF49A3">
              <w:rPr>
                <w:color w:val="000000"/>
              </w:rPr>
              <w:t xml:space="preserve"> – tokio našumo lygio skaičiavimas, kuriam reikia masiškai integruoti pavienius skaičiavimo elementus, įskaitant kvantinius komponentus, siekiant spręsti uždavinius, kurių negali išspręsti standartinės kompiuterijos sistemos</w:t>
            </w:r>
            <w:r w:rsidR="00D229C1" w:rsidRPr="00DF49A3">
              <w:rPr>
                <w:color w:val="000000"/>
              </w:rPr>
              <w:t>;</w:t>
            </w:r>
          </w:p>
          <w:p w14:paraId="33FDAB50" w14:textId="1CFE8F48" w:rsidR="00401418" w:rsidRPr="00DF49A3" w:rsidRDefault="00401418" w:rsidP="00D13115">
            <w:pPr>
              <w:jc w:val="both"/>
              <w:rPr>
                <w:color w:val="000000"/>
              </w:rPr>
            </w:pPr>
            <w:r w:rsidRPr="1C27789A">
              <w:rPr>
                <w:color w:val="000000" w:themeColor="text1"/>
              </w:rPr>
              <w:t>4.2.</w:t>
            </w:r>
            <w:r w:rsidR="00284959">
              <w:rPr>
                <w:color w:val="000000" w:themeColor="text1"/>
              </w:rPr>
              <w:t>5</w:t>
            </w:r>
            <w:r w:rsidRPr="1C27789A">
              <w:rPr>
                <w:color w:val="000000" w:themeColor="text1"/>
              </w:rPr>
              <w:t xml:space="preserve">. </w:t>
            </w:r>
            <w:r w:rsidRPr="00804E76">
              <w:rPr>
                <w:b/>
                <w:bCs/>
                <w:color w:val="000000" w:themeColor="text1"/>
              </w:rPr>
              <w:t>Dirbtinio intelekto produktų testavimo imitacinė aplinka</w:t>
            </w:r>
            <w:r w:rsidRPr="1C27789A">
              <w:rPr>
                <w:color w:val="000000" w:themeColor="text1"/>
              </w:rPr>
              <w:t xml:space="preserve"> </w:t>
            </w:r>
            <w:r w:rsidR="00804E76" w:rsidRPr="00DF49A3">
              <w:rPr>
                <w:color w:val="000000"/>
              </w:rPr>
              <w:t>–</w:t>
            </w:r>
            <w:r w:rsidR="0CE3DD9D" w:rsidRPr="78214819">
              <w:rPr>
                <w:color w:val="000000" w:themeColor="text1"/>
              </w:rPr>
              <w:t xml:space="preserve"> </w:t>
            </w:r>
            <w:r w:rsidR="0CE3DD9D" w:rsidRPr="1C27789A">
              <w:rPr>
                <w:szCs w:val="24"/>
              </w:rPr>
              <w:t>tai teisės aktų nustatyta tvarka kompetentingų institucijų prižiūrima bandomoji aplinka, kurioje dirbtinio intelekto produktai yra testuojami rinkoje, realiomis, saugiomis, kontroliuojamomis ir iš anksto aiškiai apibrėžtomis sąlygomis.</w:t>
            </w:r>
          </w:p>
          <w:p w14:paraId="3AA6090D" w14:textId="75804C4C" w:rsidR="00D229C1" w:rsidRPr="00DF49A3" w:rsidRDefault="00D229C1" w:rsidP="00D13115">
            <w:pPr>
              <w:jc w:val="both"/>
              <w:rPr>
                <w:color w:val="000000"/>
              </w:rPr>
            </w:pPr>
            <w:r w:rsidRPr="00DF49A3">
              <w:rPr>
                <w:color w:val="000000"/>
              </w:rPr>
              <w:t>4.2.</w:t>
            </w:r>
            <w:r w:rsidR="00284959">
              <w:rPr>
                <w:color w:val="000000"/>
              </w:rPr>
              <w:t>6</w:t>
            </w:r>
            <w:r w:rsidRPr="00DF49A3">
              <w:rPr>
                <w:color w:val="000000"/>
              </w:rPr>
              <w:t>.</w:t>
            </w:r>
            <w:r w:rsidR="00DF49A3" w:rsidRPr="00DF49A3">
              <w:rPr>
                <w:color w:val="000000"/>
              </w:rPr>
              <w:t xml:space="preserve"> </w:t>
            </w:r>
            <w:r w:rsidRPr="00DF49A3">
              <w:rPr>
                <w:b/>
                <w:bCs/>
                <w:color w:val="000000"/>
              </w:rPr>
              <w:t>Inovacijų konsultacinės paslaugos</w:t>
            </w:r>
            <w:r w:rsidRPr="00DF49A3">
              <w:rPr>
                <w:color w:val="000000"/>
              </w:rPr>
              <w:t xml:space="preserve"> – </w:t>
            </w:r>
            <w:r w:rsidR="00DF49A3" w:rsidRPr="00DF49A3">
              <w:rPr>
                <w:color w:val="000000"/>
              </w:rPr>
              <w:t>konsultavimas, pagalba ar mokymas žinių perdavimo, nematerialiojo turto nuosavybės teisių įsigijimo, apsaugos ar naudojimo klausimais arba naudojimosi standartais ir jų taikymą reglamentuojančiomis taisyklėmis klausimais, taip pat konsultavimas, pagalba ar mokymas novatoriškų technologijų ir sprendimų (įskaitant skaitmenines technologijas ir sprendimus) diegimo arba naudojimo klausimais;</w:t>
            </w:r>
          </w:p>
          <w:p w14:paraId="636C5126" w14:textId="55FBF625" w:rsidR="00D229C1" w:rsidRDefault="00D229C1" w:rsidP="2E19AE2B">
            <w:pPr>
              <w:jc w:val="both"/>
              <w:rPr>
                <w:color w:val="000000" w:themeColor="text1"/>
              </w:rPr>
            </w:pPr>
            <w:r w:rsidRPr="2E19AE2B">
              <w:rPr>
                <w:color w:val="000000" w:themeColor="text1"/>
              </w:rPr>
              <w:t>4.2.</w:t>
            </w:r>
            <w:r w:rsidR="00284959">
              <w:rPr>
                <w:color w:val="000000" w:themeColor="text1"/>
              </w:rPr>
              <w:t>7</w:t>
            </w:r>
            <w:r w:rsidRPr="2E19AE2B">
              <w:rPr>
                <w:color w:val="000000" w:themeColor="text1"/>
              </w:rPr>
              <w:t xml:space="preserve">. </w:t>
            </w:r>
            <w:r w:rsidRPr="2E19AE2B">
              <w:rPr>
                <w:b/>
                <w:bCs/>
                <w:color w:val="000000" w:themeColor="text1"/>
              </w:rPr>
              <w:t>Inovacijų paramos paslaugos</w:t>
            </w:r>
            <w:r w:rsidRPr="2E19AE2B">
              <w:rPr>
                <w:color w:val="000000" w:themeColor="text1"/>
              </w:rPr>
              <w:t xml:space="preserve"> </w:t>
            </w:r>
            <w:r w:rsidR="00DF49A3" w:rsidRPr="2E19AE2B">
              <w:rPr>
                <w:color w:val="000000" w:themeColor="text1"/>
              </w:rPr>
              <w:t>– aprūpinimas biuro plotu, duomenų bankų, debesijos ir duomenų saugojimo paslaugos, bibliotekos paslaugos, rinkotyra, laboratorijos paslaugos, kokybės ženklinimas, bandymai, eksperimentai ir sertifikavimas arba kitos susijusios paslaugos, įskaitant mokslinių tyrimų ir žinių sklaidos organizacijų, mokslinių tyrimų infrastruktūros, bandymų ir eksperimentų infrastruktūros arba inovacijų klasterių teikiamas paslaugas, siekiant plėtoti veiksmingesnius arba technologiškai pažangesnius produktus, procesus ar paslaugas, įskaitant novatoriškų skaitmeninių technologijų ir sprendimų (įskaitant skaitmenines technologijas ir sprendimus) įgyvendinimą;</w:t>
            </w:r>
          </w:p>
          <w:p w14:paraId="1264DF09" w14:textId="3E1ED111" w:rsidR="71BD206F" w:rsidRPr="00804E76" w:rsidRDefault="71BD206F" w:rsidP="2E19AE2B">
            <w:pPr>
              <w:jc w:val="both"/>
              <w:rPr>
                <w:color w:val="000000" w:themeColor="text1"/>
              </w:rPr>
            </w:pPr>
            <w:r w:rsidRPr="2E19AE2B">
              <w:rPr>
                <w:color w:val="000000" w:themeColor="text1"/>
              </w:rPr>
              <w:lastRenderedPageBreak/>
              <w:t>4.2.</w:t>
            </w:r>
            <w:r w:rsidR="00284959">
              <w:rPr>
                <w:color w:val="000000" w:themeColor="text1"/>
              </w:rPr>
              <w:t>8</w:t>
            </w:r>
            <w:r w:rsidR="46F80757" w:rsidRPr="2E19AE2B">
              <w:rPr>
                <w:color w:val="000000" w:themeColor="text1"/>
              </w:rPr>
              <w:t xml:space="preserve"> </w:t>
            </w:r>
            <w:r w:rsidR="46F80757" w:rsidRPr="00804E76">
              <w:rPr>
                <w:b/>
                <w:bCs/>
                <w:color w:val="000000" w:themeColor="text1"/>
              </w:rPr>
              <w:t>DI produktas</w:t>
            </w:r>
            <w:r w:rsidR="46F80757" w:rsidRPr="2E19AE2B">
              <w:rPr>
                <w:b/>
                <w:bCs/>
                <w:color w:val="000000" w:themeColor="text1"/>
              </w:rPr>
              <w:t xml:space="preserve"> </w:t>
            </w:r>
            <w:r w:rsidR="46F80757" w:rsidRPr="2E19AE2B">
              <w:rPr>
                <w:color w:val="000000" w:themeColor="text1"/>
              </w:rPr>
              <w:t xml:space="preserve">– </w:t>
            </w:r>
            <w:r w:rsidR="0A79FF5F" w:rsidRPr="2E19AE2B">
              <w:rPr>
                <w:color w:val="000000" w:themeColor="text1"/>
              </w:rPr>
              <w:t xml:space="preserve">programinė įranga, techninė įranga ir paslaugos, </w:t>
            </w:r>
            <w:r w:rsidR="701D2452" w:rsidRPr="2E19AE2B">
              <w:rPr>
                <w:color w:val="000000" w:themeColor="text1"/>
              </w:rPr>
              <w:t>kuriose</w:t>
            </w:r>
            <w:r w:rsidR="2973AD46" w:rsidRPr="2E19AE2B">
              <w:rPr>
                <w:color w:val="000000" w:themeColor="text1"/>
              </w:rPr>
              <w:t>, kaip pagrindinis elementas</w:t>
            </w:r>
            <w:r w:rsidR="701D2452" w:rsidRPr="2E19AE2B">
              <w:rPr>
                <w:color w:val="000000" w:themeColor="text1"/>
              </w:rPr>
              <w:t xml:space="preserve"> naudojamas</w:t>
            </w:r>
            <w:r w:rsidR="7633DEFB" w:rsidRPr="2E19AE2B">
              <w:rPr>
                <w:color w:val="000000" w:themeColor="text1"/>
              </w:rPr>
              <w:t xml:space="preserve"> </w:t>
            </w:r>
            <w:r w:rsidR="1220878D" w:rsidRPr="2E19AE2B">
              <w:rPr>
                <w:color w:val="000000" w:themeColor="text1"/>
              </w:rPr>
              <w:t>dirbtinis intelektas</w:t>
            </w:r>
            <w:r w:rsidR="2E026428" w:rsidRPr="2E19AE2B">
              <w:rPr>
                <w:color w:val="000000" w:themeColor="text1"/>
              </w:rPr>
              <w:t xml:space="preserve">, skirtas atlikti užduotis tradiciškai </w:t>
            </w:r>
            <w:r w:rsidR="3F76635E" w:rsidRPr="2E19AE2B">
              <w:rPr>
                <w:color w:val="000000" w:themeColor="text1"/>
              </w:rPr>
              <w:t>reikalaujančias žmogiškojo int</w:t>
            </w:r>
            <w:r w:rsidR="224B8108" w:rsidRPr="2E19AE2B">
              <w:rPr>
                <w:color w:val="000000" w:themeColor="text1"/>
              </w:rPr>
              <w:t>e</w:t>
            </w:r>
            <w:r w:rsidR="3F76635E" w:rsidRPr="2E19AE2B">
              <w:rPr>
                <w:color w:val="000000" w:themeColor="text1"/>
              </w:rPr>
              <w:t>lekto.</w:t>
            </w:r>
          </w:p>
          <w:p w14:paraId="3C8AC267" w14:textId="4888F151" w:rsidR="00EB0F8F" w:rsidRPr="00D229C1" w:rsidRDefault="00DF49A3" w:rsidP="2E19AE2B">
            <w:pPr>
              <w:jc w:val="both"/>
              <w:rPr>
                <w:b/>
                <w:bCs/>
                <w:i/>
                <w:iCs/>
                <w:sz w:val="22"/>
                <w:szCs w:val="22"/>
              </w:rPr>
            </w:pPr>
            <w:r w:rsidRPr="2E19AE2B">
              <w:rPr>
                <w:color w:val="000000" w:themeColor="text1"/>
              </w:rPr>
              <w:t>4.2.</w:t>
            </w:r>
            <w:r w:rsidR="00284959">
              <w:rPr>
                <w:color w:val="000000" w:themeColor="text1"/>
              </w:rPr>
              <w:t>9</w:t>
            </w:r>
            <w:r w:rsidRPr="2E19AE2B">
              <w:rPr>
                <w:color w:val="000000" w:themeColor="text1"/>
              </w:rPr>
              <w:t>. Kitos Apraše vartojamos sąvokos suprantamos taip, kaip apibrėžiamos Aprašo 4.1 papunktyje nurodytuose teisės aktuose.</w:t>
            </w:r>
          </w:p>
        </w:tc>
      </w:tr>
      <w:tr w:rsidR="00EB0F8F" w14:paraId="48A0DB90" w14:textId="77777777" w:rsidTr="2E19AE2B">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2E19AE2B">
        <w:trPr>
          <w:trHeight w:val="983"/>
        </w:trPr>
        <w:tc>
          <w:tcPr>
            <w:tcW w:w="15134" w:type="dxa"/>
            <w:shd w:val="clear" w:color="auto" w:fill="auto"/>
          </w:tcPr>
          <w:p w14:paraId="18525E94" w14:textId="3C2CAADE" w:rsidR="00C7022D" w:rsidRPr="00AE0E57" w:rsidRDefault="00CB10DA" w:rsidP="009A4257">
            <w:pPr>
              <w:jc w:val="both"/>
              <w:rPr>
                <w:b/>
                <w:bCs/>
                <w:szCs w:val="24"/>
              </w:rPr>
            </w:pPr>
            <w:r w:rsidRPr="00AE0E57">
              <w:rPr>
                <w:b/>
                <w:bCs/>
                <w:szCs w:val="24"/>
              </w:rPr>
              <w:t>5</w:t>
            </w:r>
            <w:r w:rsidR="00C7022D" w:rsidRPr="00AE0E57">
              <w:rPr>
                <w:b/>
                <w:bCs/>
                <w:szCs w:val="24"/>
              </w:rPr>
              <w:t>.1. Reikalavimai projektams</w:t>
            </w:r>
          </w:p>
          <w:p w14:paraId="637D0CD1" w14:textId="179F8FEA" w:rsidR="001D122F" w:rsidRDefault="001D122F" w:rsidP="00104D79">
            <w:pPr>
              <w:jc w:val="both"/>
              <w:rPr>
                <w:szCs w:val="24"/>
              </w:rPr>
            </w:pPr>
            <w:r w:rsidRPr="001D122F">
              <w:rPr>
                <w:szCs w:val="24"/>
              </w:rPr>
              <w:t xml:space="preserve">5.1.1. Remiama veikla: </w:t>
            </w:r>
            <w:r w:rsidR="00DF49A3">
              <w:rPr>
                <w:szCs w:val="24"/>
              </w:rPr>
              <w:t xml:space="preserve">dirbtinio intelekto (toliau – </w:t>
            </w:r>
            <w:r w:rsidR="00AB137E" w:rsidRPr="00AB137E">
              <w:rPr>
                <w:szCs w:val="24"/>
              </w:rPr>
              <w:t>DI</w:t>
            </w:r>
            <w:r w:rsidR="00DF49A3">
              <w:rPr>
                <w:szCs w:val="24"/>
              </w:rPr>
              <w:t>)</w:t>
            </w:r>
            <w:r w:rsidR="00AB137E" w:rsidRPr="00AB137E">
              <w:rPr>
                <w:szCs w:val="24"/>
              </w:rPr>
              <w:t xml:space="preserve"> sm</w:t>
            </w:r>
            <w:r w:rsidR="00745355">
              <w:rPr>
                <w:szCs w:val="24"/>
              </w:rPr>
              <w:t>ė</w:t>
            </w:r>
            <w:r w:rsidR="00AB137E" w:rsidRPr="00AB137E">
              <w:rPr>
                <w:szCs w:val="24"/>
              </w:rPr>
              <w:t>liadėžės sukūrimas ir įveiklinimas</w:t>
            </w:r>
            <w:r w:rsidR="00AB137E">
              <w:rPr>
                <w:szCs w:val="24"/>
              </w:rPr>
              <w:t xml:space="preserve">, </w:t>
            </w:r>
            <w:r w:rsidRPr="001D122F">
              <w:rPr>
                <w:szCs w:val="24"/>
              </w:rPr>
              <w:t>finansuoja</w:t>
            </w:r>
            <w:r w:rsidR="00AB137E">
              <w:rPr>
                <w:szCs w:val="24"/>
              </w:rPr>
              <w:t>nt</w:t>
            </w:r>
            <w:r w:rsidRPr="001D122F">
              <w:rPr>
                <w:szCs w:val="24"/>
              </w:rPr>
              <w:t xml:space="preserve"> informavimo, inovacijų konsultacines paslaug</w:t>
            </w:r>
            <w:r w:rsidR="00AB137E">
              <w:rPr>
                <w:szCs w:val="24"/>
              </w:rPr>
              <w:t>a</w:t>
            </w:r>
            <w:r w:rsidRPr="001D122F">
              <w:rPr>
                <w:szCs w:val="24"/>
              </w:rPr>
              <w:t>s</w:t>
            </w:r>
            <w:r w:rsidR="009F0D94">
              <w:rPr>
                <w:szCs w:val="24"/>
              </w:rPr>
              <w:t xml:space="preserve"> labai mažoms, mažoms ir vidutinėms įmonėms (toliau </w:t>
            </w:r>
            <w:r w:rsidR="009F0D94" w:rsidRPr="00104D79">
              <w:rPr>
                <w:szCs w:val="24"/>
              </w:rPr>
              <w:t xml:space="preserve">– </w:t>
            </w:r>
            <w:r w:rsidRPr="001D122F">
              <w:rPr>
                <w:szCs w:val="24"/>
              </w:rPr>
              <w:t>MVĮ</w:t>
            </w:r>
            <w:r w:rsidR="009F0D94">
              <w:rPr>
                <w:szCs w:val="24"/>
              </w:rPr>
              <w:t>)</w:t>
            </w:r>
            <w:r w:rsidRPr="001D122F">
              <w:rPr>
                <w:szCs w:val="24"/>
              </w:rPr>
              <w:t>, inovacijų paramos paslaug</w:t>
            </w:r>
            <w:r w:rsidR="00AB137E">
              <w:rPr>
                <w:szCs w:val="24"/>
              </w:rPr>
              <w:t>a</w:t>
            </w:r>
            <w:r w:rsidRPr="001D122F">
              <w:rPr>
                <w:szCs w:val="24"/>
              </w:rPr>
              <w:t>s MVĮ pasinaudoti didelio našumo skaičiavimo (HPC) infrastruktūra, DI produktų testavim</w:t>
            </w:r>
            <w:r w:rsidR="00AB137E">
              <w:rPr>
                <w:szCs w:val="24"/>
              </w:rPr>
              <w:t>ą</w:t>
            </w:r>
            <w:r w:rsidRPr="001D122F">
              <w:rPr>
                <w:szCs w:val="24"/>
              </w:rPr>
              <w:t xml:space="preserve"> imitacinėje aplinkoje.</w:t>
            </w:r>
          </w:p>
          <w:p w14:paraId="29FAE1E2" w14:textId="1707D7AF" w:rsidR="00AB137E" w:rsidRPr="00104D79" w:rsidRDefault="00AB137E" w:rsidP="00745355">
            <w:pPr>
              <w:pStyle w:val="ListParagraph"/>
              <w:numPr>
                <w:ilvl w:val="2"/>
                <w:numId w:val="11"/>
              </w:numPr>
              <w:tabs>
                <w:tab w:val="left" w:pos="0"/>
                <w:tab w:val="left" w:pos="601"/>
                <w:tab w:val="left" w:pos="743"/>
              </w:tabs>
              <w:ind w:left="0" w:firstLine="0"/>
              <w:jc w:val="both"/>
              <w:rPr>
                <w:szCs w:val="24"/>
              </w:rPr>
            </w:pPr>
            <w:r w:rsidRPr="00104D79">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 įskaitant </w:t>
            </w:r>
            <w:r w:rsidRPr="00104D79">
              <w:rPr>
                <w:i/>
                <w:iCs/>
                <w:szCs w:val="24"/>
              </w:rPr>
              <w:t>de minimis</w:t>
            </w:r>
            <w:r w:rsidRPr="00104D79">
              <w:rPr>
                <w:szCs w:val="24"/>
              </w:rPr>
              <w:t xml:space="preserve"> pagalbą.</w:t>
            </w:r>
          </w:p>
          <w:p w14:paraId="18B87146" w14:textId="69B265F7" w:rsidR="00AB137E" w:rsidRPr="00104D79" w:rsidRDefault="00104D79" w:rsidP="00745355">
            <w:pPr>
              <w:pStyle w:val="ListParagraph"/>
              <w:numPr>
                <w:ilvl w:val="2"/>
                <w:numId w:val="11"/>
              </w:numPr>
              <w:tabs>
                <w:tab w:val="left" w:pos="68"/>
                <w:tab w:val="left" w:pos="550"/>
                <w:tab w:val="left" w:pos="743"/>
              </w:tabs>
              <w:ind w:left="0" w:firstLine="0"/>
              <w:jc w:val="both"/>
              <w:rPr>
                <w:szCs w:val="24"/>
              </w:rPr>
            </w:pPr>
            <w:r>
              <w:rPr>
                <w:szCs w:val="24"/>
              </w:rPr>
              <w:t xml:space="preserve"> </w:t>
            </w:r>
            <w:r w:rsidR="00AB137E" w:rsidRPr="00104D79">
              <w:rPr>
                <w:szCs w:val="24"/>
              </w:rPr>
              <w:t>Projekto veiklos įgyvendinamos Sostinės ir Vidurio ir vakarų Lietuvos regionuose. Projektų veiklų priskyrimo regionui vertinimas atliekamas vadovaujantis 2021–2027 metų Europos Sąjungos fondų 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 https://2021.esinvesticijos.lt/dokumentai/2021-2027-metu-europos-sajungos-fondu-investiciju-programos-projektu-islaidu-paskirstymo-regionams-rekomendacijos.</w:t>
            </w:r>
          </w:p>
          <w:p w14:paraId="60C9F12F" w14:textId="77777777" w:rsidR="00AB137E" w:rsidRPr="00E25096" w:rsidRDefault="00AB137E" w:rsidP="00745355">
            <w:pPr>
              <w:numPr>
                <w:ilvl w:val="2"/>
                <w:numId w:val="11"/>
              </w:numPr>
              <w:tabs>
                <w:tab w:val="left" w:pos="601"/>
                <w:tab w:val="left" w:pos="743"/>
              </w:tabs>
              <w:ind w:left="34" w:hanging="34"/>
              <w:contextualSpacing/>
              <w:jc w:val="both"/>
            </w:pPr>
            <w:r w:rsidRPr="00E25096">
              <w:t>Projekto veiklų įgyvendinimo trukmė turi būti ne ilgesnė kaip 36 mėnesiai nuo projekto sutarties pasirašymo dienos.</w:t>
            </w:r>
            <w:r w:rsidRPr="00E25096">
              <w:rPr>
                <w:color w:val="000000"/>
                <w:lang w:eastAsia="lt-LT"/>
              </w:rPr>
              <w:t xml:space="preserve"> </w:t>
            </w:r>
            <w:r w:rsidRPr="00E25096">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Aprašo 5.1.7 papunktyje nurodyto termino.</w:t>
            </w:r>
          </w:p>
          <w:p w14:paraId="1A45EC90" w14:textId="3EB3AEBB" w:rsidR="00AB137E" w:rsidRPr="00EE2843" w:rsidRDefault="00EE2843" w:rsidP="00804E76">
            <w:pPr>
              <w:tabs>
                <w:tab w:val="left" w:pos="68"/>
                <w:tab w:val="left" w:pos="601"/>
              </w:tabs>
              <w:ind w:left="68"/>
              <w:jc w:val="both"/>
              <w:rPr>
                <w:szCs w:val="24"/>
              </w:rPr>
            </w:pPr>
            <w:r>
              <w:rPr>
                <w:szCs w:val="24"/>
              </w:rPr>
              <w:t xml:space="preserve">5.1.5. </w:t>
            </w:r>
            <w:r w:rsidR="00104D79" w:rsidRPr="00EE2843">
              <w:rPr>
                <w:szCs w:val="24"/>
              </w:rPr>
              <w:t>Projekto veiklos turi būti pradėtos įgyvendinti ne vėliau kaip per 2 mėnesius nuo projekto sutarties pasirašymo dieno</w:t>
            </w:r>
            <w:r w:rsidR="005065B6" w:rsidRPr="00EE2843">
              <w:rPr>
                <w:szCs w:val="24"/>
              </w:rPr>
              <w:t xml:space="preserve">s. </w:t>
            </w:r>
          </w:p>
          <w:p w14:paraId="2FCA062C" w14:textId="450CCD3D" w:rsidR="00104D79" w:rsidRPr="00E25096" w:rsidRDefault="00EE2843" w:rsidP="00804E76">
            <w:pPr>
              <w:tabs>
                <w:tab w:val="left" w:pos="601"/>
              </w:tabs>
              <w:ind w:left="68"/>
              <w:jc w:val="both"/>
            </w:pPr>
            <w:r>
              <w:t xml:space="preserve">5.1.6. </w:t>
            </w:r>
            <w:r w:rsidR="00104D79"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5180AEA1" w14:textId="371E2109" w:rsidR="00104D79" w:rsidRPr="00E25096" w:rsidRDefault="00EE2843" w:rsidP="00804E76">
            <w:pPr>
              <w:tabs>
                <w:tab w:val="left" w:pos="306"/>
                <w:tab w:val="left" w:pos="601"/>
              </w:tabs>
              <w:ind w:left="68"/>
              <w:contextualSpacing/>
              <w:jc w:val="both"/>
              <w:rPr>
                <w:szCs w:val="24"/>
              </w:rPr>
            </w:pPr>
            <w:r>
              <w:rPr>
                <w:szCs w:val="24"/>
              </w:rPr>
              <w:t>5.1.7.</w:t>
            </w:r>
            <w:r w:rsidR="00B36E97">
              <w:rPr>
                <w:szCs w:val="24"/>
              </w:rPr>
              <w:t xml:space="preserve"> </w:t>
            </w:r>
            <w:r w:rsidR="00104D79" w:rsidRPr="00E25096">
              <w:rPr>
                <w:szCs w:val="24"/>
              </w:rPr>
              <w:t xml:space="preserve">Projekto veiklos turi būti baigtos ne vėliau kaip iki 2029 m. rugsėjo 1 d. </w:t>
            </w:r>
          </w:p>
          <w:p w14:paraId="50B832CD" w14:textId="0B2FB546" w:rsidR="00104D79" w:rsidRDefault="00EE2843" w:rsidP="00804E76">
            <w:pPr>
              <w:tabs>
                <w:tab w:val="left" w:pos="68"/>
                <w:tab w:val="left" w:pos="601"/>
              </w:tabs>
              <w:ind w:left="68"/>
              <w:contextualSpacing/>
              <w:jc w:val="both"/>
              <w:rPr>
                <w:szCs w:val="24"/>
              </w:rPr>
            </w:pPr>
            <w:r>
              <w:rPr>
                <w:szCs w:val="24"/>
              </w:rPr>
              <w:t>5.1.8.</w:t>
            </w:r>
            <w:r w:rsidR="004601E9">
              <w:rPr>
                <w:szCs w:val="24"/>
              </w:rPr>
              <w:t xml:space="preserve"> </w:t>
            </w:r>
            <w:r w:rsidR="00104D79" w:rsidRPr="00E25096">
              <w:rPr>
                <w:szCs w:val="24"/>
              </w:rPr>
              <w:t>Projektui taikomi visi Aprašo 1.1 ir (arba) 2.1 papunktyje nurodyti rodikliai (pagal pažangos priemonės poveikl</w:t>
            </w:r>
            <w:r w:rsidR="00104D79">
              <w:rPr>
                <w:szCs w:val="24"/>
              </w:rPr>
              <w:t>es</w:t>
            </w:r>
            <w:r w:rsidR="00104D79"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5683691D" w14:textId="489E8060" w:rsidR="004601E9" w:rsidRPr="004601E9" w:rsidRDefault="00EE2843" w:rsidP="00804E76">
            <w:pPr>
              <w:tabs>
                <w:tab w:val="left" w:pos="68"/>
                <w:tab w:val="left" w:pos="601"/>
              </w:tabs>
              <w:ind w:left="68"/>
              <w:contextualSpacing/>
              <w:jc w:val="both"/>
            </w:pPr>
            <w:r>
              <w:t>5.1.9.</w:t>
            </w:r>
            <w:r w:rsidR="004601E9">
              <w:t xml:space="preserve"> </w:t>
            </w:r>
            <w:r w:rsidR="00671B2C">
              <w:t>Pagal Aprašą projekt</w:t>
            </w:r>
            <w:r w:rsidR="00DE336A">
              <w:t>ui</w:t>
            </w:r>
            <w:r w:rsidR="00671B2C">
              <w:t xml:space="preserve"> įgyvendinti skiriama iki </w:t>
            </w:r>
            <w:r w:rsidR="004601E9">
              <w:t xml:space="preserve">3 000 000,00 Eur (iki trijų milijonų eurų) Investicijų programos (Europos regioninės plėtros fondo) lėšų. </w:t>
            </w:r>
            <w:r w:rsidR="004601E9" w:rsidRPr="00CE6949">
              <w:t xml:space="preserve">Iki </w:t>
            </w:r>
            <w:r w:rsidR="004601E9" w:rsidRPr="004601E9">
              <w:t>1 </w:t>
            </w:r>
            <w:r w:rsidR="004601E9">
              <w:t>500</w:t>
            </w:r>
            <w:r w:rsidR="004601E9" w:rsidRPr="004601E9">
              <w:t xml:space="preserve"> 000,00 </w:t>
            </w:r>
            <w:r w:rsidR="004601E9" w:rsidRPr="00CE6949">
              <w:t>Eur (</w:t>
            </w:r>
            <w:r w:rsidR="004601E9">
              <w:t>vieno</w:t>
            </w:r>
            <w:r w:rsidR="004601E9" w:rsidRPr="00CE6949">
              <w:t xml:space="preserve"> milijon</w:t>
            </w:r>
            <w:r w:rsidR="004601E9">
              <w:t>o</w:t>
            </w:r>
            <w:r w:rsidR="004601E9" w:rsidRPr="00CE6949">
              <w:t xml:space="preserve"> </w:t>
            </w:r>
            <w:r w:rsidR="004601E9">
              <w:t>penkių</w:t>
            </w:r>
            <w:r w:rsidR="004601E9" w:rsidRPr="00CE6949">
              <w:t xml:space="preserve"> šimtų tūkstančių eurų) Investicijų programos lėšų skiriama projektams įgyvendinti Sostinės regione ir iki </w:t>
            </w:r>
            <w:r w:rsidR="004601E9" w:rsidRPr="004601E9">
              <w:lastRenderedPageBreak/>
              <w:t>1 </w:t>
            </w:r>
            <w:r w:rsidR="004601E9">
              <w:t>500</w:t>
            </w:r>
            <w:r w:rsidR="004601E9" w:rsidRPr="004601E9">
              <w:t xml:space="preserve"> 000,00 </w:t>
            </w:r>
            <w:r w:rsidR="004601E9" w:rsidRPr="00CE6949">
              <w:t>Eur (</w:t>
            </w:r>
            <w:r w:rsidR="004601E9">
              <w:t>vieno</w:t>
            </w:r>
            <w:r w:rsidR="004601E9" w:rsidRPr="00CE6949">
              <w:t xml:space="preserve"> milijon</w:t>
            </w:r>
            <w:r w:rsidR="004601E9">
              <w:t>o</w:t>
            </w:r>
            <w:r w:rsidR="004601E9" w:rsidRPr="00CE6949">
              <w:t xml:space="preserve"> </w:t>
            </w:r>
            <w:r w:rsidR="004601E9">
              <w:t>penkių</w:t>
            </w:r>
            <w:r w:rsidR="004601E9" w:rsidRPr="00CE6949">
              <w:t xml:space="preserve"> šimtų tūkstančių eurų) Investicijų programos lėšų skiriama projektams įgyvendinti Vidurio ir vakarų Lietuvos regione. </w:t>
            </w:r>
            <w:r w:rsidR="004601E9" w:rsidRPr="004601E9">
              <w:rPr>
                <w:rFonts w:eastAsia="Calibri"/>
              </w:rPr>
              <w:t xml:space="preserve">Numatoma paskelbti vieną kvietimą teikti PĮP finansavimui gauti.  </w:t>
            </w:r>
          </w:p>
          <w:p w14:paraId="0868FA07" w14:textId="05FB2F1F" w:rsidR="004601E9" w:rsidRPr="00CE6949" w:rsidRDefault="00EE2843" w:rsidP="00804E76">
            <w:pPr>
              <w:tabs>
                <w:tab w:val="left" w:pos="176"/>
                <w:tab w:val="left" w:pos="743"/>
              </w:tabs>
              <w:ind w:left="68"/>
              <w:contextualSpacing/>
              <w:jc w:val="both"/>
            </w:pPr>
            <w:r>
              <w:rPr>
                <w:szCs w:val="24"/>
              </w:rPr>
              <w:t>5.1.10.</w:t>
            </w:r>
            <w:r w:rsidR="004601E9">
              <w:rPr>
                <w:szCs w:val="24"/>
              </w:rPr>
              <w:t xml:space="preserve"> </w:t>
            </w:r>
            <w:r w:rsidR="004601E9" w:rsidRPr="00CE6949">
              <w:rPr>
                <w:szCs w:val="24"/>
              </w:rPr>
              <w:t xml:space="preserve">Didžiausia galima projektui skirti finansavimo lėšų suma yra iki </w:t>
            </w:r>
            <w:r w:rsidR="004601E9" w:rsidRPr="004601E9">
              <w:rPr>
                <w:szCs w:val="24"/>
              </w:rPr>
              <w:t xml:space="preserve">3 </w:t>
            </w:r>
            <w:r w:rsidR="004601E9">
              <w:rPr>
                <w:szCs w:val="24"/>
              </w:rPr>
              <w:t>0</w:t>
            </w:r>
            <w:r w:rsidR="004601E9" w:rsidRPr="004601E9">
              <w:rPr>
                <w:szCs w:val="24"/>
              </w:rPr>
              <w:t xml:space="preserve">00 000,00 </w:t>
            </w:r>
            <w:r w:rsidR="004601E9" w:rsidRPr="00CE6949">
              <w:rPr>
                <w:szCs w:val="24"/>
              </w:rPr>
              <w:t>Eur (</w:t>
            </w:r>
            <w:r w:rsidR="004601E9">
              <w:rPr>
                <w:szCs w:val="24"/>
              </w:rPr>
              <w:t xml:space="preserve">trijų </w:t>
            </w:r>
            <w:r w:rsidR="004601E9" w:rsidRPr="00CE6949">
              <w:rPr>
                <w:szCs w:val="24"/>
              </w:rPr>
              <w:t xml:space="preserve">milijonų eurų) </w:t>
            </w:r>
            <w:r w:rsidR="004601E9" w:rsidRPr="00CE6949">
              <w:t>Investicijų programos lėšų. Didžiausia galima projekto finansuojamoji dalis sudaro 100 procentų visų tinkamų finansuoti projekto išlaidų.</w:t>
            </w:r>
          </w:p>
          <w:p w14:paraId="7D9179EC" w14:textId="613D9F01" w:rsidR="00104D79" w:rsidRPr="00EE2843" w:rsidRDefault="00EE2843" w:rsidP="00804E76">
            <w:pPr>
              <w:ind w:left="68"/>
              <w:jc w:val="both"/>
              <w:rPr>
                <w:szCs w:val="24"/>
              </w:rPr>
            </w:pPr>
            <w:r>
              <w:rPr>
                <w:szCs w:val="24"/>
              </w:rPr>
              <w:t xml:space="preserve">5.1.11. </w:t>
            </w:r>
            <w:r w:rsidR="00A54056" w:rsidRPr="00EE2843">
              <w:rPr>
                <w:szCs w:val="24"/>
              </w:rPr>
              <w:t xml:space="preserve">Projektų atranka atliekama </w:t>
            </w:r>
            <w:r w:rsidR="00A54056" w:rsidRPr="00EE2843">
              <w:rPr>
                <w:iCs/>
                <w:szCs w:val="24"/>
              </w:rPr>
              <w:t>valstybės projektų planavimo būdu</w:t>
            </w:r>
            <w:r w:rsidR="00A54056" w:rsidRPr="00EE2843">
              <w:rPr>
                <w:szCs w:val="24"/>
              </w:rPr>
              <w:t>,</w:t>
            </w:r>
            <w:r w:rsidR="00A54056" w:rsidRPr="002F566B">
              <w:t xml:space="preserve"> </w:t>
            </w:r>
            <w:r w:rsidR="00A54056" w:rsidRPr="00EE2843">
              <w:rPr>
                <w:szCs w:val="24"/>
              </w:rPr>
              <w:t>laikantis Strateginio valdymo metodikos 84 punkte nustatytų reikalavimų.</w:t>
            </w:r>
          </w:p>
          <w:p w14:paraId="7ED17E38" w14:textId="3C720FBD" w:rsidR="00A54056" w:rsidRPr="00EE2843" w:rsidRDefault="00EE2843" w:rsidP="00804E76">
            <w:pPr>
              <w:tabs>
                <w:tab w:val="left" w:pos="743"/>
              </w:tabs>
              <w:ind w:left="68"/>
              <w:jc w:val="both"/>
              <w:rPr>
                <w:szCs w:val="24"/>
              </w:rPr>
            </w:pPr>
            <w:r>
              <w:t xml:space="preserve">5.1.12. </w:t>
            </w:r>
            <w:r w:rsidR="00A54056" w:rsidRPr="000172BC">
              <w:t>Pareiškėjai, partneriai ir projektai turi atitikti bendruosius projektų atrankos kriterijus, kurių sąrašas ir vertinimo metodika nustatyti Projektų administravimo ir finansavimo taisyklių 2 priede</w:t>
            </w:r>
            <w:r w:rsidR="009F6CEE" w:rsidRPr="000172BC">
              <w:t>.</w:t>
            </w:r>
            <w:r>
              <w:t xml:space="preserve"> </w:t>
            </w:r>
            <w:r w:rsidRPr="00EE2843">
              <w:rPr>
                <w:szCs w:val="24"/>
              </w:rPr>
              <w:t>Galutiniai naudos gavėjai bus atrenkami pagal pareiškėjo patvirtintą Veiklos apribotoje bandomojoje DI reglamentavimo aplinkoje (DI smėliadėžėje) procedūrų aprašą.</w:t>
            </w:r>
          </w:p>
          <w:p w14:paraId="1266D50C" w14:textId="4205AF1B" w:rsidR="004D2D9D" w:rsidRPr="00EE2843" w:rsidRDefault="00EE2843" w:rsidP="00804E76">
            <w:pPr>
              <w:tabs>
                <w:tab w:val="left" w:pos="743"/>
              </w:tabs>
              <w:ind w:left="68"/>
              <w:jc w:val="both"/>
              <w:rPr>
                <w:szCs w:val="24"/>
              </w:rPr>
            </w:pPr>
            <w:r>
              <w:t xml:space="preserve">5.1.13. </w:t>
            </w:r>
            <w:r w:rsidR="004D2D9D" w:rsidRPr="00E25096">
              <w:t xml:space="preserve">Projekto biudžetas sudaromas vadovaujantis Rekomendacijomis dėl projektų išlaidų atitikties Europos Sąjungos fondų reikalavimams (toliau </w:t>
            </w:r>
            <w:r w:rsidR="004D2D9D">
              <w:t>–</w:t>
            </w:r>
            <w:r w:rsidR="004D2D9D" w:rsidRPr="00E25096">
              <w:t xml:space="preserve"> Rekomendacijos dėl projektų išlaidų atitikties), kurios skelbiamos ES investicijų interneto svetainėje </w:t>
            </w:r>
            <w:r w:rsidR="00081233" w:rsidRPr="0084658F">
              <w:t>https://2021.esinvesticijos.lt/dokumentai/rekomendacijos-del-projektu-islaidu-atitikties-europos-sajungos-fondu-reikalavimams</w:t>
            </w:r>
            <w:r w:rsidR="004D2D9D" w:rsidRPr="00E133BE">
              <w:t>.</w:t>
            </w:r>
          </w:p>
          <w:p w14:paraId="42310711" w14:textId="25DDF6E9" w:rsidR="009A14F3" w:rsidRPr="00EE2843" w:rsidRDefault="00EE2843" w:rsidP="00804E76">
            <w:pPr>
              <w:tabs>
                <w:tab w:val="left" w:pos="743"/>
              </w:tabs>
              <w:ind w:left="68"/>
              <w:jc w:val="both"/>
              <w:rPr>
                <w:szCs w:val="24"/>
              </w:rPr>
            </w:pPr>
            <w:r>
              <w:t xml:space="preserve">5.1.14. </w:t>
            </w:r>
            <w:r w:rsidR="009A14F3" w:rsidRPr="00E133BE">
              <w:t>Projekto veiklos turi atitikti Projektų administravimo ir finansavimo taisyklių 295 punkte nustatytus reikalavimus.</w:t>
            </w:r>
          </w:p>
          <w:p w14:paraId="1CF1EDCC" w14:textId="77777777" w:rsidR="00296E35" w:rsidRPr="00E133BE" w:rsidRDefault="00296E35" w:rsidP="00296E35">
            <w:pPr>
              <w:pStyle w:val="ListParagraph"/>
              <w:tabs>
                <w:tab w:val="left" w:pos="743"/>
              </w:tabs>
              <w:ind w:left="34"/>
              <w:jc w:val="both"/>
              <w:rPr>
                <w:szCs w:val="24"/>
              </w:rPr>
            </w:pPr>
          </w:p>
          <w:p w14:paraId="574968EF" w14:textId="6A27D79D" w:rsidR="00081233" w:rsidRPr="00EE2843" w:rsidRDefault="00EE2843" w:rsidP="00804E76">
            <w:pPr>
              <w:tabs>
                <w:tab w:val="left" w:pos="743"/>
              </w:tabs>
              <w:ind w:left="68"/>
              <w:jc w:val="both"/>
              <w:rPr>
                <w:szCs w:val="24"/>
              </w:rPr>
            </w:pPr>
            <w:r>
              <w:rPr>
                <w:color w:val="000000"/>
              </w:rPr>
              <w:t xml:space="preserve">5.1.15. </w:t>
            </w:r>
            <w:r w:rsidR="00081233" w:rsidRPr="00804E76">
              <w:rPr>
                <w:color w:val="000000"/>
              </w:rPr>
              <w:t xml:space="preserve">Pareiškėjas turi parengti PĮP ir kartu su PĮP Projektų administravimo ir finansavimo taisyklių III skyriaus antrajame skirsnyje ir kvietimo teikti PĮP skelbime nustatyta tvarka administruojančiajai institucijai pateikti šiuos dokumentus: </w:t>
            </w:r>
          </w:p>
          <w:p w14:paraId="757CA75D" w14:textId="03AFB573" w:rsidR="0045520D" w:rsidRPr="00804E76" w:rsidRDefault="00EE2843" w:rsidP="00804E76">
            <w:pPr>
              <w:tabs>
                <w:tab w:val="left" w:pos="1025"/>
              </w:tabs>
              <w:ind w:left="102"/>
              <w:jc w:val="both"/>
              <w:rPr>
                <w:color w:val="000000"/>
              </w:rPr>
            </w:pPr>
            <w:r>
              <w:rPr>
                <w:color w:val="000000"/>
              </w:rPr>
              <w:t xml:space="preserve">5.1.15.1. </w:t>
            </w:r>
            <w:r w:rsidR="0045520D" w:rsidRPr="00804E76">
              <w:rPr>
                <w:color w:val="000000"/>
              </w:rPr>
              <w:t xml:space="preserve">užpildytą ir pareiškėjo pasirašytą Projekto veiklų atitikties reikšmingos žalos nedarymo horizontaliajam principui deklaraciją ir deklaracijoje nurodytus papildomus dokumentus, jei tokie teikiami (Aprašo </w:t>
            </w:r>
            <w:r w:rsidR="00244C09" w:rsidRPr="00804E76">
              <w:rPr>
                <w:color w:val="000000"/>
              </w:rPr>
              <w:t xml:space="preserve">2 </w:t>
            </w:r>
            <w:r w:rsidR="0045520D" w:rsidRPr="00804E76">
              <w:rPr>
                <w:color w:val="000000"/>
              </w:rPr>
              <w:t>priedas), kurioje pateikiama informacija, reikalinga projekto atitikties reikšmingos žalos nedarymo horizontaliajam principui vertinimo reikalavimams įvertinti, kaip nustatyta Aprašo 1 priede;</w:t>
            </w:r>
          </w:p>
          <w:p w14:paraId="0A5EC4AA" w14:textId="6B257F0C" w:rsidR="00646D12" w:rsidRPr="00EE2843" w:rsidRDefault="00EE2843" w:rsidP="00804E76">
            <w:pPr>
              <w:tabs>
                <w:tab w:val="left" w:pos="102"/>
                <w:tab w:val="left" w:pos="1026"/>
              </w:tabs>
              <w:ind w:left="102"/>
              <w:jc w:val="both"/>
              <w:rPr>
                <w:szCs w:val="24"/>
              </w:rPr>
            </w:pPr>
            <w:r>
              <w:t xml:space="preserve">5.1.15.2. </w:t>
            </w:r>
            <w:hyperlink r:id="rId12" w:history="1">
              <w:r w:rsidR="00646D12" w:rsidRPr="00804E76">
                <w:rPr>
                  <w:color w:val="000000"/>
                </w:rPr>
                <w:t>informaciją apie projekto biudžeto paskirstymą pareiškėjams ir partneriams</w:t>
              </w:r>
            </w:hyperlink>
            <w:r w:rsidR="00646D12" w:rsidRPr="00804E76">
              <w:rPr>
                <w:color w:val="000000"/>
                <w:szCs w:val="24"/>
              </w:rPr>
              <w:t> pagal Projektų administravimo ir finansavimo taisyklių 1 priedo 2 priede pateiktą formą;</w:t>
            </w:r>
          </w:p>
          <w:p w14:paraId="7180CFA2" w14:textId="0AE54017" w:rsidR="00646D12" w:rsidRPr="00E133BE" w:rsidRDefault="00EE2843" w:rsidP="00804E76">
            <w:pPr>
              <w:tabs>
                <w:tab w:val="left" w:pos="102"/>
                <w:tab w:val="left" w:pos="1026"/>
              </w:tabs>
              <w:ind w:left="102"/>
              <w:jc w:val="both"/>
            </w:pPr>
            <w:r>
              <w:t xml:space="preserve">5.1.15.3. </w:t>
            </w:r>
            <w:r w:rsidR="009523BC">
              <w:t xml:space="preserve">Pareiškėjo ir partnerio sudarytos jungtinės veiklos sutarties (toliau – Jungtinė veiklos sutartis) </w:t>
            </w:r>
            <w:r w:rsidR="00646D12">
              <w:t>kopiją arba analogišką susitarimą dėl partnerystės pagrindžiantį dokumentą;</w:t>
            </w:r>
          </w:p>
          <w:p w14:paraId="25DD367F" w14:textId="06D0B6B3" w:rsidR="00646D12" w:rsidRPr="00EE2843" w:rsidRDefault="00EE2843" w:rsidP="00804E76">
            <w:pPr>
              <w:tabs>
                <w:tab w:val="left" w:pos="102"/>
                <w:tab w:val="left" w:pos="1026"/>
              </w:tabs>
              <w:ind w:left="102"/>
              <w:jc w:val="both"/>
              <w:rPr>
                <w:szCs w:val="24"/>
              </w:rPr>
            </w:pPr>
            <w:r>
              <w:t xml:space="preserve">5.1.15.4. </w:t>
            </w:r>
            <w:r w:rsidR="00646D12" w:rsidRPr="00E133BE">
              <w:t>Pareiškėjo patvirtintą </w:t>
            </w:r>
            <w:r w:rsidR="00646D12" w:rsidRPr="00EE2843">
              <w:rPr>
                <w:i/>
                <w:iCs/>
              </w:rPr>
              <w:t>de minimis</w:t>
            </w:r>
            <w:r w:rsidR="00646D12" w:rsidRPr="00E133BE">
              <w:t> pagalbos teikimo ir skaičiavimo (paskirstymo) galutiniams naudos gavėjams tvarkos aprašą. Toks tvarkos aprašas tvirtinamas kaip jungtinės veiklos (partnerystės) sutarties arba analogiško susitarim</w:t>
            </w:r>
            <w:r w:rsidR="00B760B5">
              <w:t>o</w:t>
            </w:r>
            <w:r w:rsidR="00646D12" w:rsidRPr="00E133BE">
              <w:t xml:space="preserve"> dėl partnerystės pagrindžiančio dokumento priedas;</w:t>
            </w:r>
          </w:p>
          <w:p w14:paraId="328067B3" w14:textId="0D875736" w:rsidR="00646D12" w:rsidRPr="00804E76" w:rsidRDefault="00EE2843" w:rsidP="00804E76">
            <w:pPr>
              <w:tabs>
                <w:tab w:val="left" w:pos="102"/>
                <w:tab w:val="left" w:pos="1026"/>
              </w:tabs>
              <w:ind w:left="102"/>
              <w:jc w:val="both"/>
              <w:rPr>
                <w:color w:val="000000" w:themeColor="text1"/>
              </w:rPr>
            </w:pPr>
            <w:r>
              <w:rPr>
                <w:color w:val="000000" w:themeColor="text1"/>
              </w:rPr>
              <w:t xml:space="preserve">5.1.15.5. </w:t>
            </w:r>
            <w:r w:rsidR="00646D12" w:rsidRPr="00804E76">
              <w:rPr>
                <w:color w:val="000000" w:themeColor="text1"/>
              </w:rPr>
              <w:t>dokumentus, pagrindžiančius projekto biudžeto pagrįstumą (komercinius pasiūlymus, nuorodas į rinkoje esančias kainas, buhalterin</w:t>
            </w:r>
            <w:r w:rsidR="00375F71" w:rsidRPr="00804E76">
              <w:rPr>
                <w:color w:val="000000" w:themeColor="text1"/>
              </w:rPr>
              <w:t>es</w:t>
            </w:r>
            <w:r w:rsidR="00646D12" w:rsidRPr="00804E76">
              <w:rPr>
                <w:color w:val="000000" w:themeColor="text1"/>
              </w:rPr>
              <w:t xml:space="preserve"> pažym</w:t>
            </w:r>
            <w:r w:rsidR="00375F71" w:rsidRPr="00804E76">
              <w:rPr>
                <w:color w:val="000000" w:themeColor="text1"/>
              </w:rPr>
              <w:t>as</w:t>
            </w:r>
            <w:r w:rsidR="00646D12" w:rsidRPr="00804E76">
              <w:rPr>
                <w:color w:val="000000" w:themeColor="text1"/>
              </w:rPr>
              <w:t xml:space="preserve"> apie praėjusių </w:t>
            </w:r>
            <w:r w:rsidR="00375F71" w:rsidRPr="00804E76">
              <w:rPr>
                <w:color w:val="000000" w:themeColor="text1"/>
              </w:rPr>
              <w:t>3-</w:t>
            </w:r>
            <w:r w:rsidR="00646D12" w:rsidRPr="00804E76">
              <w:rPr>
                <w:color w:val="000000" w:themeColor="text1"/>
              </w:rPr>
              <w:t xml:space="preserve">6 mėn. darbo užmokestį </w:t>
            </w:r>
            <w:r w:rsidR="00375F71" w:rsidRPr="00804E76">
              <w:rPr>
                <w:color w:val="000000" w:themeColor="text1"/>
              </w:rPr>
              <w:t>ir (arba) Valstybės duomenų agentūros, Lietuvos banko duomenis apie gaunamus darbo užmokesčius einant atitinkamos kategorijos pareigas, ir (arba) duomenis pagal taikomą nacionalinę teisę, kolektyvines sutartis</w:t>
            </w:r>
            <w:r w:rsidR="00DE336A" w:rsidRPr="00804E76">
              <w:rPr>
                <w:color w:val="000000" w:themeColor="text1"/>
              </w:rPr>
              <w:t>.</w:t>
            </w:r>
            <w:r w:rsidR="00646D12" w:rsidRPr="00804E76">
              <w:rPr>
                <w:color w:val="000000" w:themeColor="text1"/>
              </w:rPr>
              <w:t>)</w:t>
            </w:r>
            <w:bookmarkStart w:id="1" w:name="part_289261fefe8948ae9edabdd6c986f247"/>
            <w:bookmarkEnd w:id="1"/>
            <w:r w:rsidR="00646D12" w:rsidRPr="00804E76">
              <w:rPr>
                <w:color w:val="000000" w:themeColor="text1"/>
              </w:rPr>
              <w:t>;</w:t>
            </w:r>
            <w:bookmarkStart w:id="2" w:name="part_fd9b51e46b744ab1a372b6b35ff654b1"/>
            <w:bookmarkEnd w:id="2"/>
          </w:p>
          <w:p w14:paraId="12239B8C" w14:textId="7E7D3303" w:rsidR="00AE0E57" w:rsidRDefault="00EE2843" w:rsidP="00804E76">
            <w:pPr>
              <w:tabs>
                <w:tab w:val="left" w:pos="885"/>
                <w:tab w:val="left" w:pos="1026"/>
              </w:tabs>
              <w:ind w:left="102"/>
              <w:jc w:val="both"/>
            </w:pPr>
            <w:r>
              <w:rPr>
                <w:color w:val="000000"/>
              </w:rPr>
              <w:t>5.1.15.6.</w:t>
            </w:r>
            <w:r w:rsidR="00C83BDE" w:rsidRPr="00EE2843">
              <w:rPr>
                <w:color w:val="000000"/>
              </w:rPr>
              <w:t xml:space="preserve"> </w:t>
            </w:r>
            <w:r w:rsidR="00AE0E57" w:rsidRPr="00EE2843">
              <w:rPr>
                <w:color w:val="000000"/>
              </w:rPr>
              <w:t>p</w:t>
            </w:r>
            <w:r w:rsidR="00AE0E57">
              <w:t>asirašytą P</w:t>
            </w:r>
            <w:r w:rsidR="00AE0E57" w:rsidRPr="00AD0F53">
              <w:t>rekybinių įsipareigojimų</w:t>
            </w:r>
            <w:r w:rsidR="00AE0E57">
              <w:t xml:space="preserve"> neturėjimo arba nutraukimo deklaraciją </w:t>
            </w:r>
            <w:r w:rsidR="00AE0E57" w:rsidRPr="00AD0F53">
              <w:t xml:space="preserve">pagal </w:t>
            </w:r>
            <w:r w:rsidR="00AE0E57">
              <w:t>Aprašo</w:t>
            </w:r>
            <w:r w:rsidR="00AE0E57" w:rsidRPr="00AD0F53">
              <w:t xml:space="preserve"> </w:t>
            </w:r>
            <w:r w:rsidR="00244C09">
              <w:t xml:space="preserve">3 </w:t>
            </w:r>
            <w:r w:rsidR="00AE0E57" w:rsidRPr="00AD0F53">
              <w:t>priede pateiktą formą</w:t>
            </w:r>
            <w:r w:rsidR="00AE0E57">
              <w:t>;</w:t>
            </w:r>
          </w:p>
          <w:p w14:paraId="471CB86F" w14:textId="0808C84B" w:rsidR="00646D12" w:rsidRPr="00804E76" w:rsidRDefault="00EE2843" w:rsidP="00804E76">
            <w:pPr>
              <w:tabs>
                <w:tab w:val="left" w:pos="885"/>
                <w:tab w:val="left" w:pos="1026"/>
                <w:tab w:val="left" w:pos="1168"/>
              </w:tabs>
              <w:ind w:left="68"/>
              <w:jc w:val="both"/>
              <w:rPr>
                <w:color w:val="000000"/>
              </w:rPr>
            </w:pPr>
            <w:r>
              <w:rPr>
                <w:color w:val="000000"/>
              </w:rPr>
              <w:t xml:space="preserve">5.1.16. </w:t>
            </w:r>
            <w:r w:rsidR="00646D12" w:rsidRPr="00804E76">
              <w:rPr>
                <w:color w:val="000000"/>
              </w:rPr>
              <w:t xml:space="preserve">Kartu su mokėjimo prašymu, kai deklaruojamos išlaidos, pareiškėjas turi pateikti šiuos priedus: </w:t>
            </w:r>
          </w:p>
          <w:p w14:paraId="2E920966" w14:textId="3D23D341" w:rsidR="00136AF2" w:rsidRPr="00804E76" w:rsidRDefault="00EE2843" w:rsidP="00804E76">
            <w:pPr>
              <w:tabs>
                <w:tab w:val="left" w:pos="102"/>
                <w:tab w:val="left" w:pos="1026"/>
                <w:tab w:val="left" w:pos="1168"/>
              </w:tabs>
              <w:ind w:left="102"/>
              <w:jc w:val="both"/>
              <w:rPr>
                <w:color w:val="000000"/>
              </w:rPr>
            </w:pPr>
            <w:r>
              <w:rPr>
                <w:color w:val="000000"/>
              </w:rPr>
              <w:t xml:space="preserve">5.1.16.1. </w:t>
            </w:r>
            <w:r w:rsidR="00136AF2" w:rsidRPr="00804E76">
              <w:rPr>
                <w:color w:val="000000"/>
              </w:rPr>
              <w:t xml:space="preserve">sutartis arba analogiškus susitarimus su galutiniais naudos gavėjais dėl dalyvavimo projekte; </w:t>
            </w:r>
          </w:p>
          <w:p w14:paraId="33DC6553" w14:textId="62817C42" w:rsidR="00646D12" w:rsidRPr="00804E76" w:rsidRDefault="00EE2843" w:rsidP="00804E76">
            <w:pPr>
              <w:tabs>
                <w:tab w:val="left" w:pos="102"/>
                <w:tab w:val="left" w:pos="1026"/>
                <w:tab w:val="left" w:pos="1168"/>
              </w:tabs>
              <w:ind w:left="102"/>
              <w:jc w:val="both"/>
              <w:rPr>
                <w:color w:val="000000"/>
              </w:rPr>
            </w:pPr>
            <w:r>
              <w:rPr>
                <w:color w:val="000000"/>
              </w:rPr>
              <w:lastRenderedPageBreak/>
              <w:t xml:space="preserve">5.1.16.2. </w:t>
            </w:r>
            <w:r w:rsidR="00646D12" w:rsidRPr="00804E76">
              <w:rPr>
                <w:color w:val="000000"/>
              </w:rPr>
              <w:t xml:space="preserve">galutinių naudos gavėjų Smulkiojo ar vidutinio verslo subjekto statuso deklaracijas,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 </w:t>
            </w:r>
          </w:p>
          <w:p w14:paraId="2927E351" w14:textId="7229BB6D" w:rsidR="00646D12" w:rsidRPr="00804E76" w:rsidRDefault="00EE2843" w:rsidP="00804E76">
            <w:pPr>
              <w:tabs>
                <w:tab w:val="left" w:pos="34"/>
                <w:tab w:val="left" w:pos="885"/>
                <w:tab w:val="left" w:pos="1168"/>
              </w:tabs>
              <w:ind w:left="102"/>
              <w:jc w:val="both"/>
              <w:rPr>
                <w:color w:val="000000"/>
              </w:rPr>
            </w:pPr>
            <w:r>
              <w:rPr>
                <w:color w:val="000000"/>
              </w:rPr>
              <w:t xml:space="preserve">5.1.16.3. </w:t>
            </w:r>
            <w:r w:rsidR="00646D12" w:rsidRPr="00804E76">
              <w:rPr>
                <w:color w:val="000000"/>
              </w:rPr>
              <w:t xml:space="preserve">kiekvienam galutiniam naudos gavėjui užpildytą projektų atitikties </w:t>
            </w:r>
            <w:r w:rsidR="00646D12" w:rsidRPr="00804E76">
              <w:rPr>
                <w:i/>
                <w:iCs/>
                <w:color w:val="000000"/>
              </w:rPr>
              <w:t>de minimis</w:t>
            </w:r>
            <w:r w:rsidR="00646D12" w:rsidRPr="00804E76">
              <w:rPr>
                <w:color w:val="000000"/>
              </w:rPr>
              <w:t xml:space="preserve"> pagalbos taisyklėms patikros lapą</w:t>
            </w:r>
            <w:r w:rsidR="00384963" w:rsidRPr="00804E76">
              <w:rPr>
                <w:color w:val="000000"/>
              </w:rPr>
              <w:t xml:space="preserve"> pagal ES investicijų interneto svetainėje  </w:t>
            </w:r>
            <w:r w:rsidR="00384963" w:rsidRPr="0084658F">
              <w:rPr>
                <w:color w:val="000000"/>
              </w:rPr>
              <w:t>https://2021.esinvesticijos.lt/dokumentai/pavyzdinio-atitikties-de-minimis-pagalbos-taisyklems-komisijos-reglamentui-es-2023-2831-patikros-lapo-forma-projekto-lygmuo</w:t>
            </w:r>
            <w:r w:rsidR="00384963" w:rsidRPr="00804E76">
              <w:rPr>
                <w:color w:val="000000"/>
              </w:rPr>
              <w:t xml:space="preserve"> paskelbtą pavyzdinę formą</w:t>
            </w:r>
            <w:r w:rsidR="00646D12" w:rsidRPr="00804E76">
              <w:rPr>
                <w:color w:val="000000"/>
              </w:rPr>
              <w:t xml:space="preserve">; </w:t>
            </w:r>
          </w:p>
          <w:p w14:paraId="451D6EDB" w14:textId="7311F63C" w:rsidR="00646D12" w:rsidRPr="00430E10" w:rsidRDefault="00440940" w:rsidP="00430E10">
            <w:pPr>
              <w:pStyle w:val="ListParagraph"/>
              <w:tabs>
                <w:tab w:val="left" w:pos="102"/>
                <w:tab w:val="left" w:pos="1026"/>
                <w:tab w:val="left" w:pos="1168"/>
              </w:tabs>
              <w:ind w:left="0"/>
              <w:jc w:val="both"/>
              <w:rPr>
                <w:color w:val="000000"/>
              </w:rPr>
            </w:pPr>
            <w:r>
              <w:rPr>
                <w:color w:val="000000"/>
              </w:rPr>
              <w:t xml:space="preserve">5.1.16.4. </w:t>
            </w:r>
            <w:r w:rsidR="00646D12" w:rsidRPr="002F566B">
              <w:rPr>
                <w:color w:val="000000"/>
              </w:rPr>
              <w:t xml:space="preserve">kiekvienam galutiniam naudos gavėjui užpildytą „Vienos įmonės“ deklaraciją pagal ES investicijų interneto svetainėje https://2021.esinvesticijos.lt/dokumentai/viena-imone-deklaracijos-forma paskelbtą pavyzdinę formą (toliau – „Vienos įmonės“ deklaracija);  </w:t>
            </w:r>
          </w:p>
          <w:p w14:paraId="15329291" w14:textId="324F0DA2" w:rsidR="00646D12" w:rsidRPr="009A14F3" w:rsidRDefault="009A14F3" w:rsidP="009A14F3">
            <w:pPr>
              <w:tabs>
                <w:tab w:val="left" w:pos="1026"/>
                <w:tab w:val="left" w:pos="1168"/>
              </w:tabs>
              <w:ind w:left="33"/>
              <w:jc w:val="both"/>
              <w:rPr>
                <w:color w:val="000000"/>
              </w:rPr>
            </w:pPr>
            <w:r>
              <w:rPr>
                <w:color w:val="000000"/>
              </w:rPr>
              <w:t>5.1.16.</w:t>
            </w:r>
            <w:r w:rsidR="00440940">
              <w:rPr>
                <w:color w:val="000000"/>
              </w:rPr>
              <w:t>5</w:t>
            </w:r>
            <w:r>
              <w:rPr>
                <w:color w:val="000000"/>
              </w:rPr>
              <w:t>.</w:t>
            </w:r>
            <w:r w:rsidR="00646D12" w:rsidRPr="009A14F3">
              <w:rPr>
                <w:color w:val="000000"/>
              </w:rPr>
              <w:t xml:space="preserve"> informaciją apie kiekvienam galutiniam naudos gavėjui suteiktą valstybės pagalbą (išskyrus </w:t>
            </w:r>
            <w:r w:rsidR="00646D12" w:rsidRPr="009A14F3">
              <w:rPr>
                <w:i/>
                <w:iCs/>
                <w:color w:val="000000"/>
              </w:rPr>
              <w:t>de minimis</w:t>
            </w:r>
            <w:r w:rsidR="00646D12" w:rsidRPr="009A14F3">
              <w:rPr>
                <w:color w:val="000000"/>
              </w:rPr>
              <w:t xml:space="preserve"> pagalbą) pagal Projektų administravimo ir finansavimo taisyklių 1 priedo 4 priedą; </w:t>
            </w:r>
          </w:p>
          <w:p w14:paraId="5726E652" w14:textId="6CCB719B" w:rsidR="00646D12" w:rsidRPr="00804E76" w:rsidRDefault="00440940" w:rsidP="00804E76">
            <w:pPr>
              <w:tabs>
                <w:tab w:val="left" w:pos="885"/>
                <w:tab w:val="left" w:pos="1168"/>
              </w:tabs>
              <w:ind w:left="34"/>
              <w:jc w:val="both"/>
              <w:rPr>
                <w:color w:val="000000"/>
              </w:rPr>
            </w:pPr>
            <w:r>
              <w:rPr>
                <w:color w:val="000000"/>
              </w:rPr>
              <w:t>5.1.16.6</w:t>
            </w:r>
            <w:r w:rsidR="00804E76">
              <w:rPr>
                <w:color w:val="000000"/>
              </w:rPr>
              <w:t>.</w:t>
            </w:r>
            <w:r w:rsidR="009A14F3" w:rsidRPr="00804E76">
              <w:rPr>
                <w:color w:val="000000"/>
              </w:rPr>
              <w:t xml:space="preserve"> </w:t>
            </w:r>
            <w:r w:rsidR="00460BA6" w:rsidRPr="00804E76">
              <w:rPr>
                <w:color w:val="000000"/>
              </w:rPr>
              <w:t>patvirtintų galutinių naudos gavėjų paskutinių finansinių metų metinių finansinių ataskaitų rinkinius, jei teisės aktų nustatyta tvarka šių dokumentų pateikimas valstybės įmonei Registrų centrui nėra privalomas arba nėra suėjęs terminas tokių dokumentų pateikimui valstybės įmonei Registrų centrui</w:t>
            </w:r>
            <w:r w:rsidR="00430E10" w:rsidRPr="00804E76">
              <w:rPr>
                <w:color w:val="000000"/>
              </w:rPr>
              <w:t>.</w:t>
            </w:r>
          </w:p>
          <w:p w14:paraId="5A82E2CC" w14:textId="6B1BAC59" w:rsidR="00203999" w:rsidRPr="00430E10" w:rsidRDefault="00430E10" w:rsidP="00430E10">
            <w:pPr>
              <w:tabs>
                <w:tab w:val="left" w:pos="22"/>
                <w:tab w:val="left" w:pos="743"/>
              </w:tabs>
              <w:ind w:left="22"/>
              <w:jc w:val="both"/>
              <w:rPr>
                <w:szCs w:val="24"/>
              </w:rPr>
            </w:pPr>
            <w:r>
              <w:rPr>
                <w:szCs w:val="24"/>
              </w:rPr>
              <w:t xml:space="preserve">5.1.17. </w:t>
            </w:r>
            <w:r w:rsidR="00203999" w:rsidRPr="00430E10">
              <w:rPr>
                <w:szCs w:val="24"/>
              </w:rPr>
              <w:t>Jeigu Aprašo 5.1.15 papunktyje nurodytų dokumentų ir (ar) informacijos pareiškėjas per administruojančiosios institucijos nurodytą terminą nepateikia, PĮP vertinamas turimos informacijos pagrindu ir gali būti atmetamas.</w:t>
            </w:r>
          </w:p>
          <w:p w14:paraId="3EE27C7B" w14:textId="159AC593" w:rsidR="001800D8" w:rsidRPr="00430E10" w:rsidRDefault="00430E10" w:rsidP="00430E10">
            <w:pPr>
              <w:tabs>
                <w:tab w:val="left" w:pos="885"/>
                <w:tab w:val="left" w:pos="1026"/>
              </w:tabs>
              <w:ind w:left="22"/>
              <w:jc w:val="both"/>
              <w:rPr>
                <w:szCs w:val="24"/>
              </w:rPr>
            </w:pPr>
            <w:r>
              <w:rPr>
                <w:color w:val="000000"/>
                <w:szCs w:val="24"/>
              </w:rPr>
              <w:t xml:space="preserve">5.1.18. </w:t>
            </w:r>
            <w:r w:rsidR="001800D8" w:rsidRPr="00430E10">
              <w:rPr>
                <w:color w:val="000000"/>
                <w:szCs w:val="24"/>
              </w:rPr>
              <w:t>Papildomi projekto viešinimo ir matomumo reikalavimai, kurie nenustatyti Projektų administravimo ir finansavimo taisyklėse, nėra taikomi.</w:t>
            </w:r>
          </w:p>
          <w:p w14:paraId="11CE40AB" w14:textId="53D5BDAA" w:rsidR="001800D8" w:rsidRPr="00136AF2" w:rsidRDefault="00136AF2" w:rsidP="00430E10">
            <w:pPr>
              <w:tabs>
                <w:tab w:val="left" w:pos="743"/>
              </w:tabs>
              <w:jc w:val="both"/>
              <w:rPr>
                <w:szCs w:val="24"/>
              </w:rPr>
            </w:pPr>
            <w:r>
              <w:rPr>
                <w:color w:val="000000"/>
                <w:szCs w:val="24"/>
              </w:rPr>
              <w:t>5.1.1</w:t>
            </w:r>
            <w:r w:rsidR="00430E10">
              <w:rPr>
                <w:color w:val="000000"/>
                <w:szCs w:val="24"/>
              </w:rPr>
              <w:t>9</w:t>
            </w:r>
            <w:r>
              <w:rPr>
                <w:color w:val="000000"/>
                <w:szCs w:val="24"/>
              </w:rPr>
              <w:t xml:space="preserve">. </w:t>
            </w:r>
            <w:r w:rsidR="001800D8" w:rsidRPr="00430E10">
              <w:rPr>
                <w:color w:val="000000"/>
                <w:szCs w:val="24"/>
              </w:rPr>
              <w:t>Informacija apie projektą skelbiama Projektų administravimo ir finansavimo taisyklių VIII skyriaus pirmajame skirsnyje nustatyta tvarka.</w:t>
            </w:r>
          </w:p>
          <w:p w14:paraId="12EFC6A5" w14:textId="1DCADAE4" w:rsidR="00C7022D" w:rsidRPr="00804E76" w:rsidRDefault="00136AF2" w:rsidP="00430E10">
            <w:pPr>
              <w:tabs>
                <w:tab w:val="left" w:pos="743"/>
              </w:tabs>
              <w:jc w:val="both"/>
              <w:rPr>
                <w:szCs w:val="24"/>
              </w:rPr>
            </w:pPr>
            <w:r>
              <w:rPr>
                <w:color w:val="000000"/>
                <w:szCs w:val="24"/>
              </w:rPr>
              <w:t>5.1.</w:t>
            </w:r>
            <w:r w:rsidR="00430E10">
              <w:rPr>
                <w:color w:val="000000"/>
                <w:szCs w:val="24"/>
              </w:rPr>
              <w:t>20</w:t>
            </w:r>
            <w:r>
              <w:rPr>
                <w:color w:val="000000"/>
                <w:szCs w:val="24"/>
              </w:rPr>
              <w:t xml:space="preserve">. </w:t>
            </w:r>
            <w:r w:rsidR="00646D12" w:rsidRPr="00430E10">
              <w:rPr>
                <w:color w:val="000000"/>
                <w:szCs w:val="24"/>
              </w:rPr>
              <w:t xml:space="preserve">Visi su projekto įgyvendinimu susiję dokumentai turi būti saugomi Projektų administravimo ir finansavimo taisyklių VIII skyriaus šeštajame skirsnyje nustatyta tvarka ir terminais, taip pat laikantis Reglamento (ES) Nr. </w:t>
            </w:r>
            <w:r w:rsidR="00064864" w:rsidRPr="00136AF2">
              <w:rPr>
                <w:szCs w:val="24"/>
              </w:rPr>
              <w:t xml:space="preserve">2023/2831 6 straipsnio 3 dalyje </w:t>
            </w:r>
            <w:r w:rsidR="00646D12" w:rsidRPr="00430E10">
              <w:rPr>
                <w:color w:val="000000"/>
                <w:szCs w:val="24"/>
              </w:rPr>
              <w:t xml:space="preserve">nustatyto termino. Visi su projekto įgyvendinimu susiję dokumentai saugomi Ekonomikos ir inovacijų ministerijoje 10 metų nuo </w:t>
            </w:r>
            <w:r w:rsidR="00284959" w:rsidRPr="00804E76">
              <w:rPr>
                <w:i/>
                <w:iCs/>
                <w:color w:val="000000"/>
                <w:szCs w:val="24"/>
              </w:rPr>
              <w:t>de minimis</w:t>
            </w:r>
            <w:r w:rsidR="00284959" w:rsidRPr="00430E10">
              <w:rPr>
                <w:color w:val="000000"/>
                <w:szCs w:val="24"/>
              </w:rPr>
              <w:t xml:space="preserve"> </w:t>
            </w:r>
            <w:r w:rsidR="00646D12" w:rsidRPr="00430E10">
              <w:rPr>
                <w:color w:val="000000"/>
                <w:szCs w:val="24"/>
              </w:rPr>
              <w:t>valstybės pagalbos suteikimo dienos.</w:t>
            </w:r>
          </w:p>
        </w:tc>
      </w:tr>
      <w:tr w:rsidR="00B31C24" w14:paraId="5329E34C" w14:textId="77777777" w:rsidTr="2E19AE2B">
        <w:trPr>
          <w:trHeight w:val="1253"/>
        </w:trPr>
        <w:tc>
          <w:tcPr>
            <w:tcW w:w="15134" w:type="dxa"/>
          </w:tcPr>
          <w:p w14:paraId="52438C0B" w14:textId="77777777" w:rsidR="00B31C24" w:rsidRPr="004F3007" w:rsidRDefault="00B31C24" w:rsidP="00B31C24">
            <w:pPr>
              <w:jc w:val="both"/>
              <w:rPr>
                <w:b/>
                <w:bCs/>
                <w:szCs w:val="24"/>
              </w:rPr>
            </w:pPr>
            <w:r w:rsidRPr="004F3007">
              <w:rPr>
                <w:b/>
                <w:bCs/>
                <w:szCs w:val="24"/>
              </w:rPr>
              <w:lastRenderedPageBreak/>
              <w:t>5.2.</w:t>
            </w:r>
            <w:r w:rsidRPr="004F3007">
              <w:rPr>
                <w:b/>
                <w:bCs/>
                <w:i/>
                <w:iCs/>
                <w:szCs w:val="24"/>
              </w:rPr>
              <w:t xml:space="preserve"> </w:t>
            </w:r>
            <w:r w:rsidRPr="004F3007">
              <w:rPr>
                <w:b/>
                <w:bCs/>
                <w:szCs w:val="24"/>
              </w:rPr>
              <w:t xml:space="preserve">Reikalavimai pareiškėjams </w:t>
            </w:r>
          </w:p>
          <w:p w14:paraId="6CE7F993" w14:textId="29BE718A" w:rsidR="00B31C24" w:rsidRPr="004F3007" w:rsidRDefault="00682A09" w:rsidP="004F3007">
            <w:pPr>
              <w:tabs>
                <w:tab w:val="left" w:pos="743"/>
              </w:tabs>
              <w:jc w:val="both"/>
              <w:rPr>
                <w:color w:val="000000"/>
              </w:rPr>
            </w:pPr>
            <w:r w:rsidRPr="1678B8E8">
              <w:rPr>
                <w:color w:val="000000" w:themeColor="text1"/>
              </w:rPr>
              <w:t xml:space="preserve">5.2.1. Galimas pareiškėjas </w:t>
            </w:r>
            <w:r w:rsidR="00D72B64" w:rsidRPr="1678B8E8">
              <w:rPr>
                <w:color w:val="000000" w:themeColor="text1"/>
              </w:rPr>
              <w:t>–</w:t>
            </w:r>
            <w:r w:rsidRPr="1678B8E8">
              <w:rPr>
                <w:color w:val="000000" w:themeColor="text1"/>
              </w:rPr>
              <w:t xml:space="preserve"> viešoji</w:t>
            </w:r>
            <w:r w:rsidR="00D72B64" w:rsidRPr="1678B8E8">
              <w:rPr>
                <w:color w:val="000000" w:themeColor="text1"/>
              </w:rPr>
              <w:t xml:space="preserve"> </w:t>
            </w:r>
            <w:r w:rsidRPr="1678B8E8">
              <w:rPr>
                <w:color w:val="000000" w:themeColor="text1"/>
              </w:rPr>
              <w:t>įstaiga Inovacijų agentūra</w:t>
            </w:r>
            <w:r w:rsidR="004F3007" w:rsidRPr="1678B8E8">
              <w:rPr>
                <w:color w:val="000000" w:themeColor="text1"/>
              </w:rPr>
              <w:t>.</w:t>
            </w:r>
          </w:p>
          <w:p w14:paraId="35772F24" w14:textId="77777777" w:rsidR="004F3007" w:rsidRDefault="004F3007" w:rsidP="004F3007">
            <w:pPr>
              <w:tabs>
                <w:tab w:val="left" w:pos="743"/>
              </w:tabs>
              <w:jc w:val="both"/>
              <w:rPr>
                <w:szCs w:val="24"/>
              </w:rPr>
            </w:pPr>
            <w:r w:rsidRPr="004F3007">
              <w:rPr>
                <w:color w:val="000000"/>
                <w:szCs w:val="24"/>
              </w:rPr>
              <w:t>5.2.2. Vienas pareiškėjas gali pateikti tik vieną PĮP, parengtą pagal</w:t>
            </w:r>
            <w:r w:rsidRPr="004F3007">
              <w:rPr>
                <w:szCs w:val="24"/>
              </w:rPr>
              <w:t xml:space="preserve"> Projektų administravimo ir finansavimo taisyklių 1 priede pateiktą formą.</w:t>
            </w:r>
          </w:p>
          <w:p w14:paraId="0921D8BC" w14:textId="6DC991DE" w:rsidR="004F3007" w:rsidRDefault="004F3007" w:rsidP="004F3007">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00AE37AF" w:rsidRPr="00BA1FF0">
              <w:rPr>
                <w:szCs w:val="24"/>
              </w:rPr>
              <w:t xml:space="preserve"> ir Reglamento (ES) </w:t>
            </w:r>
            <w:r w:rsidR="00AE37AF" w:rsidRPr="005338FC">
              <w:rPr>
                <w:szCs w:val="24"/>
              </w:rPr>
              <w:t>2023/2831</w:t>
            </w:r>
            <w:r w:rsidR="00AE37AF">
              <w:rPr>
                <w:szCs w:val="24"/>
              </w:rPr>
              <w:t xml:space="preserve"> </w:t>
            </w:r>
            <w:r w:rsidR="00AE37AF" w:rsidRPr="00BA1FF0">
              <w:rPr>
                <w:szCs w:val="24"/>
              </w:rPr>
              <w:t xml:space="preserve">1 </w:t>
            </w:r>
            <w:r w:rsidR="00AE37AF" w:rsidRPr="00941AC7">
              <w:rPr>
                <w:szCs w:val="24"/>
              </w:rPr>
              <w:t>straipsnio 1 dalyje</w:t>
            </w:r>
            <w:r w:rsidR="00AE37AF" w:rsidRPr="00BA1FF0">
              <w:rPr>
                <w:szCs w:val="24"/>
              </w:rPr>
              <w:t xml:space="preserve"> išvardytus sektorius ir veiklas</w:t>
            </w:r>
            <w:r w:rsidR="00AE37AF">
              <w:rPr>
                <w:szCs w:val="24"/>
              </w:rPr>
              <w:t>,</w:t>
            </w:r>
            <w:r w:rsidR="00AE37AF" w:rsidRPr="003C6157">
              <w:t xml:space="preserve"> taip pat laikantis Reglamento (ES) 2023/2831 1 straipsnio 2 dalies nuostatų</w:t>
            </w:r>
            <w:r w:rsidR="00AE37AF" w:rsidRPr="00A875E3">
              <w:t>.</w:t>
            </w:r>
          </w:p>
          <w:p w14:paraId="5D0A7EFA" w14:textId="77777777" w:rsidR="004F3007" w:rsidRPr="00E25096" w:rsidRDefault="004F3007" w:rsidP="004F3007">
            <w:pPr>
              <w:tabs>
                <w:tab w:val="left" w:pos="885"/>
              </w:tabs>
              <w:contextualSpacing/>
              <w:jc w:val="both"/>
              <w:rPr>
                <w:szCs w:val="24"/>
              </w:rPr>
            </w:pPr>
            <w:r w:rsidRPr="00E25096">
              <w:rPr>
                <w:szCs w:val="24"/>
              </w:rPr>
              <w:t>5.2.4. Finansavimas nėra skiriamas:</w:t>
            </w:r>
          </w:p>
          <w:p w14:paraId="76B62977" w14:textId="77777777" w:rsidR="004F3007" w:rsidRDefault="004F3007" w:rsidP="004F3007">
            <w:pPr>
              <w:jc w:val="both"/>
              <w:rPr>
                <w:szCs w:val="24"/>
              </w:rPr>
            </w:pPr>
            <w:r w:rsidRPr="00E25096">
              <w:t xml:space="preserve">5.2.4.1.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w:t>
            </w:r>
            <w:r w:rsidRPr="00E25096">
              <w:lastRenderedPageBreak/>
              <w:t>Respubliką ir kurie yra įtraukti į nepageidaujamų asmenų sąrašą, skelbiamą Migracijos departamento prie Lietuvos Respublikos vidaus reikalų ministerijos interneto svetainėje https://</w:t>
            </w:r>
            <w:hyperlink r:id="rId13" w:history="1">
              <w:r w:rsidRPr="00E25096">
                <w:t>www.migracija.lt</w:t>
              </w:r>
            </w:hyperlink>
            <w:r w:rsidRPr="00E25096">
              <w:t>/app/nam;</w:t>
            </w:r>
            <w:r w:rsidRPr="00E25096">
              <w:rPr>
                <w:szCs w:val="24"/>
              </w:rPr>
              <w:t xml:space="preserve"> </w:t>
            </w:r>
          </w:p>
          <w:p w14:paraId="22D50CA4" w14:textId="77777777" w:rsidR="001F732A" w:rsidRDefault="001F732A" w:rsidP="001F732A">
            <w:pPr>
              <w:pStyle w:val="ListParagraph"/>
              <w:tabs>
                <w:tab w:val="left" w:pos="447"/>
                <w:tab w:val="left" w:pos="589"/>
              </w:tabs>
              <w:ind w:left="22"/>
              <w:jc w:val="both"/>
              <w:rPr>
                <w:szCs w:val="24"/>
                <w:lang w:eastAsia="lt-LT"/>
              </w:rPr>
            </w:pPr>
            <w:r>
              <w:rPr>
                <w:szCs w:val="24"/>
              </w:rPr>
              <w:t xml:space="preserve">5.2.5.2. </w:t>
            </w:r>
            <w:r w:rsidRPr="00087E02">
              <w:rPr>
                <w:szCs w:val="24"/>
                <w:lang w:eastAsia="lt-LT"/>
              </w:rPr>
              <w:t>pareiškėjui, kuriam Europos Sąjungoje (toliau –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561A29B" w14:textId="6BB264CB" w:rsidR="004F3007" w:rsidRPr="00E25096" w:rsidRDefault="001F732A" w:rsidP="001F732A">
            <w:pPr>
              <w:pStyle w:val="ListParagraph"/>
              <w:numPr>
                <w:ilvl w:val="3"/>
                <w:numId w:val="21"/>
              </w:numPr>
              <w:tabs>
                <w:tab w:val="left" w:pos="0"/>
                <w:tab w:val="left" w:pos="33"/>
                <w:tab w:val="left" w:pos="743"/>
              </w:tabs>
              <w:ind w:left="0" w:firstLine="0"/>
              <w:jc w:val="both"/>
            </w:pPr>
            <w:r>
              <w:t xml:space="preserve"> </w:t>
            </w:r>
            <w:r w:rsidR="004F3007" w:rsidRPr="00E25096">
              <w:t>pareiškėjui, 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p>
          <w:p w14:paraId="3A7BF6C1" w14:textId="77777777" w:rsidR="00B31C24" w:rsidRDefault="004F3007" w:rsidP="001F732A">
            <w:pPr>
              <w:tabs>
                <w:tab w:val="left" w:pos="885"/>
              </w:tabs>
              <w:contextualSpacing/>
              <w:jc w:val="both"/>
              <w:rPr>
                <w:rFonts w:eastAsia="Calibri"/>
              </w:rPr>
            </w:pPr>
            <w:r w:rsidRPr="00E25096">
              <w:rPr>
                <w:szCs w:val="24"/>
              </w:rPr>
              <w:t>5.2.4.3.</w:t>
            </w:r>
            <w:r w:rsidRPr="00E25096">
              <w:rPr>
                <w:rFonts w:eastAsia="Calibri"/>
              </w:rPr>
              <w:t xml:space="preserve"> pareiškėjui,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sidR="001F732A">
              <w:rPr>
                <w:rFonts w:eastAsia="Calibri"/>
              </w:rPr>
              <w:t>.</w:t>
            </w:r>
          </w:p>
          <w:p w14:paraId="7CA4A3B9" w14:textId="1B3C4EEB" w:rsidR="001F732A" w:rsidRPr="001F732A" w:rsidRDefault="001F732A" w:rsidP="001F732A">
            <w:pPr>
              <w:tabs>
                <w:tab w:val="left" w:pos="447"/>
                <w:tab w:val="left" w:pos="589"/>
              </w:tabs>
              <w:jc w:val="both"/>
              <w:rPr>
                <w:rFonts w:ascii="Calibri" w:hAnsi="Calibri"/>
                <w:sz w:val="22"/>
                <w:szCs w:val="24"/>
                <w:lang w:eastAsia="lt-LT"/>
              </w:rPr>
            </w:pPr>
            <w:r w:rsidRPr="00087E02">
              <w:rPr>
                <w:rFonts w:eastAsia="Calibri"/>
              </w:rPr>
              <w:t>5.2.</w:t>
            </w:r>
            <w:r>
              <w:rPr>
                <w:rFonts w:eastAsia="Calibri"/>
              </w:rPr>
              <w:t>5</w:t>
            </w:r>
            <w:r w:rsidRPr="00087E02">
              <w:rPr>
                <w:rFonts w:eastAsia="Calibri"/>
              </w:rPr>
              <w:t xml:space="preserve">. </w:t>
            </w:r>
            <w:r w:rsidRPr="00087E02">
              <w:rPr>
                <w:szCs w:val="24"/>
                <w:lang w:eastAsia="lt-LT"/>
              </w:rPr>
              <w:t>Teikiamas finansavimas negali būti naudojamas siekiant pakenkti numatomam ES ar jos tarptautinių partnerių taikomų sankcijų poveikiui, ir bus laikomasi galiojančių teisės aktų nuostatų dėl apsaugos nuo kovos su priemonių vengimu taisyklių. Finansavimu negali būti teikiama tiesioginė nauda fiziniams ar juridiniams asmenims, kuriems taikomos sankcijos.</w:t>
            </w:r>
          </w:p>
        </w:tc>
      </w:tr>
      <w:tr w:rsidR="005D2867" w14:paraId="2BED1238" w14:textId="77777777" w:rsidTr="2E19AE2B">
        <w:tc>
          <w:tcPr>
            <w:tcW w:w="15134" w:type="dxa"/>
          </w:tcPr>
          <w:p w14:paraId="7615B2C1" w14:textId="77777777" w:rsidR="005D2867" w:rsidRPr="00F47566" w:rsidRDefault="005D2867" w:rsidP="005D2867">
            <w:pPr>
              <w:jc w:val="both"/>
              <w:rPr>
                <w:rFonts w:eastAsia="Calibri"/>
                <w:b/>
                <w:bCs/>
              </w:rPr>
            </w:pPr>
            <w:r w:rsidRPr="00F47566">
              <w:rPr>
                <w:rFonts w:eastAsia="Calibri"/>
                <w:b/>
                <w:bCs/>
              </w:rPr>
              <w:lastRenderedPageBreak/>
              <w:t>5.3. Reikalavimai partneriams</w:t>
            </w:r>
          </w:p>
          <w:p w14:paraId="32303E11" w14:textId="4FC678B2" w:rsidR="00240EB4" w:rsidRDefault="00203999" w:rsidP="00240EB4">
            <w:pPr>
              <w:jc w:val="both"/>
              <w:rPr>
                <w:rFonts w:eastAsia="Calibri"/>
              </w:rPr>
            </w:pPr>
            <w:r w:rsidRPr="00926B25">
              <w:rPr>
                <w:rFonts w:eastAsia="Calibri"/>
              </w:rPr>
              <w:t>5.</w:t>
            </w:r>
            <w:r w:rsidR="00F47566">
              <w:rPr>
                <w:rFonts w:eastAsia="Calibri"/>
              </w:rPr>
              <w:t>3</w:t>
            </w:r>
            <w:r w:rsidRPr="00926B25">
              <w:rPr>
                <w:rFonts w:eastAsia="Calibri"/>
              </w:rPr>
              <w:t>.</w:t>
            </w:r>
            <w:r w:rsidR="00F47566">
              <w:rPr>
                <w:rFonts w:eastAsia="Calibri"/>
              </w:rPr>
              <w:t>1</w:t>
            </w:r>
            <w:r w:rsidRPr="00926B25">
              <w:rPr>
                <w:rFonts w:eastAsia="Calibri"/>
              </w:rPr>
              <w:t xml:space="preserve">. </w:t>
            </w:r>
            <w:r w:rsidR="00926B25" w:rsidRPr="00926B25">
              <w:rPr>
                <w:rFonts w:eastAsia="Calibri"/>
              </w:rPr>
              <w:t xml:space="preserve">Galimi partneriai: </w:t>
            </w:r>
            <w:r w:rsidR="00240EB4" w:rsidRPr="00240EB4">
              <w:rPr>
                <w:rFonts w:eastAsia="Calibri"/>
              </w:rPr>
              <w:t xml:space="preserve">Lietuvos Respublikos </w:t>
            </w:r>
            <w:r w:rsidR="00430E10">
              <w:rPr>
                <w:rFonts w:eastAsia="Calibri"/>
              </w:rPr>
              <w:t>informacinės visuomenės paslaugų įstatyme</w:t>
            </w:r>
            <w:r w:rsidR="00240EB4" w:rsidRPr="00240EB4">
              <w:rPr>
                <w:rFonts w:eastAsia="Calibri"/>
              </w:rPr>
              <w:t xml:space="preserve"> nurodyta nacionalinė kompetentinga institucija – rinkos priežiūros institucija.</w:t>
            </w:r>
          </w:p>
          <w:p w14:paraId="70028674" w14:textId="1BB98E38" w:rsidR="005D2867" w:rsidRPr="00F47566" w:rsidDel="00CB10DA" w:rsidRDefault="00F47566" w:rsidP="00240EB4">
            <w:pPr>
              <w:jc w:val="both"/>
              <w:rPr>
                <w:rFonts w:eastAsia="Calibri"/>
              </w:rPr>
            </w:pPr>
            <w:r w:rsidRPr="00F47566">
              <w:rPr>
                <w:rFonts w:eastAsia="Calibri"/>
              </w:rPr>
              <w:t>5.3.2. Partneri</w:t>
            </w:r>
            <w:r w:rsidR="00240EB4">
              <w:rPr>
                <w:rFonts w:eastAsia="Calibri"/>
              </w:rPr>
              <w:t>ui</w:t>
            </w:r>
            <w:r w:rsidRPr="00F47566">
              <w:rPr>
                <w:rFonts w:eastAsia="Calibri"/>
              </w:rPr>
              <w:t xml:space="preserve"> taikomi visi reikalavimai, nustatyti pareiškėjams 5.2 papunktyje</w:t>
            </w:r>
            <w:r>
              <w:rPr>
                <w:rFonts w:eastAsia="Calibri"/>
              </w:rPr>
              <w:t>.</w:t>
            </w:r>
          </w:p>
        </w:tc>
      </w:tr>
      <w:tr w:rsidR="00EB0F8F" w14:paraId="02372446" w14:textId="77777777" w:rsidTr="2E19AE2B">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2E19AE2B">
        <w:trPr>
          <w:trHeight w:val="549"/>
        </w:trPr>
        <w:tc>
          <w:tcPr>
            <w:tcW w:w="15134" w:type="dxa"/>
          </w:tcPr>
          <w:p w14:paraId="67CD3871" w14:textId="66172CB2" w:rsidR="00C7022D" w:rsidRPr="00F47566" w:rsidRDefault="00F63904">
            <w:pPr>
              <w:jc w:val="both"/>
              <w:rPr>
                <w:b/>
                <w:bCs/>
                <w:i/>
                <w:iCs/>
                <w:szCs w:val="24"/>
              </w:rPr>
            </w:pPr>
            <w:r w:rsidRPr="00F47566">
              <w:rPr>
                <w:b/>
                <w:bCs/>
                <w:szCs w:val="24"/>
              </w:rPr>
              <w:t>6</w:t>
            </w:r>
            <w:r w:rsidR="00C7022D" w:rsidRPr="00F47566">
              <w:rPr>
                <w:b/>
                <w:bCs/>
                <w:szCs w:val="24"/>
              </w:rPr>
              <w:t>.1. Reikalavimai jungtinio projekto projektams</w:t>
            </w:r>
          </w:p>
          <w:p w14:paraId="57C96B51" w14:textId="51CD45E2" w:rsidR="00EB0F8F" w:rsidRPr="00F47566" w:rsidRDefault="000915C9" w:rsidP="000915C9">
            <w:pPr>
              <w:jc w:val="both"/>
              <w:rPr>
                <w:szCs w:val="24"/>
              </w:rPr>
            </w:pPr>
            <w:r w:rsidRPr="00F47566">
              <w:rPr>
                <w:szCs w:val="24"/>
              </w:rPr>
              <w:t>Netaikoma</w:t>
            </w:r>
          </w:p>
        </w:tc>
      </w:tr>
      <w:tr w:rsidR="00C7022D" w14:paraId="24136E66" w14:textId="77777777" w:rsidTr="2E19AE2B">
        <w:trPr>
          <w:trHeight w:val="548"/>
        </w:trPr>
        <w:tc>
          <w:tcPr>
            <w:tcW w:w="15134" w:type="dxa"/>
          </w:tcPr>
          <w:p w14:paraId="5F4CB7F2" w14:textId="5529A6A3" w:rsidR="00C7022D" w:rsidRPr="00F47566" w:rsidRDefault="00F63904" w:rsidP="00C7022D">
            <w:pPr>
              <w:jc w:val="both"/>
              <w:rPr>
                <w:b/>
                <w:bCs/>
                <w:i/>
                <w:iCs/>
                <w:szCs w:val="24"/>
              </w:rPr>
            </w:pPr>
            <w:r w:rsidRPr="00F47566">
              <w:rPr>
                <w:b/>
                <w:bCs/>
                <w:szCs w:val="24"/>
              </w:rPr>
              <w:t>6</w:t>
            </w:r>
            <w:r w:rsidR="00C7022D" w:rsidRPr="00F47566">
              <w:rPr>
                <w:b/>
                <w:bCs/>
                <w:szCs w:val="24"/>
              </w:rPr>
              <w:t>.2. Reikalavimai jungtinio projekto projektų pareiškėjams</w:t>
            </w:r>
          </w:p>
          <w:p w14:paraId="1775FA63" w14:textId="5C3B01AF" w:rsidR="00C7022D" w:rsidRPr="00F47566" w:rsidRDefault="000915C9" w:rsidP="000915C9">
            <w:pPr>
              <w:jc w:val="both"/>
              <w:rPr>
                <w:b/>
                <w:bCs/>
                <w:i/>
                <w:iCs/>
                <w:szCs w:val="24"/>
              </w:rPr>
            </w:pPr>
            <w:r w:rsidRPr="00F47566">
              <w:rPr>
                <w:szCs w:val="24"/>
              </w:rPr>
              <w:t>Netaikoma</w:t>
            </w:r>
          </w:p>
        </w:tc>
      </w:tr>
      <w:tr w:rsidR="00EB0F8F" w14:paraId="42201B8B" w14:textId="77777777" w:rsidTr="2E19AE2B">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2E19AE2B">
        <w:trPr>
          <w:trHeight w:val="285"/>
        </w:trPr>
        <w:tc>
          <w:tcPr>
            <w:tcW w:w="15134" w:type="dxa"/>
          </w:tcPr>
          <w:p w14:paraId="35C89E6B" w14:textId="1D5CA06D" w:rsidR="009A4257" w:rsidRPr="00F80533" w:rsidRDefault="00F47566" w:rsidP="009A4257">
            <w:pPr>
              <w:jc w:val="both"/>
              <w:rPr>
                <w:szCs w:val="24"/>
              </w:rPr>
            </w:pPr>
            <w:r w:rsidRPr="00F80533">
              <w:rPr>
                <w:szCs w:val="24"/>
              </w:rPr>
              <w:t>Projekto tikslinė grupė yra MVĮ.</w:t>
            </w:r>
          </w:p>
        </w:tc>
      </w:tr>
      <w:tr w:rsidR="00EB0F8F" w14:paraId="3B5D296B" w14:textId="77777777" w:rsidTr="2E19AE2B">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2E19AE2B">
        <w:tc>
          <w:tcPr>
            <w:tcW w:w="15134" w:type="dxa"/>
          </w:tcPr>
          <w:p w14:paraId="1121F3B1" w14:textId="2D18EFB3" w:rsidR="00304FE6" w:rsidRPr="00712470" w:rsidRDefault="00304FE6" w:rsidP="00712470">
            <w:pPr>
              <w:jc w:val="both"/>
              <w:rPr>
                <w:szCs w:val="24"/>
              </w:rPr>
            </w:pPr>
            <w:r>
              <w:rPr>
                <w:szCs w:val="24"/>
              </w:rPr>
              <w:t>8</w:t>
            </w:r>
            <w:r w:rsidRPr="00712470">
              <w:rPr>
                <w:szCs w:val="24"/>
              </w:rPr>
              <w:t>.1. Neutralus – projektas negali daryti neigiamo poveikio HP.</w:t>
            </w:r>
          </w:p>
          <w:p w14:paraId="0BEFB3B8" w14:textId="212F5C95" w:rsidR="00197EC1" w:rsidRPr="00712470" w:rsidRDefault="00420065" w:rsidP="00712470">
            <w:pPr>
              <w:jc w:val="both"/>
            </w:pPr>
            <w:r>
              <w:t xml:space="preserve">8.2. Projekto veiklos tiesiogiai prisideda prie inovatyvumo (kūrybingumo) HP: </w:t>
            </w:r>
            <w:r w:rsidR="00197EC1">
              <w:t>bus sukurta ir įveiklinta DI smeliadėžė, finansuojant informavimo, inovacijų konsultacines paslaugas MVĮ, inovacijų paramos paslaugas MVĮ pasinaudoti didelio našumo skaičiavimo (HPC) infrastruktūra, DI produktų testavimą imitacinėje aplinkoje.</w:t>
            </w:r>
            <w:r w:rsidR="00712470">
              <w:t xml:space="preserve"> Projekto veiklos tiesiogiai prisidės prie rodiklio „Inovacijų paramos paslaugas gavusios ir (ar) konsultuotos įmonės, sukūrusios inovacijas dirbtinio intelekto srityje“ reikšmės pasiekimo.</w:t>
            </w:r>
          </w:p>
          <w:p w14:paraId="7F019EB8" w14:textId="77777777" w:rsidR="00F80533" w:rsidRDefault="00304FE6">
            <w:pPr>
              <w:jc w:val="both"/>
              <w:rPr>
                <w:szCs w:val="24"/>
              </w:rPr>
            </w:pPr>
            <w:r w:rsidRPr="00712470">
              <w:rPr>
                <w:szCs w:val="24"/>
              </w:rPr>
              <w:lastRenderedPageBreak/>
              <w:t>8.</w:t>
            </w:r>
            <w:r w:rsidR="00420065" w:rsidRPr="00712470">
              <w:rPr>
                <w:szCs w:val="24"/>
              </w:rPr>
              <w:t>3</w:t>
            </w:r>
            <w:r w:rsidRPr="00712470">
              <w:rPr>
                <w:szCs w:val="24"/>
              </w:rPr>
              <w:t xml:space="preserve">. </w:t>
            </w:r>
            <w:r w:rsidR="00F80533" w:rsidRPr="00E25096">
              <w:rPr>
                <w:rFonts w:eastAsia="Calibri"/>
                <w:bCs/>
                <w:szCs w:val="24"/>
                <w:lang w:bidi="lt-LT"/>
              </w:rPr>
              <w:t xml:space="preserve">Projekto </w:t>
            </w:r>
            <w:r w:rsidR="00F80533" w:rsidRPr="00E25096">
              <w:rPr>
                <w:szCs w:val="24"/>
              </w:rPr>
              <w:t>atitikties reikšmingos žalos nedarymo horizontaliajam principui vertinimo reikalavimų aprašas pateikiamas Aprašo 1 priede.</w:t>
            </w:r>
          </w:p>
          <w:p w14:paraId="0E5023E4" w14:textId="153A775B" w:rsidR="00EB0F8F" w:rsidRPr="00712470" w:rsidRDefault="00197EC1">
            <w:pPr>
              <w:jc w:val="both"/>
              <w:rPr>
                <w:szCs w:val="24"/>
              </w:rPr>
            </w:pPr>
            <w:r w:rsidRPr="00712470">
              <w:rPr>
                <w:rFonts w:eastAsia="Calibri"/>
                <w:bCs/>
                <w:szCs w:val="24"/>
                <w:lang w:bidi="lt-LT"/>
              </w:rPr>
              <w:t xml:space="preserve">8.4.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sidR="00712470">
              <w:rPr>
                <w:rFonts w:eastAsia="Calibri"/>
                <w:bCs/>
                <w:lang w:bidi="lt-LT"/>
              </w:rPr>
              <w:t>.</w:t>
            </w:r>
          </w:p>
        </w:tc>
      </w:tr>
      <w:tr w:rsidR="00EB0F8F" w14:paraId="08B2F7CE" w14:textId="77777777" w:rsidTr="2E19AE2B">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2E19AE2B">
        <w:tc>
          <w:tcPr>
            <w:tcW w:w="15134" w:type="dxa"/>
          </w:tcPr>
          <w:p w14:paraId="54D9479E" w14:textId="634D83E5" w:rsidR="00EB0F8F" w:rsidRDefault="00712470">
            <w:pPr>
              <w:jc w:val="both"/>
              <w:rPr>
                <w:i/>
                <w:iCs/>
                <w:sz w:val="22"/>
                <w:szCs w:val="22"/>
              </w:rPr>
            </w:pPr>
            <w:r w:rsidRPr="00E25096">
              <w:rPr>
                <w:bCs/>
                <w:iCs/>
                <w:szCs w:val="24"/>
              </w:rPr>
              <w:t xml:space="preserve">Projektas </w:t>
            </w:r>
            <w:r w:rsidRPr="00E25096">
              <w:rPr>
                <w:iCs/>
                <w:szCs w:val="24"/>
              </w:rPr>
              <w:t xml:space="preserve">neturi pažeisti </w:t>
            </w:r>
            <w:r w:rsidRPr="00E25096">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EB0F8F" w14:paraId="411A6EC1" w14:textId="77777777" w:rsidTr="2E19AE2B">
        <w:tc>
          <w:tcPr>
            <w:tcW w:w="1513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2E19AE2B">
        <w:tc>
          <w:tcPr>
            <w:tcW w:w="15134" w:type="dxa"/>
          </w:tcPr>
          <w:p w14:paraId="2E17ACF8" w14:textId="77E872ED" w:rsidR="00EB0F8F" w:rsidRPr="00CB7563" w:rsidRDefault="00CB7563">
            <w:pPr>
              <w:jc w:val="both"/>
              <w:rPr>
                <w:szCs w:val="24"/>
              </w:rPr>
            </w:pPr>
            <w:r w:rsidRPr="00CB7563">
              <w:rPr>
                <w:szCs w:val="24"/>
              </w:rPr>
              <w:t>Netaikoma.</w:t>
            </w:r>
          </w:p>
        </w:tc>
      </w:tr>
      <w:tr w:rsidR="00EB0F8F" w14:paraId="0DF7DED1" w14:textId="77777777" w:rsidTr="2E19AE2B">
        <w:tc>
          <w:tcPr>
            <w:tcW w:w="15134" w:type="dxa"/>
          </w:tcPr>
          <w:p w14:paraId="64438951" w14:textId="1B0B0338" w:rsidR="008A218B"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2E19AE2B">
        <w:tc>
          <w:tcPr>
            <w:tcW w:w="15134" w:type="dxa"/>
          </w:tcPr>
          <w:p w14:paraId="635D1658" w14:textId="2133B51C" w:rsidR="00981913" w:rsidRPr="00981913" w:rsidRDefault="00981913">
            <w:pPr>
              <w:jc w:val="both"/>
              <w:rPr>
                <w:szCs w:val="24"/>
              </w:rPr>
            </w:pPr>
            <w:r w:rsidRPr="00981913">
              <w:rPr>
                <w:szCs w:val="24"/>
              </w:rPr>
              <w:t xml:space="preserve">11.1. Pagal Aprašą valstybės pagalba pareiškėjui </w:t>
            </w:r>
            <w:r w:rsidR="0005030F">
              <w:rPr>
                <w:szCs w:val="24"/>
              </w:rPr>
              <w:t xml:space="preserve">ir partneriui </w:t>
            </w:r>
            <w:r w:rsidRPr="00981913">
              <w:rPr>
                <w:szCs w:val="24"/>
              </w:rPr>
              <w:t xml:space="preserve">neteikiama, tačiau </w:t>
            </w:r>
            <w:r w:rsidR="00CD2BDB">
              <w:rPr>
                <w:szCs w:val="24"/>
              </w:rPr>
              <w:t>teikiant</w:t>
            </w:r>
            <w:r w:rsidR="00CD2BDB" w:rsidRPr="001D122F">
              <w:rPr>
                <w:szCs w:val="24"/>
              </w:rPr>
              <w:t xml:space="preserve"> inovacijų konsultacines paslaug</w:t>
            </w:r>
            <w:r w:rsidR="00CD2BDB">
              <w:rPr>
                <w:szCs w:val="24"/>
              </w:rPr>
              <w:t>a</w:t>
            </w:r>
            <w:r w:rsidR="00CD2BDB" w:rsidRPr="001D122F">
              <w:rPr>
                <w:szCs w:val="24"/>
              </w:rPr>
              <w:t>s</w:t>
            </w:r>
            <w:r w:rsidR="00CD2BDB">
              <w:rPr>
                <w:szCs w:val="24"/>
              </w:rPr>
              <w:t xml:space="preserve"> </w:t>
            </w:r>
            <w:r w:rsidR="00CD2BDB" w:rsidRPr="001D122F">
              <w:rPr>
                <w:szCs w:val="24"/>
              </w:rPr>
              <w:t>MVĮ, inovacijų paramos paslaug</w:t>
            </w:r>
            <w:r w:rsidR="00CD2BDB">
              <w:rPr>
                <w:szCs w:val="24"/>
              </w:rPr>
              <w:t>a</w:t>
            </w:r>
            <w:r w:rsidR="00CD2BDB" w:rsidRPr="001D122F">
              <w:rPr>
                <w:szCs w:val="24"/>
              </w:rPr>
              <w:t>s MVĮ pasinaudoti didelio našumo skaičiavimo (HPC) infrastruktūra, DI produktų testavim</w:t>
            </w:r>
            <w:r w:rsidR="00CD2BDB">
              <w:rPr>
                <w:szCs w:val="24"/>
              </w:rPr>
              <w:t>ą</w:t>
            </w:r>
            <w:r w:rsidR="00CD2BDB" w:rsidRPr="001D122F">
              <w:rPr>
                <w:szCs w:val="24"/>
              </w:rPr>
              <w:t xml:space="preserve"> imitacinėje aplinkoje</w:t>
            </w:r>
            <w:r w:rsidRPr="00981913">
              <w:rPr>
                <w:szCs w:val="24"/>
              </w:rPr>
              <w:t xml:space="preserve">, bus teikiama </w:t>
            </w:r>
            <w:r w:rsidR="00ED07FB" w:rsidRPr="00581B24">
              <w:rPr>
                <w:i/>
                <w:iCs/>
                <w:szCs w:val="24"/>
              </w:rPr>
              <w:t>de minimis</w:t>
            </w:r>
            <w:r w:rsidR="00ED07FB">
              <w:rPr>
                <w:szCs w:val="24"/>
              </w:rPr>
              <w:t xml:space="preserve"> </w:t>
            </w:r>
            <w:r w:rsidRPr="00981913">
              <w:rPr>
                <w:szCs w:val="24"/>
              </w:rPr>
              <w:t xml:space="preserve">pagalba galutiniams naudos gavėjams – MVĮ. </w:t>
            </w:r>
          </w:p>
          <w:p w14:paraId="07C42092" w14:textId="48E1AF1F" w:rsidR="00981913" w:rsidRDefault="00981913" w:rsidP="00981913">
            <w:pPr>
              <w:jc w:val="both"/>
              <w:rPr>
                <w:szCs w:val="24"/>
              </w:rPr>
            </w:pPr>
            <w:r w:rsidRPr="00981913">
              <w:rPr>
                <w:szCs w:val="24"/>
              </w:rPr>
              <w:t xml:space="preserve">11.2. Galutiniams naudos gavėjams teikiama </w:t>
            </w:r>
            <w:r w:rsidRPr="00804E76">
              <w:rPr>
                <w:i/>
                <w:iCs/>
                <w:szCs w:val="24"/>
              </w:rPr>
              <w:t>de minimis</w:t>
            </w:r>
            <w:r w:rsidRPr="00BA1FF0">
              <w:rPr>
                <w:szCs w:val="24"/>
              </w:rPr>
              <w:t xml:space="preserve"> pagalba</w:t>
            </w:r>
            <w:r w:rsidR="00ED07FB">
              <w:rPr>
                <w:szCs w:val="24"/>
              </w:rPr>
              <w:t xml:space="preserve"> </w:t>
            </w:r>
            <w:r w:rsidRPr="005338FC">
              <w:rPr>
                <w:szCs w:val="24"/>
              </w:rPr>
              <w:t xml:space="preserve">vadovaujantis Reglamentu (ES) 2023/2831. </w:t>
            </w:r>
            <w:r>
              <w:rPr>
                <w:szCs w:val="24"/>
              </w:rPr>
              <w:t>Apraše</w:t>
            </w:r>
            <w:r w:rsidRPr="005338FC">
              <w:rPr>
                <w:szCs w:val="24"/>
              </w:rPr>
              <w:t xml:space="preserve"> nustatomos </w:t>
            </w:r>
            <w:r w:rsidRPr="00581B24">
              <w:rPr>
                <w:i/>
                <w:iCs/>
                <w:szCs w:val="24"/>
              </w:rPr>
              <w:t>de minimis</w:t>
            </w:r>
            <w:r w:rsidRPr="005338FC">
              <w:rPr>
                <w:szCs w:val="24"/>
              </w:rPr>
              <w:t xml:space="preserve"> pagalbos teikimo sąlygos, kurios atitinka Reglamento (ES) 2023/2831 nuostatas ir yra suderinamos su vidaus rinka. </w:t>
            </w:r>
            <w:r>
              <w:rPr>
                <w:szCs w:val="24"/>
              </w:rPr>
              <w:t>Galutiniams naudos gavėjams pagalba teikiama pagal p</w:t>
            </w:r>
            <w:r w:rsidRPr="002F566B">
              <w:t>areiškėjo patvirtintą </w:t>
            </w:r>
            <w:r w:rsidRPr="00646D12">
              <w:rPr>
                <w:i/>
                <w:iCs/>
              </w:rPr>
              <w:t>de minimis</w:t>
            </w:r>
            <w:r w:rsidRPr="002F566B">
              <w:t> pagalbos teikimo ir skaičiavimo (paskirstymo) galutiniams naudos gavėjams tvarkos aprašą</w:t>
            </w:r>
            <w:r>
              <w:t>. Galutinių naudos gavėjų</w:t>
            </w:r>
            <w:r w:rsidRPr="005338FC">
              <w:rPr>
                <w:szCs w:val="24"/>
              </w:rPr>
              <w:t xml:space="preserve"> </w:t>
            </w:r>
            <w:r w:rsidRPr="005338FC">
              <w:rPr>
                <w:i/>
                <w:szCs w:val="24"/>
              </w:rPr>
              <w:t>de minimis</w:t>
            </w:r>
            <w:r w:rsidRPr="005338FC">
              <w:rPr>
                <w:szCs w:val="24"/>
              </w:rPr>
              <w:t xml:space="preserve"> pagalbos atitikties Reglamento (ES) 2023/2831 nuostatoms vertinimą atlieka </w:t>
            </w:r>
            <w:r w:rsidR="008E522B">
              <w:rPr>
                <w:szCs w:val="24"/>
              </w:rPr>
              <w:t>projekto vykdytojas</w:t>
            </w:r>
            <w:r w:rsidR="00CD2BDB">
              <w:rPr>
                <w:szCs w:val="24"/>
              </w:rPr>
              <w:t>, užpildydamas</w:t>
            </w:r>
            <w:r w:rsidR="00244C09">
              <w:rPr>
                <w:szCs w:val="24"/>
              </w:rPr>
              <w:t xml:space="preserve"> </w:t>
            </w:r>
            <w:r w:rsidR="00CD2BDB" w:rsidRPr="002F566B">
              <w:rPr>
                <w:color w:val="000000"/>
              </w:rPr>
              <w:t xml:space="preserve">projektų atitikties </w:t>
            </w:r>
            <w:r w:rsidR="00CD2BDB" w:rsidRPr="005A19AB">
              <w:rPr>
                <w:i/>
                <w:iCs/>
                <w:color w:val="000000"/>
              </w:rPr>
              <w:t>de minimis</w:t>
            </w:r>
            <w:r w:rsidR="00CD2BDB" w:rsidRPr="002F566B">
              <w:rPr>
                <w:color w:val="000000"/>
              </w:rPr>
              <w:t xml:space="preserve"> pagalbos taisyklėms patikros lapą</w:t>
            </w:r>
            <w:r w:rsidR="00CD2BDB">
              <w:rPr>
                <w:color w:val="000000"/>
              </w:rPr>
              <w:t xml:space="preserve"> pagal ES investicijų interneto svetainėje </w:t>
            </w:r>
            <w:r w:rsidR="00CD2BDB" w:rsidRPr="0084658F">
              <w:rPr>
                <w:color w:val="000000"/>
              </w:rPr>
              <w:t>https://2021.esinvesticijos.lt/dokumentai/pavyzdinio-atitikties-de-minimis-pagalbos-taisyklems-komisijos-reglamentui-es-2023-2831-patikros-lapo-forma-projekto-lygmuo</w:t>
            </w:r>
            <w:r w:rsidR="00CD2BDB">
              <w:rPr>
                <w:color w:val="000000"/>
              </w:rPr>
              <w:t xml:space="preserve"> paskelbtą pavyzdinę formą. </w:t>
            </w:r>
          </w:p>
          <w:p w14:paraId="1F6DA65A" w14:textId="63C0933E" w:rsidR="00244C09" w:rsidRDefault="00D75EC2" w:rsidP="00D75EC2">
            <w:pPr>
              <w:jc w:val="both"/>
            </w:pPr>
            <w:r w:rsidRPr="00E25096">
              <w:t>11.</w:t>
            </w:r>
            <w:r>
              <w:t>3</w:t>
            </w:r>
            <w:r w:rsidRPr="00E25096">
              <w:t xml:space="preserve">. </w:t>
            </w:r>
            <w:r w:rsidR="00CD2BDB" w:rsidRPr="00804E76">
              <w:rPr>
                <w:i/>
                <w:iCs/>
              </w:rPr>
              <w:t>De minimis</w:t>
            </w:r>
            <w:r w:rsidR="00CD2BDB" w:rsidRPr="00E25096">
              <w:t xml:space="preserve"> </w:t>
            </w:r>
            <w:r w:rsidRPr="00E25096">
              <w:t>pagalba neteikiama</w:t>
            </w:r>
            <w:r w:rsidR="00244C09">
              <w:t>:</w:t>
            </w:r>
          </w:p>
          <w:p w14:paraId="517CE507" w14:textId="6F46F10F" w:rsidR="00244C09" w:rsidRDefault="00244C09" w:rsidP="00D75EC2">
            <w:pPr>
              <w:jc w:val="both"/>
            </w:pPr>
            <w:r>
              <w:t>11.3.1.</w:t>
            </w:r>
            <w:r w:rsidR="0005030F">
              <w:t xml:space="preserve"> </w:t>
            </w:r>
            <w:r w:rsidR="00CD2BDB">
              <w:t>MVĮ</w:t>
            </w:r>
            <w:r w:rsidR="00D75EC2" w:rsidRPr="00E25096">
              <w:t>, kuri</w:t>
            </w:r>
            <w:r w:rsidR="00CD2BDB">
              <w:t>o</w:t>
            </w:r>
            <w:r w:rsidR="00D75EC2" w:rsidRPr="00E25096">
              <w:t>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Lietuvoje gauta valstybės pagalba</w:t>
            </w:r>
            <w:r>
              <w:t>;</w:t>
            </w:r>
          </w:p>
          <w:p w14:paraId="0F29ABED" w14:textId="5D03E90B" w:rsidR="00244C09" w:rsidRDefault="00244C09" w:rsidP="00244C09">
            <w:pPr>
              <w:tabs>
                <w:tab w:val="left" w:pos="645"/>
              </w:tabs>
              <w:jc w:val="both"/>
            </w:pPr>
            <w:r>
              <w:t>11.3.2. MVĮ, kuri</w:t>
            </w:r>
            <w:r w:rsidR="00804E76">
              <w:t>oms</w:t>
            </w:r>
            <w: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w:t>
            </w:r>
            <w:r>
              <w:rPr>
                <w:szCs w:val="24"/>
              </w:rPr>
              <w:t xml:space="preserve">(Juridinių asmenų ar kitų organizacijų, neturinčių juridinio asmens statuso, kurios nuosavybės teise priklauso arba yra kontroliuojamos subjekto, kuriam taikomos sankcijos, sąrašas skelbiamas </w:t>
            </w:r>
            <w:r w:rsidRPr="00E8787F">
              <w:rPr>
                <w:szCs w:val="24"/>
              </w:rPr>
              <w:t xml:space="preserve">Finansinių nusikaltimų tyrimo tarnybos prie Lietuvos Respublikos vidaus reikalų ministerijos </w:t>
            </w:r>
            <w:r>
              <w:rPr>
                <w:szCs w:val="24"/>
              </w:rPr>
              <w:t xml:space="preserve">interneto </w:t>
            </w:r>
            <w:r w:rsidRPr="0043260B">
              <w:rPr>
                <w:szCs w:val="24"/>
              </w:rPr>
              <w:t>svetain</w:t>
            </w:r>
            <w:r>
              <w:rPr>
                <w:szCs w:val="24"/>
              </w:rPr>
              <w:t>ėje</w:t>
            </w:r>
            <w:r w:rsidRPr="0043260B">
              <w:rPr>
                <w:szCs w:val="24"/>
              </w:rPr>
              <w:t xml:space="preserve"> </w:t>
            </w:r>
            <w:r w:rsidRPr="00FC270B">
              <w:lastRenderedPageBreak/>
              <w:t>https://fntt.lt/lt/tarptautines-finansines-sankcijos/4166</w:t>
            </w:r>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hyperlink r:id="rId16" w:history="1">
              <w:r w:rsidRPr="005F3539">
                <w:rPr>
                  <w:rStyle w:val="Hyperlink"/>
                  <w:color w:val="auto"/>
                  <w:u w:val="none"/>
                </w:rPr>
                <w:t>https://www.migracija.lt/u%C5%BEsienie%C4%8Di%C5%B3-kuriems-draud%C5%BEiama-atvykti-s%C4%85ra%C5%A1as</w:t>
              </w:r>
            </w:hyperlink>
            <w:r w:rsidRPr="007A7B98">
              <w:t>.</w:t>
            </w:r>
          </w:p>
          <w:p w14:paraId="4CB55DC4" w14:textId="515555B9" w:rsidR="00244C09" w:rsidRPr="00F47489" w:rsidRDefault="00244C09" w:rsidP="00244C09">
            <w:pPr>
              <w:tabs>
                <w:tab w:val="left" w:pos="32"/>
                <w:tab w:val="left" w:pos="873"/>
              </w:tabs>
              <w:jc w:val="both"/>
            </w:pPr>
            <w:r>
              <w:t>11.3.3.</w:t>
            </w:r>
            <w:r w:rsidRPr="00C108BE">
              <w:t xml:space="preserve"> </w:t>
            </w:r>
            <w:r>
              <w:t>MVĮ, k</w:t>
            </w:r>
            <w:r w:rsidRPr="0048184F">
              <w:t>ur</w:t>
            </w:r>
            <w:r w:rsidR="00804E76">
              <w:t>ios</w:t>
            </w:r>
            <w:r w:rsidRPr="0048184F">
              <w:t xml:space="preserve"> </w:t>
            </w:r>
            <w:r>
              <w:t>t</w:t>
            </w:r>
            <w:r w:rsidRPr="0048184F">
              <w:t xml:space="preserve">uri arba </w:t>
            </w:r>
            <w:r>
              <w:t>nėra</w:t>
            </w:r>
            <w:r w:rsidRPr="0048184F">
              <w:t xml:space="preserve"> nutrauk</w:t>
            </w:r>
            <w:r>
              <w:t>usi</w:t>
            </w:r>
            <w:r w:rsidR="00804E76">
              <w:t>os</w:t>
            </w:r>
            <w:r w:rsidRPr="0048184F">
              <w:t xml:space="preserve"> prekybini</w:t>
            </w:r>
            <w:r>
              <w:t>ų</w:t>
            </w:r>
            <w:r w:rsidRPr="0048184F">
              <w:t xml:space="preserve"> įsipareigojim</w:t>
            </w:r>
            <w:r>
              <w:t>ų</w:t>
            </w:r>
            <w:r w:rsidRPr="0048184F">
              <w:t xml:space="preserve"> su </w:t>
            </w:r>
            <w:r>
              <w:t>šių</w:t>
            </w:r>
            <w:r w:rsidRPr="0048184F">
              <w:t xml:space="preserve"> </w:t>
            </w:r>
            <w:r>
              <w:t>valstybių</w:t>
            </w:r>
            <w:r w:rsidRPr="0048184F">
              <w:t xml:space="preserve"> </w:t>
            </w:r>
            <w:r>
              <w:t xml:space="preserve">– </w:t>
            </w:r>
            <w:r w:rsidRPr="0048184F">
              <w:t>Rusijos Federacija, Baltarusijos Respublika, Rusijos Federacijos aneksuot</w:t>
            </w:r>
            <w:r>
              <w:t>o</w:t>
            </w:r>
            <w:r w:rsidRPr="0048184F">
              <w:t xml:space="preserve"> Krym</w:t>
            </w:r>
            <w:r>
              <w:t>o</w:t>
            </w:r>
            <w:r w:rsidRPr="0048184F">
              <w:t>, Moldovos Respublikos vyriausybės nekontroliuojama Padniestrės teritorija bei Sakartvelo vyriausybės nekontroliuojamos Abchazijos ir Pietų Osetijos teritorijos</w:t>
            </w:r>
            <w:r>
              <w:t xml:space="preserve"> –</w:t>
            </w:r>
            <w:r w:rsidRPr="0048184F">
              <w:t xml:space="preserve"> fiziniais ir (ar) juridiniais asmenimis</w:t>
            </w:r>
            <w:r w:rsidRPr="00F47489">
              <w:t xml:space="preserve"> ne vėliau kaip iki 2022 m. rugpjūčio 31 dienos</w:t>
            </w:r>
            <w:r>
              <w:t>.</w:t>
            </w:r>
          </w:p>
          <w:p w14:paraId="792F9868" w14:textId="51C6898D" w:rsidR="008E522B" w:rsidRPr="008E522B" w:rsidRDefault="008E522B" w:rsidP="008E522B">
            <w:pPr>
              <w:jc w:val="both"/>
            </w:pPr>
            <w:r>
              <w:t xml:space="preserve">11.4. </w:t>
            </w:r>
            <w:r w:rsidRPr="008E522B">
              <w:t xml:space="preserve">Vykdant Aprašo </w:t>
            </w:r>
            <w:r>
              <w:t>5.1.1</w:t>
            </w:r>
            <w:r w:rsidRPr="008E522B">
              <w:t xml:space="preserve"> papunktyje nurodytą veiklą, projekto vykdytojas ir (ar) partneris (-iai), prieš suteikdami </w:t>
            </w:r>
            <w:r w:rsidRPr="008E522B">
              <w:rPr>
                <w:i/>
                <w:iCs/>
              </w:rPr>
              <w:t>de minimis</w:t>
            </w:r>
            <w:r w:rsidRPr="008E522B">
              <w:t> pagalbą galutiniam naudos gavėjui, turi patikrinti</w:t>
            </w:r>
            <w:r w:rsidR="00804E76">
              <w:t>,</w:t>
            </w:r>
            <w:r w:rsidR="00CD2BDB">
              <w:t xml:space="preserve"> kaip nustatyta Aprašo 11.2 papunktyje</w:t>
            </w:r>
            <w:r w:rsidRPr="008E522B">
              <w:t>, ar:</w:t>
            </w:r>
          </w:p>
          <w:p w14:paraId="31F6D57A" w14:textId="120DA1ED" w:rsidR="008E522B" w:rsidRPr="008E522B" w:rsidRDefault="008E522B" w:rsidP="008E522B">
            <w:pPr>
              <w:jc w:val="both"/>
            </w:pPr>
            <w:bookmarkStart w:id="3" w:name="part_08e91b9969364545bcfc59dfbd883ffb"/>
            <w:bookmarkEnd w:id="3"/>
            <w:r w:rsidRPr="008E522B">
              <w:t>11.</w:t>
            </w:r>
            <w:r>
              <w:t>4.</w:t>
            </w:r>
            <w:r w:rsidRPr="008E522B">
              <w:t>1. galutiniam naudos gavėjui teikiama pagalba veiklai visuose sektoriuose, išskyrus </w:t>
            </w:r>
            <w:r w:rsidR="00955F83" w:rsidRPr="003C6157">
              <w:t>Reglamento (ES) 2023/2831</w:t>
            </w:r>
            <w:r w:rsidRPr="008E522B">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8E522B">
              <w:t>;</w:t>
            </w:r>
          </w:p>
          <w:p w14:paraId="519D70A4" w14:textId="52896332" w:rsidR="008E522B" w:rsidRPr="005338FC" w:rsidRDefault="008E522B" w:rsidP="008E522B">
            <w:pPr>
              <w:jc w:val="both"/>
              <w:rPr>
                <w:szCs w:val="24"/>
              </w:rPr>
            </w:pPr>
            <w:bookmarkStart w:id="4" w:name="part_a381f738d2b94127be8b897f9357918e"/>
            <w:bookmarkEnd w:id="4"/>
            <w:r>
              <w:t>11.4</w:t>
            </w:r>
            <w:r w:rsidRPr="008E522B">
              <w:t>.2. galutinis naudos gavėjas turi teisę gauti bendrą vienai įmonei suteikiamą </w:t>
            </w:r>
            <w:r w:rsidRPr="008E522B">
              <w:rPr>
                <w:i/>
                <w:iCs/>
              </w:rPr>
              <w:t>de minimis</w:t>
            </w:r>
            <w:r w:rsidRPr="008E522B">
              <w:t xml:space="preserve"> pagalbą. </w:t>
            </w:r>
            <w:r>
              <w:rPr>
                <w:szCs w:val="24"/>
              </w:rPr>
              <w:t>Projekto vykdytojas</w:t>
            </w:r>
            <w:r w:rsidRPr="005338FC">
              <w:rPr>
                <w:szCs w:val="24"/>
              </w:rPr>
              <w:t xml:space="preserve"> patikrina </w:t>
            </w:r>
            <w:r>
              <w:rPr>
                <w:szCs w:val="24"/>
              </w:rPr>
              <w:t>galutinio naudos gavėjo</w:t>
            </w:r>
            <w:r w:rsidRPr="005338FC">
              <w:rPr>
                <w:szCs w:val="24"/>
              </w:rPr>
              <w:t xml:space="preserve"> teisę gauti bendrą vienai įmonei suteikiamą </w:t>
            </w:r>
            <w:r w:rsidRPr="005338FC">
              <w:rPr>
                <w:i/>
                <w:iCs/>
                <w:szCs w:val="24"/>
              </w:rPr>
              <w:t>de minimis</w:t>
            </w:r>
            <w:r w:rsidRPr="005338FC">
              <w:rPr>
                <w:szCs w:val="24"/>
              </w:rPr>
              <w:t xml:space="preserve"> pagalbą. </w:t>
            </w:r>
            <w:r>
              <w:rPr>
                <w:szCs w:val="24"/>
              </w:rPr>
              <w:t>Projekto vykdytojas</w:t>
            </w:r>
            <w:r w:rsidRPr="005338FC">
              <w:rPr>
                <w:szCs w:val="24"/>
              </w:rPr>
              <w:t xml:space="preserve"> turi patikrinti visas su </w:t>
            </w:r>
            <w:r>
              <w:rPr>
                <w:szCs w:val="24"/>
              </w:rPr>
              <w:t>galutiniu naudos gavėju</w:t>
            </w:r>
            <w:r w:rsidRPr="005338FC">
              <w:rPr>
                <w:szCs w:val="24"/>
              </w:rPr>
              <w:t xml:space="preserve"> susijusias įmones dėl </w:t>
            </w:r>
            <w:r w:rsidRPr="005338FC">
              <w:rPr>
                <w:i/>
                <w:szCs w:val="24"/>
              </w:rPr>
              <w:t>de minimis</w:t>
            </w:r>
            <w:r w:rsidRPr="005338FC">
              <w:rPr>
                <w:szCs w:val="24"/>
              </w:rPr>
              <w:t xml:space="preserve"> pagalbos, nurodytas pateiktoje „Vienos įmonės“ deklaracijoje, taip pat Suteiktos valstybės pagalbos ir nereikšmingos (</w:t>
            </w:r>
            <w:r w:rsidRPr="005338FC">
              <w:rPr>
                <w:i/>
                <w:szCs w:val="24"/>
              </w:rPr>
              <w:t>de minimis</w:t>
            </w:r>
            <w:r w:rsidRPr="005338FC">
              <w:rPr>
                <w:szCs w:val="24"/>
              </w:rPr>
              <w:t>) pagalbos registre, kurio nuostatai patvirtinti Lietuvos Respublikos Vyriausybės 2005 m. sausio 19 d. nutarimu Nr. 35 „Dėl Suteiktos valstybės pagalbos ir nereikšmingos (</w:t>
            </w:r>
            <w:r w:rsidRPr="005338FC">
              <w:rPr>
                <w:i/>
                <w:szCs w:val="24"/>
              </w:rPr>
              <w:t>de minimis</w:t>
            </w:r>
            <w:r w:rsidRPr="005338FC">
              <w:rPr>
                <w:szCs w:val="24"/>
              </w:rPr>
              <w:t xml:space="preserve">) pagalbos registro nuostatų patvirtinimo“ (toliau – Registras), patikrinti, ar teikiama pagalba neviršys </w:t>
            </w:r>
            <w:r w:rsidRPr="00392D9E">
              <w:rPr>
                <w:szCs w:val="24"/>
              </w:rPr>
              <w:t xml:space="preserve">leidžiamo </w:t>
            </w:r>
            <w:r w:rsidRPr="00392D9E">
              <w:rPr>
                <w:i/>
                <w:szCs w:val="24"/>
              </w:rPr>
              <w:t>de minimis</w:t>
            </w:r>
            <w:r w:rsidRPr="00392D9E">
              <w:rPr>
                <w:szCs w:val="24"/>
              </w:rPr>
              <w:t xml:space="preserve"> pagalbos dydžio, 300 000,00 (trijų šimtų tūkstančių) eurų, kaip nustatyta Reglamento (ES) 2023/2831 3 straipsn</w:t>
            </w:r>
            <w:r w:rsidRPr="003A081E">
              <w:rPr>
                <w:szCs w:val="24"/>
              </w:rPr>
              <w:t>io 2 dalyje</w:t>
            </w:r>
            <w:r w:rsidRPr="00392D9E">
              <w:rPr>
                <w:szCs w:val="24"/>
              </w:rPr>
              <w:t xml:space="preserve">. </w:t>
            </w:r>
          </w:p>
          <w:p w14:paraId="753790AB" w14:textId="6EBB4719" w:rsidR="008E522B" w:rsidRDefault="00504F96" w:rsidP="008E522B">
            <w:pPr>
              <w:jc w:val="both"/>
            </w:pPr>
            <w:bookmarkStart w:id="5" w:name="part_8f6c014d460542ceb378ef9c84393ceb"/>
            <w:bookmarkEnd w:id="5"/>
            <w:r>
              <w:t>11.</w:t>
            </w:r>
            <w:r w:rsidR="00244C09">
              <w:t>5</w:t>
            </w:r>
            <w:r w:rsidR="008E522B" w:rsidRPr="008E522B">
              <w:t xml:space="preserve">. Vykdydamas Aprašo </w:t>
            </w:r>
            <w:r>
              <w:t>5.1.1</w:t>
            </w:r>
            <w:r w:rsidR="008E522B" w:rsidRPr="008E522B">
              <w:t xml:space="preserve"> papunktyje nurodytą veiklą, projekto vykdytojas turi informuoti galutinį naudos gavėją, kad jam suteikiama </w:t>
            </w:r>
            <w:r w:rsidR="008E522B" w:rsidRPr="008E522B">
              <w:rPr>
                <w:i/>
                <w:iCs/>
              </w:rPr>
              <w:t>de minimis</w:t>
            </w:r>
            <w:r w:rsidR="008E522B" w:rsidRPr="008E522B">
              <w:t xml:space="preserve"> pagalba, ir </w:t>
            </w:r>
            <w:r w:rsidR="00244C09" w:rsidRPr="00804E76">
              <w:t>galutiniam naudos gavėjui suteiktą de minimis pagalbą ne vėliau kaip per 5 darbo dienas nuo sutarties arba analogiško susitarimo su galutiniu naudos gavėju dėl dalyvavimo projekte pasirašymo dienos užregistruoti Registre</w:t>
            </w:r>
            <w:r w:rsidR="008E522B" w:rsidRPr="008E522B">
              <w:t>.</w:t>
            </w:r>
          </w:p>
          <w:p w14:paraId="3DCC236D" w14:textId="21A3820B" w:rsidR="00EB0F8F" w:rsidRPr="00581B24" w:rsidRDefault="008726ED">
            <w:pPr>
              <w:jc w:val="both"/>
            </w:pPr>
            <w:r>
              <w:t>11.</w:t>
            </w:r>
            <w:r w:rsidR="00244C09">
              <w:t>6</w:t>
            </w:r>
            <w:r>
              <w:t xml:space="preserve">. </w:t>
            </w:r>
            <w:r w:rsidRPr="008726ED">
              <w:rPr>
                <w:i/>
                <w:iCs/>
              </w:rPr>
              <w:t>De minimis</w:t>
            </w:r>
            <w:r w:rsidRPr="008726ED">
              <w:t xml:space="preserve"> pagalba nesumuojama su valstybės pagalba, skiriama toms pačioms tinkamoms finansuoti išlaidoms, arba su valstybės pagalba, susijusia su ta pačia rizikos finansų priemone, jeigu dėl tokio pagalbos sumavimo būtų viršytas </w:t>
            </w:r>
            <w:r w:rsidR="00581B24">
              <w:t xml:space="preserve">2014 m. birželio 17 d. Komisijos </w:t>
            </w:r>
            <w:r w:rsidR="00581B24" w:rsidRPr="00A7479E">
              <w:rPr>
                <w:szCs w:val="24"/>
              </w:rPr>
              <w:t>Reglamento (ES) Nr. 651/2014</w:t>
            </w:r>
            <w:r w:rsidR="00581B24">
              <w:rPr>
                <w:szCs w:val="24"/>
              </w:rPr>
              <w:t xml:space="preserve">, </w:t>
            </w:r>
            <w:r w:rsidR="00581B24" w:rsidRPr="00581B24">
              <w:t>kuriuo tam tikrų kategorijų pagalba skelbiama suderinama su vidaus rinka taikant Sutarties 107 ir 108 straipsnius</w:t>
            </w:r>
            <w:r w:rsidR="00581B24">
              <w:t>,</w:t>
            </w:r>
            <w:r w:rsidR="00581B24" w:rsidRPr="00581B24">
              <w:t xml:space="preserve"> 8</w:t>
            </w:r>
            <w:r w:rsidR="00581B24" w:rsidRPr="00A7479E">
              <w:rPr>
                <w:szCs w:val="24"/>
              </w:rPr>
              <w:t xml:space="preserve"> straipsnio 5 dalyje </w:t>
            </w:r>
            <w:r w:rsidRPr="008726ED">
              <w:t xml:space="preserve">arba Komisijos priimtame sprendime nustatytas didžiausias atitinkamas pagalbos intensyvumas arba kiekvienu atveju atskirai nustatyta pagalbos suma. </w:t>
            </w:r>
            <w:r w:rsidRPr="00581B24">
              <w:rPr>
                <w:i/>
                <w:iCs/>
              </w:rPr>
              <w:t>De minimis</w:t>
            </w:r>
            <w:r w:rsidRPr="008726ED">
              <w:t xml:space="preserve"> pagalba, kuri nėra teikiama arba priskiriama konkrečioms tinkamoms finansuoti išlaidoms, gali būti sumuojama su kita valstybės pagalba, suteikta </w:t>
            </w:r>
            <w:r w:rsidR="00581B24">
              <w:t xml:space="preserve">pagal </w:t>
            </w:r>
            <w:r w:rsidR="00581B24" w:rsidRPr="00581B24">
              <w:rPr>
                <w:szCs w:val="24"/>
              </w:rPr>
              <w:t xml:space="preserve">Reglamentą (ES) Nr. 651/2014 </w:t>
            </w:r>
            <w:r w:rsidRPr="00581B24">
              <w:t>arba Komisijos priimtą sprendimą</w:t>
            </w:r>
            <w:r w:rsidR="00581B24" w:rsidRPr="00581B24">
              <w:t>.</w:t>
            </w:r>
          </w:p>
        </w:tc>
      </w:tr>
      <w:tr w:rsidR="00EB0F8F" w14:paraId="7D53C4A6" w14:textId="77777777" w:rsidTr="2E19AE2B">
        <w:tc>
          <w:tcPr>
            <w:tcW w:w="15134" w:type="dxa"/>
          </w:tcPr>
          <w:p w14:paraId="1FA56152" w14:textId="1FBA46F0" w:rsidR="00EB0F8F" w:rsidRPr="00ED07FB" w:rsidRDefault="00F63904">
            <w:pPr>
              <w:ind w:left="426" w:hanging="426"/>
              <w:jc w:val="both"/>
              <w:rPr>
                <w:bCs/>
                <w:szCs w:val="24"/>
              </w:rPr>
            </w:pPr>
            <w:r w:rsidRPr="00ED07FB">
              <w:rPr>
                <w:b/>
                <w:szCs w:val="24"/>
              </w:rPr>
              <w:lastRenderedPageBreak/>
              <w:t>12</w:t>
            </w:r>
            <w:r w:rsidR="00C222C1" w:rsidRPr="00ED07FB">
              <w:rPr>
                <w:bCs/>
                <w:szCs w:val="24"/>
              </w:rPr>
              <w:t xml:space="preserve">. </w:t>
            </w:r>
            <w:r w:rsidR="00C222C1" w:rsidRPr="00ED07FB">
              <w:rPr>
                <w:b/>
                <w:szCs w:val="24"/>
              </w:rPr>
              <w:t>Projektų atrankos kriterijai</w:t>
            </w:r>
          </w:p>
          <w:p w14:paraId="269355EA" w14:textId="6228CA07" w:rsidR="00EB0F8F" w:rsidRPr="00504F96" w:rsidRDefault="00804E76">
            <w:pPr>
              <w:jc w:val="both"/>
              <w:rPr>
                <w:i/>
                <w:szCs w:val="24"/>
                <w:highlight w:val="yellow"/>
              </w:rPr>
            </w:pPr>
            <w:r>
              <w:t>P</w:t>
            </w:r>
            <w:r w:rsidR="009A4257" w:rsidRPr="00ED07FB">
              <w:t xml:space="preserve">rojektas turi atitikti </w:t>
            </w:r>
            <w:r w:rsidR="009A4257" w:rsidRPr="00ED07FB">
              <w:rPr>
                <w:iCs/>
                <w:color w:val="000000"/>
              </w:rPr>
              <w:t>Projektų administravimo ir finansavimo taisyklių 2 priede nustatytus projektų bendruosius atrankos kriterijus.</w:t>
            </w:r>
          </w:p>
        </w:tc>
      </w:tr>
      <w:tr w:rsidR="00EB0F8F" w14:paraId="1D4C8D0E" w14:textId="77777777" w:rsidTr="2E19AE2B">
        <w:trPr>
          <w:trHeight w:val="309"/>
        </w:trPr>
        <w:tc>
          <w:tcPr>
            <w:tcW w:w="15134" w:type="dxa"/>
          </w:tcPr>
          <w:p w14:paraId="27D5D642" w14:textId="697D206E" w:rsidR="00EB0F8F" w:rsidRPr="001A6ED3" w:rsidRDefault="00F63904">
            <w:pPr>
              <w:jc w:val="both"/>
              <w:rPr>
                <w:bCs/>
                <w:i/>
                <w:szCs w:val="22"/>
              </w:rPr>
            </w:pPr>
            <w:r w:rsidRPr="009A4780">
              <w:rPr>
                <w:b/>
                <w:szCs w:val="22"/>
              </w:rPr>
              <w:t>13</w:t>
            </w:r>
            <w:r w:rsidR="00C222C1" w:rsidRPr="001A6ED3">
              <w:rPr>
                <w:bCs/>
                <w:szCs w:val="22"/>
              </w:rPr>
              <w:t xml:space="preserve">. </w:t>
            </w:r>
            <w:r w:rsidR="00C222C1" w:rsidRPr="006010DA">
              <w:rPr>
                <w:b/>
                <w:szCs w:val="22"/>
              </w:rPr>
              <w:t xml:space="preserve">Jungtinio projekto projektų atrankos kriterijai </w:t>
            </w:r>
          </w:p>
          <w:p w14:paraId="518959F2" w14:textId="1C3D49F7" w:rsidR="00EB0F8F" w:rsidRDefault="00504F96">
            <w:pPr>
              <w:jc w:val="both"/>
              <w:rPr>
                <w:i/>
                <w:sz w:val="22"/>
                <w:szCs w:val="22"/>
              </w:rPr>
            </w:pPr>
            <w:r>
              <w:t>Netaikoma</w:t>
            </w:r>
          </w:p>
        </w:tc>
      </w:tr>
      <w:tr w:rsidR="00EB0F8F" w14:paraId="0B3B981D" w14:textId="77777777" w:rsidTr="2E19AE2B">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2E19AE2B">
        <w:trPr>
          <w:trHeight w:val="309"/>
        </w:trPr>
        <w:tc>
          <w:tcPr>
            <w:tcW w:w="15134" w:type="dxa"/>
          </w:tcPr>
          <w:p w14:paraId="08474776" w14:textId="038B208C" w:rsidR="00EB0F8F" w:rsidRPr="0003465E" w:rsidRDefault="0003465E">
            <w:pPr>
              <w:jc w:val="both"/>
              <w:rPr>
                <w:iCs/>
                <w:szCs w:val="24"/>
              </w:rPr>
            </w:pPr>
            <w:r w:rsidRPr="0003465E">
              <w:rPr>
                <w:iCs/>
                <w:szCs w:val="24"/>
              </w:rPr>
              <w:t>Netaikoma.</w:t>
            </w:r>
          </w:p>
        </w:tc>
      </w:tr>
      <w:tr w:rsidR="00EB0F8F" w14:paraId="76E350FC" w14:textId="77777777" w:rsidTr="2E19AE2B">
        <w:tc>
          <w:tcPr>
            <w:tcW w:w="15134" w:type="dxa"/>
          </w:tcPr>
          <w:p w14:paraId="10E33134" w14:textId="2D50DC41" w:rsidR="00EB0F8F" w:rsidRPr="006010DA" w:rsidRDefault="00F63904">
            <w:pPr>
              <w:rPr>
                <w:b/>
              </w:rPr>
            </w:pPr>
            <w:r w:rsidRPr="779197BC">
              <w:rPr>
                <w:b/>
              </w:rPr>
              <w:t>15</w:t>
            </w:r>
            <w:r w:rsidR="00C222C1" w:rsidRPr="779197BC">
              <w:rPr>
                <w:b/>
              </w:rPr>
              <w:t>. Kiti reikalavimai</w:t>
            </w:r>
          </w:p>
        </w:tc>
      </w:tr>
      <w:tr w:rsidR="0003465E" w14:paraId="2A47AD37" w14:textId="77777777" w:rsidTr="2E19AE2B">
        <w:tc>
          <w:tcPr>
            <w:tcW w:w="15134" w:type="dxa"/>
          </w:tcPr>
          <w:p w14:paraId="1D0BD83A" w14:textId="23DF7F02" w:rsidR="005D3795" w:rsidRPr="00E25096" w:rsidRDefault="005065B6" w:rsidP="005D3795">
            <w:pPr>
              <w:tabs>
                <w:tab w:val="left" w:pos="599"/>
              </w:tabs>
              <w:jc w:val="both"/>
              <w:rPr>
                <w:iCs/>
                <w:szCs w:val="24"/>
              </w:rPr>
            </w:pPr>
            <w:r>
              <w:rPr>
                <w:iCs/>
                <w:szCs w:val="24"/>
              </w:rPr>
              <w:lastRenderedPageBreak/>
              <w:t xml:space="preserve">15.1. </w:t>
            </w:r>
            <w:r w:rsidR="005D3795" w:rsidRPr="00E25096">
              <w:rPr>
                <w:iCs/>
                <w:szCs w:val="24"/>
              </w:rPr>
              <w:t>Projekt</w:t>
            </w:r>
            <w:r w:rsidR="004C6CAE">
              <w:rPr>
                <w:iCs/>
                <w:szCs w:val="24"/>
              </w:rPr>
              <w:t>o</w:t>
            </w:r>
            <w:r w:rsidR="005D3795" w:rsidRPr="00E25096">
              <w:rPr>
                <w:iCs/>
                <w:szCs w:val="24"/>
              </w:rPr>
              <w:t xml:space="preserve"> įgyvendinimo priežiūrai sudaromas projekt</w:t>
            </w:r>
            <w:r w:rsidR="004C6CAE">
              <w:rPr>
                <w:iCs/>
                <w:szCs w:val="24"/>
              </w:rPr>
              <w:t>o</w:t>
            </w:r>
            <w:r w:rsidR="005D3795" w:rsidRPr="00E25096">
              <w:rPr>
                <w:iCs/>
                <w:szCs w:val="24"/>
              </w:rPr>
              <w:t xml:space="preserve"> priežiūros komitetas, kuris stebi projekt</w:t>
            </w:r>
            <w:r w:rsidR="004C6CAE">
              <w:rPr>
                <w:iCs/>
                <w:szCs w:val="24"/>
              </w:rPr>
              <w:t>o</w:t>
            </w:r>
            <w:r w:rsidR="005D3795" w:rsidRPr="00E25096">
              <w:rPr>
                <w:iCs/>
                <w:szCs w:val="24"/>
              </w:rPr>
              <w:t xml:space="preserve"> įgyvendinimo pažangą ir teikia rekomendacijas dėl projekt</w:t>
            </w:r>
            <w:r w:rsidR="004C6CAE">
              <w:rPr>
                <w:iCs/>
                <w:szCs w:val="24"/>
              </w:rPr>
              <w:t>o</w:t>
            </w:r>
            <w:r w:rsidR="005D3795" w:rsidRPr="00E25096">
              <w:rPr>
                <w:iCs/>
                <w:szCs w:val="24"/>
              </w:rPr>
              <w:t xml:space="preserve"> įgyvendinimo. Projekt</w:t>
            </w:r>
            <w:r w:rsidR="004C6CAE">
              <w:rPr>
                <w:iCs/>
                <w:szCs w:val="24"/>
              </w:rPr>
              <w:t>o</w:t>
            </w:r>
            <w:r w:rsidR="005D3795" w:rsidRPr="00E25096">
              <w:rPr>
                <w:iCs/>
                <w:szCs w:val="24"/>
              </w:rPr>
              <w:t xml:space="preserve"> priežiūros komitetas sudaromas iš administruojančiosios institucijos ir Ministerijos atstovų, į projekt</w:t>
            </w:r>
            <w:r w:rsidR="004C6CAE">
              <w:rPr>
                <w:iCs/>
                <w:szCs w:val="24"/>
              </w:rPr>
              <w:t>o</w:t>
            </w:r>
            <w:r w:rsidR="005D3795" w:rsidRPr="00E25096">
              <w:rPr>
                <w:iCs/>
                <w:szCs w:val="24"/>
              </w:rPr>
              <w:t xml:space="preserve"> priežiūros komitetą gali būti kviečiami kitų institucijų, įstaigų ar organizacijų atstovai ir socialiniai ir ekonominiai partneriai. Projekt</w:t>
            </w:r>
            <w:r w:rsidR="004C6CAE">
              <w:rPr>
                <w:iCs/>
                <w:szCs w:val="24"/>
              </w:rPr>
              <w:t>o</w:t>
            </w:r>
            <w:r w:rsidR="005D3795" w:rsidRPr="00E25096">
              <w:rPr>
                <w:iCs/>
                <w:szCs w:val="24"/>
              </w:rPr>
              <w:t xml:space="preserve"> priežiūros komiteto sudėtis tvirtinama ekonomikos ir inovacijų ministro įsakymu, o jo veiklos principai nustatomi šio komiteto darbo reglamente.</w:t>
            </w:r>
          </w:p>
          <w:p w14:paraId="6A72DC05" w14:textId="77777777" w:rsidR="005D3795" w:rsidRPr="00E25096" w:rsidRDefault="005D3795" w:rsidP="005D3795">
            <w:pPr>
              <w:tabs>
                <w:tab w:val="left" w:pos="599"/>
              </w:tabs>
              <w:jc w:val="both"/>
              <w:rPr>
                <w:iCs/>
                <w:szCs w:val="24"/>
              </w:rPr>
            </w:pPr>
            <w:r w:rsidRPr="00E25096">
              <w:rPr>
                <w:iCs/>
                <w:szCs w:val="24"/>
              </w:rPr>
              <w:t>15.2.</w:t>
            </w:r>
            <w:r w:rsidRPr="00E25096">
              <w:rPr>
                <w:iCs/>
                <w:szCs w:val="24"/>
              </w:rPr>
              <w:tab/>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536F9970" w14:textId="77777777" w:rsidR="005D3795" w:rsidRPr="00E25096" w:rsidRDefault="005D3795" w:rsidP="005D3795">
            <w:pPr>
              <w:tabs>
                <w:tab w:val="left" w:pos="599"/>
              </w:tabs>
              <w:jc w:val="both"/>
              <w:rPr>
                <w:iCs/>
                <w:szCs w:val="24"/>
              </w:rPr>
            </w:pPr>
            <w:r w:rsidRPr="00E25096">
              <w:rPr>
                <w:iCs/>
                <w:szCs w:val="24"/>
              </w:rPr>
              <w:t>15.3.</w:t>
            </w:r>
            <w:r w:rsidRPr="00E25096">
              <w:rPr>
                <w:iCs/>
                <w:szCs w:val="24"/>
              </w:rPr>
              <w:tab/>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gali taikyti administruojančiosios institucijos Projektų administravimo ir finansavimo taisyklių IV skyriaus aštuntajame skirsnyje nustatyta tvarka parengtą ir su Ministerija suderintą projektui skirto finansavimo mažinimo tvarką.</w:t>
            </w:r>
          </w:p>
          <w:p w14:paraId="7B5E2D8F" w14:textId="7DBCBB89" w:rsidR="005D3795" w:rsidRPr="00E25096" w:rsidRDefault="005D3795" w:rsidP="005D3795">
            <w:pPr>
              <w:tabs>
                <w:tab w:val="left" w:pos="599"/>
              </w:tabs>
              <w:jc w:val="both"/>
              <w:rPr>
                <w:iCs/>
                <w:szCs w:val="24"/>
              </w:rPr>
            </w:pPr>
            <w:r w:rsidRPr="00E25096">
              <w:rPr>
                <w:iCs/>
                <w:szCs w:val="24"/>
              </w:rPr>
              <w:t xml:space="preserve"> </w:t>
            </w:r>
          </w:p>
          <w:p w14:paraId="6706B8EA" w14:textId="4C736896" w:rsidR="005D3795" w:rsidRPr="00E25096" w:rsidRDefault="005D3795" w:rsidP="005D3795">
            <w:pPr>
              <w:tabs>
                <w:tab w:val="left" w:pos="599"/>
              </w:tabs>
              <w:jc w:val="both"/>
              <w:rPr>
                <w:iCs/>
                <w:szCs w:val="24"/>
              </w:rPr>
            </w:pPr>
            <w:r w:rsidRPr="00E25096">
              <w:rPr>
                <w:iCs/>
                <w:szCs w:val="24"/>
              </w:rPr>
              <w:t>15.</w:t>
            </w:r>
            <w:r w:rsidR="009350D2" w:rsidRPr="00430E10">
              <w:rPr>
                <w:iCs/>
                <w:szCs w:val="24"/>
              </w:rPr>
              <w:t>4</w:t>
            </w:r>
            <w:r w:rsidRPr="00E25096">
              <w:rPr>
                <w:iCs/>
                <w:szCs w:val="24"/>
              </w:rPr>
              <w:t>.</w:t>
            </w:r>
            <w:r w:rsidRPr="00E25096">
              <w:rPr>
                <w:iCs/>
                <w:szCs w:val="24"/>
              </w:rPr>
              <w:tab/>
              <w:t>Apie įvykusius arba numatomus projekto planuoto įgyvendinimo nukrypimus Projekto vykdytojas privalo informuoti administruojančiąją instituciją Projektų administravimo ir finansavimo taisyklių IV skyriaus antrajame skirsnyje nustatyta tvarka.</w:t>
            </w:r>
          </w:p>
          <w:p w14:paraId="3C07FE24" w14:textId="3C98E107" w:rsidR="005D3795" w:rsidRPr="00E25096" w:rsidRDefault="005D3795" w:rsidP="005D3795">
            <w:pPr>
              <w:tabs>
                <w:tab w:val="left" w:pos="599"/>
              </w:tabs>
              <w:jc w:val="both"/>
              <w:rPr>
                <w:iCs/>
                <w:szCs w:val="24"/>
              </w:rPr>
            </w:pPr>
            <w:r w:rsidRPr="00E25096">
              <w:rPr>
                <w:iCs/>
                <w:szCs w:val="24"/>
              </w:rPr>
              <w:t>15.</w:t>
            </w:r>
            <w:r w:rsidR="00430E10">
              <w:rPr>
                <w:iCs/>
                <w:szCs w:val="24"/>
              </w:rPr>
              <w:t>5</w:t>
            </w:r>
            <w:r w:rsidRPr="00E25096">
              <w:rPr>
                <w:iCs/>
                <w:szCs w:val="24"/>
              </w:rPr>
              <w:t>.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ir susigrąžina visas projekto vykdytojui išmokėtas projekto finansavimo lėšas, jei jos buvo išmokėtos.</w:t>
            </w:r>
          </w:p>
          <w:p w14:paraId="19AD7ABB" w14:textId="4FFDAEFF" w:rsidR="005D3795" w:rsidRPr="00E25096" w:rsidRDefault="005D3795" w:rsidP="005D3795">
            <w:pPr>
              <w:pStyle w:val="ListParagraph"/>
              <w:tabs>
                <w:tab w:val="left" w:pos="602"/>
              </w:tabs>
              <w:ind w:left="0"/>
              <w:jc w:val="both"/>
              <w:rPr>
                <w:iCs/>
                <w:szCs w:val="24"/>
              </w:rPr>
            </w:pPr>
            <w:r w:rsidRPr="00E25096">
              <w:rPr>
                <w:iCs/>
                <w:szCs w:val="24"/>
              </w:rPr>
              <w:t>15.</w:t>
            </w:r>
            <w:r w:rsidR="00430E10">
              <w:rPr>
                <w:iCs/>
                <w:szCs w:val="24"/>
              </w:rPr>
              <w:t>6</w:t>
            </w:r>
            <w:r w:rsidRPr="00E25096">
              <w:rPr>
                <w:iCs/>
                <w:szCs w:val="24"/>
              </w:rPr>
              <w:t>. Projekto vykdytojas apie įgyvendinamą ar įgyvendintą projektą privalo informuoti Projektų administravimo ir finansavimo taisyklių VIII skyriaus pirmajame skirsnyje nustatyta tvarka.</w:t>
            </w:r>
          </w:p>
          <w:p w14:paraId="2F4A0EA2" w14:textId="522F443A" w:rsidR="005D3795" w:rsidRPr="00E25096" w:rsidRDefault="005D3795" w:rsidP="005D3795">
            <w:pPr>
              <w:tabs>
                <w:tab w:val="left" w:pos="457"/>
              </w:tabs>
              <w:jc w:val="both"/>
              <w:rPr>
                <w:iCs/>
                <w:szCs w:val="24"/>
              </w:rPr>
            </w:pPr>
            <w:r w:rsidRPr="00E25096">
              <w:rPr>
                <w:iCs/>
                <w:szCs w:val="24"/>
              </w:rPr>
              <w:t>15.</w:t>
            </w:r>
            <w:r w:rsidR="00430E10">
              <w:rPr>
                <w:iCs/>
                <w:szCs w:val="24"/>
              </w:rPr>
              <w:t>7</w:t>
            </w:r>
            <w:r w:rsidRPr="00E25096">
              <w:rPr>
                <w:iCs/>
                <w:szCs w:val="24"/>
              </w:rPr>
              <w:t xml:space="preserve">. Projekto vykdytojas sutinka, kad PĮP pateikta informacija, išskyrus informaciją, kuri negali būti atskleista teisės aktų, reguliuojančių  duomenų apsaugą, nustatyta tvarka, administruojančiosios institucijos gali būti viešinama skelbiant su </w:t>
            </w:r>
            <w:r w:rsidRPr="00E25096">
              <w:rPr>
                <w:szCs w:val="24"/>
              </w:rPr>
              <w:t xml:space="preserve">Aprašo </w:t>
            </w:r>
            <w:r w:rsidRPr="00E25096">
              <w:rPr>
                <w:iCs/>
                <w:szCs w:val="24"/>
              </w:rPr>
              <w:t xml:space="preserve">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14:paraId="47202741" w14:textId="7A594BDE" w:rsidR="005D3795" w:rsidRPr="00E25096" w:rsidRDefault="005D3795" w:rsidP="005D3795">
            <w:pPr>
              <w:tabs>
                <w:tab w:val="left" w:pos="457"/>
              </w:tabs>
              <w:jc w:val="both"/>
              <w:rPr>
                <w:iCs/>
                <w:szCs w:val="24"/>
              </w:rPr>
            </w:pPr>
            <w:r w:rsidRPr="00E25096">
              <w:rPr>
                <w:iCs/>
                <w:szCs w:val="24"/>
              </w:rPr>
              <w:t>15.</w:t>
            </w:r>
            <w:r w:rsidR="00430E10">
              <w:rPr>
                <w:iCs/>
                <w:szCs w:val="24"/>
              </w:rPr>
              <w:t>8</w:t>
            </w:r>
            <w:r w:rsidRPr="00E25096">
              <w:rPr>
                <w:iCs/>
                <w:szCs w:val="24"/>
              </w:rPr>
              <w:t xml:space="preserve">.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378ED09D" w14:textId="4BC585F9" w:rsidR="005D3795" w:rsidRPr="00E25096" w:rsidRDefault="005D3795" w:rsidP="005D3795">
            <w:pPr>
              <w:tabs>
                <w:tab w:val="left" w:pos="457"/>
              </w:tabs>
              <w:jc w:val="both"/>
              <w:rPr>
                <w:iCs/>
                <w:szCs w:val="24"/>
              </w:rPr>
            </w:pPr>
            <w:r w:rsidRPr="00E25096">
              <w:rPr>
                <w:iCs/>
                <w:szCs w:val="24"/>
              </w:rPr>
              <w:t>15.</w:t>
            </w:r>
            <w:r w:rsidR="00430E10">
              <w:rPr>
                <w:iCs/>
                <w:szCs w:val="24"/>
              </w:rPr>
              <w:t>9</w:t>
            </w:r>
            <w:r w:rsidRPr="00E25096">
              <w:rPr>
                <w:iCs/>
                <w:szCs w:val="24"/>
              </w:rPr>
              <w:t>. Asmens duomenų tvarkymo teisinis pagrindas yra Reglamento (ES) 2016/679 6 straipsnio 1 dalies c punktas.</w:t>
            </w:r>
          </w:p>
          <w:p w14:paraId="6D5D2B01" w14:textId="73B19119" w:rsidR="0003465E" w:rsidRDefault="005D3795" w:rsidP="005D3795">
            <w:pPr>
              <w:tabs>
                <w:tab w:val="left" w:pos="1134"/>
              </w:tabs>
              <w:jc w:val="both"/>
              <w:rPr>
                <w:i/>
                <w:sz w:val="22"/>
                <w:szCs w:val="22"/>
              </w:rPr>
            </w:pPr>
            <w:r w:rsidRPr="00E25096">
              <w:rPr>
                <w:iCs/>
                <w:szCs w:val="24"/>
              </w:rPr>
              <w:t>15.1</w:t>
            </w:r>
            <w:r w:rsidR="00430E10">
              <w:rPr>
                <w:iCs/>
                <w:szCs w:val="24"/>
              </w:rPr>
              <w:t>0</w:t>
            </w:r>
            <w:r w:rsidRPr="00E25096">
              <w:rPr>
                <w:iCs/>
                <w:szCs w:val="24"/>
              </w:rPr>
              <w:t xml:space="preserve">. Asmens duomenys tvarkomi ir saugomi 10 metų nuo paskutinio dokumento pagal </w:t>
            </w:r>
            <w:r w:rsidRPr="00E25096">
              <w:rPr>
                <w:szCs w:val="24"/>
              </w:rPr>
              <w:t xml:space="preserve">Aprašą </w:t>
            </w:r>
            <w:r w:rsidRPr="00E25096">
              <w:rPr>
                <w:iCs/>
                <w:szCs w:val="24"/>
              </w:rPr>
              <w:t>gavimo datos. Tais atvejais, kai PĮP atmetamas, 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46E4EBCD">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46E4EBCD">
        <w:tc>
          <w:tcPr>
            <w:tcW w:w="15134" w:type="dxa"/>
          </w:tcPr>
          <w:p w14:paraId="377603A2" w14:textId="136C67BA" w:rsidR="000C64D7" w:rsidRDefault="000C64D7">
            <w:pPr>
              <w:jc w:val="both"/>
              <w:rPr>
                <w:iCs/>
                <w:szCs w:val="24"/>
              </w:rPr>
            </w:pPr>
            <w:r w:rsidRPr="000C64D7">
              <w:rPr>
                <w:iCs/>
                <w:szCs w:val="24"/>
              </w:rPr>
              <w:t>16</w:t>
            </w:r>
            <w:r>
              <w:rPr>
                <w:iCs/>
                <w:szCs w:val="24"/>
              </w:rPr>
              <w:t xml:space="preserve">.1. </w:t>
            </w:r>
            <w:r w:rsidRPr="00E25096">
              <w:rPr>
                <w:iCs/>
                <w:szCs w:val="24"/>
              </w:rPr>
              <w:t xml:space="preserve">Projekto išlaidos turi atitikti </w:t>
            </w:r>
            <w:r w:rsidRPr="001365A3">
              <w:rPr>
                <w:szCs w:val="24"/>
              </w:rPr>
              <w:t>Projektų administravimo ir finansavimo taisykl</w:t>
            </w:r>
            <w:r>
              <w:rPr>
                <w:szCs w:val="24"/>
              </w:rPr>
              <w:t xml:space="preserve">ių </w:t>
            </w:r>
            <w:r w:rsidRPr="00BC2049">
              <w:rPr>
                <w:szCs w:val="24"/>
              </w:rPr>
              <w:t>VII</w:t>
            </w:r>
            <w:r>
              <w:rPr>
                <w:szCs w:val="24"/>
              </w:rPr>
              <w:t> </w:t>
            </w:r>
            <w:r w:rsidRPr="00BC2049">
              <w:rPr>
                <w:szCs w:val="24"/>
              </w:rPr>
              <w:t xml:space="preserve">skyriuje </w:t>
            </w:r>
            <w:r w:rsidRPr="001365A3">
              <w:rPr>
                <w:szCs w:val="24"/>
              </w:rPr>
              <w:t>išdėstytus projekto išlaidoms taikomus reikalavimus.</w:t>
            </w:r>
            <w:r>
              <w:t xml:space="preserve"> </w:t>
            </w:r>
            <w:r>
              <w:rPr>
                <w:szCs w:val="24"/>
              </w:rPr>
              <w:t xml:space="preserve">Nustatant projekto išlaidų tinkamumą </w:t>
            </w:r>
            <w:r w:rsidRPr="00851D9C">
              <w:rPr>
                <w:szCs w:val="24"/>
              </w:rPr>
              <w:t>vadovaujamasi</w:t>
            </w:r>
            <w:r>
              <w:rPr>
                <w:szCs w:val="24"/>
              </w:rPr>
              <w:t xml:space="preserve"> ir</w:t>
            </w:r>
            <w:r w:rsidRPr="00851D9C">
              <w:rPr>
                <w:szCs w:val="24"/>
              </w:rPr>
              <w:t xml:space="preserve"> Rekomendacijomis dėl projektų išlaidų atitikties Europos Sąjungos fondų reikalavimams, kurios skelbiamos ES investicijų interneto svetainėje </w:t>
            </w:r>
            <w:hyperlink r:id="rId17" w:anchor="prevVersions" w:history="1">
              <w:r w:rsidRPr="00851D9C">
                <w:rPr>
                  <w:szCs w:val="24"/>
                </w:rPr>
                <w:t>https://2021.esinvesticijos.lt/dokumentai/rekomendacijos-del-projektu-islaidu-atitikties-europos-sajungos-fondu-reikalavimams?version=1#prevVersions</w:t>
              </w:r>
            </w:hyperlink>
            <w:r>
              <w:rPr>
                <w:szCs w:val="24"/>
              </w:rPr>
              <w:t>.</w:t>
            </w:r>
          </w:p>
          <w:p w14:paraId="46509BA8" w14:textId="65C8805D" w:rsidR="000C64D7" w:rsidRDefault="000C64D7">
            <w:pPr>
              <w:jc w:val="both"/>
              <w:rPr>
                <w:iCs/>
                <w:szCs w:val="24"/>
              </w:rPr>
            </w:pPr>
            <w:r>
              <w:rPr>
                <w:iCs/>
                <w:szCs w:val="24"/>
              </w:rPr>
              <w:t>16.2. Pagal Aprašą tinkamos finansuoti projekto išlaidos yra:</w:t>
            </w:r>
          </w:p>
          <w:p w14:paraId="645B85DA" w14:textId="1BD174FB" w:rsidR="0050681A" w:rsidRPr="00804E76" w:rsidRDefault="41D1B891" w:rsidP="00804E76">
            <w:pPr>
              <w:pStyle w:val="pf0"/>
              <w:spacing w:before="0" w:beforeAutospacing="0" w:after="0" w:afterAutospacing="0"/>
              <w:jc w:val="both"/>
            </w:pPr>
            <w:r>
              <w:t>16.2.</w:t>
            </w:r>
            <w:r>
              <w:rPr>
                <w:lang w:eastAsia="en-US"/>
              </w:rPr>
              <w:t>1.</w:t>
            </w:r>
            <w:r w:rsidR="0050681A" w:rsidRPr="00804E76">
              <w:rPr>
                <w:lang w:eastAsia="en-US"/>
              </w:rPr>
              <w:t xml:space="preserve"> projektą vykdančio personalo darbo užmokestis ir išlaidos su darbo santykiais susijusiems darbdavio įsipareigojimams, apskaičiuotiems teisės aktų, reguliuojančių darbo užmokestį ir darbo santykius, nustatyta tvarka;</w:t>
            </w:r>
          </w:p>
          <w:p w14:paraId="19CA15BC" w14:textId="77777777" w:rsidR="0050681A" w:rsidRPr="00804E76" w:rsidRDefault="0050681A" w:rsidP="00804E76">
            <w:pPr>
              <w:pStyle w:val="pf0"/>
              <w:spacing w:before="0" w:beforeAutospacing="0" w:after="0" w:afterAutospacing="0"/>
              <w:jc w:val="both"/>
              <w:rPr>
                <w:lang w:eastAsia="en-US"/>
              </w:rPr>
            </w:pPr>
            <w:r w:rsidRPr="00804E76">
              <w:rPr>
                <w:lang w:eastAsia="en-US"/>
              </w:rPr>
              <w:t>16.2.2. projektą vykdančio personalo darbo užmokesčio išlaidos už kasmetines atostogas ir (ar) kompensacijas už nepanaudotas kasmetines atostogas bei vykdančio personalo išmokos už papildomas poilsio dienas;</w:t>
            </w:r>
          </w:p>
          <w:p w14:paraId="2D9C0B46" w14:textId="498600A2" w:rsidR="000C64D7" w:rsidRDefault="0050681A" w:rsidP="00804E76">
            <w:pPr>
              <w:pStyle w:val="pf0"/>
              <w:spacing w:before="0" w:beforeAutospacing="0" w:after="0" w:afterAutospacing="0"/>
            </w:pPr>
            <w:r w:rsidRPr="00804E76">
              <w:rPr>
                <w:lang w:eastAsia="en-US"/>
              </w:rPr>
              <w:t xml:space="preserve">16.2.3. </w:t>
            </w:r>
            <w:r w:rsidR="41D1B891">
              <w:rPr>
                <w:lang w:eastAsia="en-US"/>
              </w:rPr>
              <w:t xml:space="preserve"> projekto vykdymo</w:t>
            </w:r>
            <w:r w:rsidR="41D1B891">
              <w:t xml:space="preserve"> išlaidos;</w:t>
            </w:r>
          </w:p>
          <w:p w14:paraId="68C13373" w14:textId="661B44A6" w:rsidR="000C64D7" w:rsidRDefault="41D1B891" w:rsidP="0050681A">
            <w:pPr>
              <w:jc w:val="both"/>
            </w:pPr>
            <w:r>
              <w:t>16.2.</w:t>
            </w:r>
            <w:r w:rsidR="00804E76">
              <w:t>4</w:t>
            </w:r>
            <w:r>
              <w:t>.</w:t>
            </w:r>
            <w:r w:rsidR="00ED07FB">
              <w:t xml:space="preserve"> programinės įrangos įsigijimas, būtinos DI produktams testuoti</w:t>
            </w:r>
            <w:r>
              <w:t xml:space="preserve">. Šios išlaidos negali sudaryti daugiau </w:t>
            </w:r>
            <w:r w:rsidRPr="00D078A9">
              <w:t xml:space="preserve">kaip </w:t>
            </w:r>
            <w:r w:rsidRPr="00804E76">
              <w:t>10 proc</w:t>
            </w:r>
            <w:r w:rsidRPr="00D078A9">
              <w:t>. visų</w:t>
            </w:r>
            <w:r>
              <w:t xml:space="preserve"> projekto tinkamų finansuoti išlaidų ir yra tinkamos finansuoti tik projekto įgyvendinimo laikotarpiu</w:t>
            </w:r>
            <w:r w:rsidR="004C6CAE">
              <w:t>;</w:t>
            </w:r>
          </w:p>
          <w:p w14:paraId="6246CB45" w14:textId="1A69AE55" w:rsidR="004C6CAE" w:rsidRPr="00296D02" w:rsidRDefault="004C6CAE" w:rsidP="0050681A">
            <w:pPr>
              <w:jc w:val="both"/>
              <w:rPr>
                <w:szCs w:val="24"/>
              </w:rPr>
            </w:pPr>
            <w:r>
              <w:t>16.2.</w:t>
            </w:r>
            <w:r w:rsidR="00804E76">
              <w:t>5</w:t>
            </w:r>
            <w:r>
              <w:t xml:space="preserve">. </w:t>
            </w:r>
            <w:r>
              <w:rPr>
                <w:szCs w:val="24"/>
              </w:rPr>
              <w:t>netiesioginės</w:t>
            </w:r>
            <w:r w:rsidR="0050681A">
              <w:rPr>
                <w:szCs w:val="24"/>
              </w:rPr>
              <w:t xml:space="preserve"> projekto</w:t>
            </w:r>
            <w:r>
              <w:rPr>
                <w:szCs w:val="24"/>
              </w:rPr>
              <w:t xml:space="preserve"> išlaidos. </w:t>
            </w:r>
            <w:r w:rsidRPr="00855EDE">
              <w:rPr>
                <w:szCs w:val="24"/>
              </w:rPr>
              <w:t>Šioms išlaidoms taikom</w:t>
            </w:r>
            <w:r w:rsidR="0050681A">
              <w:rPr>
                <w:szCs w:val="24"/>
              </w:rPr>
              <w:t>os</w:t>
            </w:r>
            <w:r w:rsidRPr="00855EDE">
              <w:rPr>
                <w:szCs w:val="24"/>
              </w:rPr>
              <w:t xml:space="preserve"> Administravimo taisyklių 172.1 papunktyje</w:t>
            </w:r>
            <w:r>
              <w:rPr>
                <w:szCs w:val="24"/>
              </w:rPr>
              <w:t xml:space="preserve"> </w:t>
            </w:r>
            <w:r w:rsidR="0050681A">
              <w:rPr>
                <w:szCs w:val="24"/>
              </w:rPr>
              <w:t>nustatytos sąlygos</w:t>
            </w:r>
            <w:r w:rsidRPr="00855EDE">
              <w:rPr>
                <w:szCs w:val="24"/>
              </w:rPr>
              <w:t>.</w:t>
            </w:r>
          </w:p>
          <w:p w14:paraId="5FC459C0" w14:textId="6A3AA3EE" w:rsidR="000C64D7" w:rsidRPr="001430E1" w:rsidRDefault="000C64D7" w:rsidP="0050681A">
            <w:pPr>
              <w:jc w:val="both"/>
              <w:rPr>
                <w:szCs w:val="24"/>
              </w:rPr>
            </w:pPr>
            <w:r w:rsidRPr="000C64D7">
              <w:rPr>
                <w:iCs/>
                <w:szCs w:val="24"/>
              </w:rPr>
              <w:t>16.</w:t>
            </w:r>
            <w:r>
              <w:rPr>
                <w:iCs/>
                <w:szCs w:val="24"/>
              </w:rPr>
              <w:t>3</w:t>
            </w:r>
            <w:r w:rsidRPr="000C64D7">
              <w:rPr>
                <w:iCs/>
                <w:szCs w:val="24"/>
              </w:rPr>
              <w:t xml:space="preserve">. </w:t>
            </w:r>
            <w:r w:rsidRPr="001430E1">
              <w:rPr>
                <w:szCs w:val="24"/>
              </w:rPr>
              <w:t xml:space="preserve">Pagal </w:t>
            </w:r>
            <w:r>
              <w:rPr>
                <w:szCs w:val="24"/>
              </w:rPr>
              <w:t>Aprašą</w:t>
            </w:r>
            <w:r w:rsidRPr="001430E1">
              <w:rPr>
                <w:szCs w:val="24"/>
              </w:rPr>
              <w:t xml:space="preserve"> netinkamomis finansuoti išlaidomis laikomos išlaidos:</w:t>
            </w:r>
          </w:p>
          <w:p w14:paraId="39A61DE2" w14:textId="04CD044C" w:rsidR="000C64D7" w:rsidRDefault="000C64D7" w:rsidP="0050681A">
            <w:pPr>
              <w:jc w:val="both"/>
              <w:rPr>
                <w:szCs w:val="24"/>
              </w:rPr>
            </w:pPr>
            <w:r w:rsidRPr="000C64D7">
              <w:rPr>
                <w:szCs w:val="24"/>
              </w:rPr>
              <w:t>16.</w:t>
            </w:r>
            <w:r>
              <w:rPr>
                <w:szCs w:val="24"/>
              </w:rPr>
              <w:t>3</w:t>
            </w:r>
            <w:r w:rsidRPr="001430E1">
              <w:rPr>
                <w:szCs w:val="24"/>
              </w:rPr>
              <w:t>.1. nurodytos Projektų administravimo ir finansavimo taisyklių VII skyriaus trečiajame skirsnyje;</w:t>
            </w:r>
            <w:r w:rsidRPr="35A39F83">
              <w:rPr>
                <w:lang w:eastAsia="lt-LT"/>
              </w:rPr>
              <w:t xml:space="preserve"> </w:t>
            </w:r>
          </w:p>
          <w:p w14:paraId="1F89C3E7" w14:textId="18D0900D" w:rsidR="000C64D7" w:rsidRDefault="000C64D7" w:rsidP="0050681A">
            <w:pPr>
              <w:jc w:val="both"/>
              <w:rPr>
                <w:szCs w:val="24"/>
              </w:rPr>
            </w:pPr>
            <w:r>
              <w:rPr>
                <w:szCs w:val="24"/>
              </w:rPr>
              <w:t>16.3.2.</w:t>
            </w:r>
            <w:r w:rsidRPr="001430E1">
              <w:rPr>
                <w:szCs w:val="24"/>
              </w:rPr>
              <w:t xml:space="preserve"> neįvardytos </w:t>
            </w:r>
            <w:r>
              <w:rPr>
                <w:szCs w:val="24"/>
              </w:rPr>
              <w:t>Aprašo</w:t>
            </w:r>
            <w:r w:rsidRPr="001430E1">
              <w:rPr>
                <w:szCs w:val="24"/>
              </w:rPr>
              <w:t xml:space="preserve"> </w:t>
            </w:r>
            <w:r w:rsidRPr="000C64D7">
              <w:rPr>
                <w:szCs w:val="24"/>
              </w:rPr>
              <w:t>1</w:t>
            </w:r>
            <w:r>
              <w:rPr>
                <w:szCs w:val="24"/>
              </w:rPr>
              <w:t>6.</w:t>
            </w:r>
            <w:r w:rsidR="009350D2">
              <w:rPr>
                <w:szCs w:val="24"/>
              </w:rPr>
              <w:t>2</w:t>
            </w:r>
            <w:r>
              <w:rPr>
                <w:szCs w:val="24"/>
              </w:rPr>
              <w:t xml:space="preserve"> </w:t>
            </w:r>
            <w:r w:rsidRPr="001430E1">
              <w:rPr>
                <w:szCs w:val="24"/>
              </w:rPr>
              <w:t>p</w:t>
            </w:r>
            <w:r>
              <w:rPr>
                <w:szCs w:val="24"/>
              </w:rPr>
              <w:t>apunktyje</w:t>
            </w:r>
            <w:r w:rsidRPr="001430E1">
              <w:rPr>
                <w:szCs w:val="24"/>
              </w:rPr>
              <w:t xml:space="preserve"> tinkamomis finansuoti išlaidomis</w:t>
            </w:r>
            <w:r>
              <w:rPr>
                <w:szCs w:val="24"/>
              </w:rPr>
              <w:t>.</w:t>
            </w:r>
          </w:p>
          <w:p w14:paraId="5DE437C5" w14:textId="157B3760" w:rsidR="000F49EA" w:rsidRPr="000C64D7" w:rsidRDefault="000C64D7">
            <w:pPr>
              <w:jc w:val="both"/>
              <w:rPr>
                <w:iCs/>
                <w:szCs w:val="24"/>
              </w:rPr>
            </w:pPr>
            <w:r w:rsidRPr="00E25096">
              <w:rPr>
                <w:iCs/>
                <w:szCs w:val="24"/>
              </w:rPr>
              <w:t>16.</w:t>
            </w:r>
            <w:r>
              <w:rPr>
                <w:iCs/>
                <w:szCs w:val="24"/>
              </w:rPr>
              <w:t>4</w:t>
            </w:r>
            <w:r w:rsidRPr="00E25096">
              <w:rPr>
                <w:iCs/>
                <w:szCs w:val="24"/>
              </w:rPr>
              <w:t>. 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9"/>
      </w:tblGrid>
      <w:tr w:rsidR="00EB0F8F" w14:paraId="2404C283" w14:textId="77777777" w:rsidTr="46E4EBCD">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46E4EBCD">
        <w:tc>
          <w:tcPr>
            <w:tcW w:w="15134" w:type="dxa"/>
            <w:shd w:val="clear" w:color="auto" w:fill="auto"/>
          </w:tcPr>
          <w:tbl>
            <w:tblPr>
              <w:tblW w:w="14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2835"/>
              <w:gridCol w:w="2835"/>
              <w:gridCol w:w="2835"/>
              <w:gridCol w:w="3407"/>
            </w:tblGrid>
            <w:tr w:rsidR="004C6CAE" w:rsidRPr="00E54CA5" w14:paraId="61B709C2" w14:textId="77777777" w:rsidTr="46E4EBCD">
              <w:tc>
                <w:tcPr>
                  <w:tcW w:w="14913" w:type="dxa"/>
                  <w:gridSpan w:val="5"/>
                  <w:tcBorders>
                    <w:top w:val="single" w:sz="8" w:space="0" w:color="auto"/>
                    <w:left w:val="single" w:sz="8" w:space="0" w:color="auto"/>
                    <w:bottom w:val="single" w:sz="8" w:space="0" w:color="auto"/>
                    <w:right w:val="single" w:sz="8" w:space="0" w:color="auto"/>
                  </w:tcBorders>
                </w:tcPr>
                <w:p w14:paraId="3B59BB08" w14:textId="77777777" w:rsidR="004C6CAE" w:rsidRPr="00804E76" w:rsidRDefault="004C6CAE" w:rsidP="004C6CAE">
                  <w:pPr>
                    <w:jc w:val="both"/>
                    <w:rPr>
                      <w:b/>
                      <w:bCs/>
                      <w:szCs w:val="24"/>
                    </w:rPr>
                  </w:pPr>
                  <w:r w:rsidRPr="00804E76">
                    <w:rPr>
                      <w:rFonts w:ascii="Segoe UI Symbol" w:hAnsi="Segoe UI Symbol" w:cs="Segoe UI Symbol"/>
                      <w:b/>
                      <w:bCs/>
                      <w:szCs w:val="24"/>
                    </w:rPr>
                    <w:t>☐</w:t>
                  </w:r>
                  <w:r w:rsidRPr="00804E76">
                    <w:rPr>
                      <w:b/>
                      <w:bCs/>
                      <w:szCs w:val="24"/>
                    </w:rPr>
                    <w:t xml:space="preserve"> Indeksuojama</w:t>
                  </w:r>
                </w:p>
                <w:p w14:paraId="7C68F61F" w14:textId="77777777" w:rsidR="004C6CAE" w:rsidRPr="00804E76" w:rsidRDefault="004C6CAE" w:rsidP="004C6CAE">
                  <w:pPr>
                    <w:jc w:val="both"/>
                    <w:rPr>
                      <w:b/>
                      <w:bCs/>
                      <w:szCs w:val="24"/>
                    </w:rPr>
                  </w:pPr>
                  <w:r w:rsidRPr="00804E76">
                    <w:rPr>
                      <w:rFonts w:ascii="Segoe UI Symbol" w:hAnsi="Segoe UI Symbol" w:cs="Segoe UI Symbol"/>
                      <w:b/>
                      <w:bCs/>
                      <w:szCs w:val="24"/>
                    </w:rPr>
                    <w:t>☒</w:t>
                  </w:r>
                  <w:r w:rsidRPr="00804E76">
                    <w:rPr>
                      <w:b/>
                      <w:bCs/>
                      <w:szCs w:val="24"/>
                    </w:rPr>
                    <w:t xml:space="preserve"> Neindeksuojama</w:t>
                  </w:r>
                </w:p>
              </w:tc>
            </w:tr>
            <w:tr w:rsidR="004C6CAE" w:rsidRPr="00E54CA5" w14:paraId="358B5EC0" w14:textId="77777777" w:rsidTr="46E4EBCD">
              <w:tc>
                <w:tcPr>
                  <w:tcW w:w="3001" w:type="dxa"/>
                  <w:tcBorders>
                    <w:top w:val="single" w:sz="8" w:space="0" w:color="auto"/>
                    <w:left w:val="single" w:sz="8" w:space="0" w:color="auto"/>
                    <w:bottom w:val="single" w:sz="8" w:space="0" w:color="auto"/>
                    <w:right w:val="single" w:sz="8" w:space="0" w:color="auto"/>
                  </w:tcBorders>
                  <w:vAlign w:val="center"/>
                </w:tcPr>
                <w:p w14:paraId="45FE331D" w14:textId="77777777" w:rsidR="004C6CAE" w:rsidRPr="00804E76" w:rsidRDefault="004C6CAE" w:rsidP="004C6CAE">
                  <w:pPr>
                    <w:jc w:val="center"/>
                    <w:rPr>
                      <w:b/>
                      <w:bCs/>
                      <w:szCs w:val="24"/>
                    </w:rPr>
                  </w:pPr>
                  <w:r w:rsidRPr="00804E76">
                    <w:rPr>
                      <w:b/>
                      <w:bCs/>
                      <w:szCs w:val="24"/>
                    </w:rPr>
                    <w:lastRenderedPageBreak/>
                    <w:t>Veiklos ir (ar) išlaidos, kurioms taikomi supaprastintai apmokamų išlaidų dydžiai</w:t>
                  </w:r>
                </w:p>
              </w:tc>
              <w:tc>
                <w:tcPr>
                  <w:tcW w:w="2835" w:type="dxa"/>
                  <w:tcBorders>
                    <w:top w:val="single" w:sz="8" w:space="0" w:color="auto"/>
                    <w:left w:val="single" w:sz="8" w:space="0" w:color="auto"/>
                    <w:bottom w:val="single" w:sz="8" w:space="0" w:color="auto"/>
                    <w:right w:val="single" w:sz="8" w:space="0" w:color="auto"/>
                  </w:tcBorders>
                  <w:vAlign w:val="center"/>
                </w:tcPr>
                <w:p w14:paraId="43FBBEFE" w14:textId="77777777" w:rsidR="004C6CAE" w:rsidRPr="00804E76" w:rsidRDefault="004C6CAE" w:rsidP="004C6CAE">
                  <w:pPr>
                    <w:jc w:val="center"/>
                    <w:rPr>
                      <w:b/>
                      <w:bCs/>
                      <w:szCs w:val="24"/>
                    </w:rPr>
                  </w:pPr>
                  <w:r w:rsidRPr="00804E76">
                    <w:rPr>
                      <w:b/>
                      <w:bCs/>
                      <w:szCs w:val="24"/>
                    </w:rPr>
                    <w:t>Supaprastintai apmokamų išlaidų dydžio kodas</w:t>
                  </w:r>
                </w:p>
              </w:tc>
              <w:tc>
                <w:tcPr>
                  <w:tcW w:w="2835" w:type="dxa"/>
                  <w:tcBorders>
                    <w:top w:val="single" w:sz="8" w:space="0" w:color="auto"/>
                    <w:left w:val="single" w:sz="8" w:space="0" w:color="auto"/>
                    <w:bottom w:val="single" w:sz="8" w:space="0" w:color="auto"/>
                    <w:right w:val="single" w:sz="8" w:space="0" w:color="auto"/>
                  </w:tcBorders>
                  <w:vAlign w:val="center"/>
                </w:tcPr>
                <w:p w14:paraId="2BDAFFD9" w14:textId="77777777" w:rsidR="004C6CAE" w:rsidRPr="00804E76" w:rsidRDefault="004C6CAE" w:rsidP="004C6CAE">
                  <w:pPr>
                    <w:jc w:val="center"/>
                    <w:rPr>
                      <w:b/>
                      <w:bCs/>
                      <w:szCs w:val="24"/>
                    </w:rPr>
                  </w:pPr>
                  <w:r w:rsidRPr="00804E76">
                    <w:rPr>
                      <w:b/>
                      <w:bCs/>
                      <w:szCs w:val="24"/>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0B95FF0D" w14:textId="77777777" w:rsidR="004C6CAE" w:rsidRPr="00804E76" w:rsidRDefault="004C6CAE" w:rsidP="004C6CAE">
                  <w:pPr>
                    <w:jc w:val="center"/>
                    <w:rPr>
                      <w:b/>
                      <w:bCs/>
                      <w:szCs w:val="24"/>
                    </w:rPr>
                  </w:pPr>
                  <w:r w:rsidRPr="00804E76">
                    <w:rPr>
                      <w:b/>
                      <w:bCs/>
                      <w:szCs w:val="24"/>
                    </w:rPr>
                    <w:t>Supaprastintai apmokamų išlaidų dydžio pavadinimas</w:t>
                  </w:r>
                </w:p>
              </w:tc>
              <w:tc>
                <w:tcPr>
                  <w:tcW w:w="3407" w:type="dxa"/>
                  <w:tcBorders>
                    <w:top w:val="single" w:sz="8" w:space="0" w:color="auto"/>
                    <w:left w:val="single" w:sz="8" w:space="0" w:color="auto"/>
                    <w:bottom w:val="single" w:sz="8" w:space="0" w:color="auto"/>
                    <w:right w:val="single" w:sz="8" w:space="0" w:color="auto"/>
                  </w:tcBorders>
                  <w:vAlign w:val="center"/>
                </w:tcPr>
                <w:p w14:paraId="146659B0" w14:textId="77777777" w:rsidR="004C6CAE" w:rsidRPr="00804E76" w:rsidRDefault="004C6CAE" w:rsidP="004C6CAE">
                  <w:pPr>
                    <w:jc w:val="center"/>
                    <w:rPr>
                      <w:b/>
                      <w:bCs/>
                      <w:szCs w:val="24"/>
                    </w:rPr>
                  </w:pPr>
                  <w:r w:rsidRPr="00804E76">
                    <w:rPr>
                      <w:b/>
                      <w:bCs/>
                      <w:szCs w:val="24"/>
                    </w:rPr>
                    <w:t>Papildoma informacija</w:t>
                  </w:r>
                </w:p>
              </w:tc>
            </w:tr>
            <w:tr w:rsidR="004C6CAE" w:rsidRPr="00E54CA5" w14:paraId="6D7B371A" w14:textId="77777777" w:rsidTr="46E4EBCD">
              <w:trPr>
                <w:trHeight w:val="2148"/>
              </w:trPr>
              <w:tc>
                <w:tcPr>
                  <w:tcW w:w="3001" w:type="dxa"/>
                  <w:tcBorders>
                    <w:top w:val="single" w:sz="8" w:space="0" w:color="auto"/>
                    <w:left w:val="single" w:sz="8" w:space="0" w:color="auto"/>
                    <w:bottom w:val="single" w:sz="8" w:space="0" w:color="auto"/>
                    <w:right w:val="single" w:sz="8" w:space="0" w:color="auto"/>
                  </w:tcBorders>
                  <w:vAlign w:val="center"/>
                </w:tcPr>
                <w:p w14:paraId="3EBEACDD" w14:textId="77777777" w:rsidR="004C6CAE" w:rsidRPr="00804E76" w:rsidRDefault="004C6CAE" w:rsidP="004C6CAE">
                  <w:pPr>
                    <w:jc w:val="both"/>
                    <w:rPr>
                      <w:szCs w:val="24"/>
                    </w:rPr>
                  </w:pPr>
                </w:p>
                <w:p w14:paraId="33FA6E35" w14:textId="77777777" w:rsidR="004C6CAE" w:rsidRPr="00804E76" w:rsidRDefault="004C6CAE" w:rsidP="004C6CAE">
                  <w:pPr>
                    <w:jc w:val="both"/>
                    <w:rPr>
                      <w:szCs w:val="24"/>
                    </w:rPr>
                  </w:pPr>
                  <w:r w:rsidRPr="00804E76">
                    <w:rPr>
                      <w:szCs w:val="24"/>
                    </w:rPr>
                    <w:t>Netiesioginės projekto išlaidos</w:t>
                  </w:r>
                </w:p>
                <w:p w14:paraId="2962AB84" w14:textId="77777777" w:rsidR="004C6CAE" w:rsidRPr="00804E76" w:rsidRDefault="004C6CAE" w:rsidP="004C6CAE">
                  <w:pPr>
                    <w:jc w:val="both"/>
                    <w:rPr>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495AACA3" w14:textId="77777777" w:rsidR="004C6CAE" w:rsidRPr="00804E76" w:rsidRDefault="004C6CAE" w:rsidP="004C6CAE">
                  <w:pPr>
                    <w:jc w:val="center"/>
                    <w:rPr>
                      <w:szCs w:val="24"/>
                    </w:rPr>
                  </w:pPr>
                  <w:r w:rsidRPr="00804E76">
                    <w:rPr>
                      <w:szCs w:val="24"/>
                    </w:rPr>
                    <w:t>FN-01</w:t>
                  </w:r>
                </w:p>
              </w:tc>
              <w:tc>
                <w:tcPr>
                  <w:tcW w:w="2835" w:type="dxa"/>
                  <w:tcBorders>
                    <w:top w:val="single" w:sz="8" w:space="0" w:color="auto"/>
                    <w:left w:val="single" w:sz="8" w:space="0" w:color="auto"/>
                    <w:bottom w:val="single" w:sz="8" w:space="0" w:color="auto"/>
                    <w:right w:val="single" w:sz="8" w:space="0" w:color="auto"/>
                  </w:tcBorders>
                  <w:vAlign w:val="center"/>
                </w:tcPr>
                <w:p w14:paraId="369DC035" w14:textId="77777777" w:rsidR="004C6CAE" w:rsidRPr="00804E76" w:rsidRDefault="004C6CAE" w:rsidP="004C6CAE">
                  <w:pPr>
                    <w:jc w:val="center"/>
                    <w:rPr>
                      <w:szCs w:val="24"/>
                    </w:rPr>
                  </w:pPr>
                  <w:r w:rsidRPr="00804E76">
                    <w:rPr>
                      <w:szCs w:val="24"/>
                    </w:rPr>
                    <w:t>01</w:t>
                  </w:r>
                </w:p>
              </w:tc>
              <w:tc>
                <w:tcPr>
                  <w:tcW w:w="2835" w:type="dxa"/>
                  <w:tcBorders>
                    <w:top w:val="single" w:sz="8" w:space="0" w:color="auto"/>
                    <w:left w:val="single" w:sz="8" w:space="0" w:color="auto"/>
                    <w:bottom w:val="single" w:sz="8" w:space="0" w:color="auto"/>
                    <w:right w:val="single" w:sz="8" w:space="0" w:color="auto"/>
                  </w:tcBorders>
                  <w:vAlign w:val="center"/>
                </w:tcPr>
                <w:p w14:paraId="5CE386AC" w14:textId="77777777" w:rsidR="004C6CAE" w:rsidRPr="00804E76" w:rsidRDefault="004C6CAE" w:rsidP="004C6CAE">
                  <w:pPr>
                    <w:jc w:val="both"/>
                    <w:rPr>
                      <w:szCs w:val="24"/>
                    </w:rPr>
                  </w:pPr>
                  <w:r w:rsidRPr="00804E76">
                    <w:rPr>
                      <w:szCs w:val="24"/>
                    </w:rPr>
                    <w:t>7 proc. netiesioginių išlaidų fiksuotoji norma</w:t>
                  </w:r>
                </w:p>
              </w:tc>
              <w:tc>
                <w:tcPr>
                  <w:tcW w:w="3407" w:type="dxa"/>
                  <w:tcBorders>
                    <w:top w:val="single" w:sz="8" w:space="0" w:color="auto"/>
                    <w:left w:val="single" w:sz="8" w:space="0" w:color="auto"/>
                    <w:bottom w:val="single" w:sz="8" w:space="0" w:color="auto"/>
                    <w:right w:val="single" w:sz="8" w:space="0" w:color="auto"/>
                  </w:tcBorders>
                  <w:vAlign w:val="center"/>
                </w:tcPr>
                <w:p w14:paraId="1FB25106" w14:textId="77777777" w:rsidR="004C6CAE" w:rsidRPr="00804E76" w:rsidRDefault="004C6CAE" w:rsidP="004C6CAE">
                  <w:pPr>
                    <w:jc w:val="both"/>
                    <w:rPr>
                      <w:szCs w:val="24"/>
                    </w:rPr>
                  </w:pPr>
                  <w:r w:rsidRPr="00804E76">
                    <w:rPr>
                      <w:szCs w:val="24"/>
                    </w:rPr>
                    <w:t>Netiesioginės projekto išlaidos skaičiuojamos nuo tinkamų finansuoti tiesioginių projekto išlaidų.</w:t>
                  </w:r>
                </w:p>
                <w:p w14:paraId="16DB132C" w14:textId="77777777" w:rsidR="004C6CAE" w:rsidRPr="00804E76" w:rsidRDefault="004C6CAE" w:rsidP="004C6CAE">
                  <w:pPr>
                    <w:jc w:val="both"/>
                    <w:rPr>
                      <w:szCs w:val="24"/>
                    </w:rPr>
                  </w:pPr>
                  <w:r w:rsidRPr="00804E76">
                    <w:rPr>
                      <w:szCs w:val="24"/>
                    </w:rPr>
                    <w:t>Fiksuotoji norma apmokama Administravimo taisyklių 172.1 papunktyje nustatyta tvarka.</w:t>
                  </w:r>
                </w:p>
              </w:tc>
            </w:tr>
            <w:tr w:rsidR="00D078A9" w:rsidRPr="00E54CA5" w14:paraId="58815F0B" w14:textId="77777777" w:rsidTr="46E4EBCD">
              <w:trPr>
                <w:trHeight w:val="2148"/>
              </w:trPr>
              <w:tc>
                <w:tcPr>
                  <w:tcW w:w="3001" w:type="dxa"/>
                  <w:tcBorders>
                    <w:top w:val="single" w:sz="8" w:space="0" w:color="auto"/>
                    <w:left w:val="single" w:sz="8" w:space="0" w:color="auto"/>
                    <w:bottom w:val="single" w:sz="8" w:space="0" w:color="auto"/>
                    <w:right w:val="single" w:sz="8" w:space="0" w:color="auto"/>
                  </w:tcBorders>
                  <w:vAlign w:val="center"/>
                </w:tcPr>
                <w:p w14:paraId="5254F0AA" w14:textId="48EFA5B4" w:rsidR="00D078A9" w:rsidRPr="00613805" w:rsidRDefault="00D078A9" w:rsidP="004C6CAE">
                  <w:pPr>
                    <w:jc w:val="both"/>
                    <w:rPr>
                      <w:sz w:val="22"/>
                      <w:szCs w:val="22"/>
                    </w:rPr>
                  </w:pPr>
                  <w:r>
                    <w:rPr>
                      <w:szCs w:val="24"/>
                    </w:rPr>
                    <w:t>Projektą vykdančio personalo darbo užmokesčio išlaidos kasmetinėms atostogoms</w:t>
                  </w:r>
                </w:p>
              </w:tc>
              <w:tc>
                <w:tcPr>
                  <w:tcW w:w="2835" w:type="dxa"/>
                  <w:tcBorders>
                    <w:top w:val="single" w:sz="8" w:space="0" w:color="auto"/>
                    <w:left w:val="single" w:sz="8" w:space="0" w:color="auto"/>
                    <w:bottom w:val="single" w:sz="8" w:space="0" w:color="auto"/>
                    <w:right w:val="single" w:sz="8" w:space="0" w:color="auto"/>
                  </w:tcBorders>
                  <w:vAlign w:val="center"/>
                </w:tcPr>
                <w:p w14:paraId="1FA19A3A" w14:textId="11AEC57F" w:rsidR="00D078A9" w:rsidRPr="00613805" w:rsidRDefault="00D078A9" w:rsidP="004C6CAE">
                  <w:pPr>
                    <w:jc w:val="center"/>
                    <w:rPr>
                      <w:sz w:val="22"/>
                      <w:szCs w:val="22"/>
                    </w:rPr>
                  </w:pPr>
                  <w:r>
                    <w:rPr>
                      <w:szCs w:val="24"/>
                    </w:rPr>
                    <w:t>FN-05-01- FN-05-07</w:t>
                  </w:r>
                </w:p>
              </w:tc>
              <w:tc>
                <w:tcPr>
                  <w:tcW w:w="2835" w:type="dxa"/>
                  <w:tcBorders>
                    <w:top w:val="single" w:sz="8" w:space="0" w:color="auto"/>
                    <w:left w:val="single" w:sz="8" w:space="0" w:color="auto"/>
                    <w:bottom w:val="single" w:sz="8" w:space="0" w:color="auto"/>
                    <w:right w:val="single" w:sz="8" w:space="0" w:color="auto"/>
                  </w:tcBorders>
                  <w:vAlign w:val="center"/>
                </w:tcPr>
                <w:p w14:paraId="15A66F33" w14:textId="0FDE485C" w:rsidR="00D078A9" w:rsidRPr="00613805" w:rsidRDefault="00D078A9" w:rsidP="004C6CAE">
                  <w:pPr>
                    <w:jc w:val="center"/>
                    <w:rPr>
                      <w:sz w:val="22"/>
                      <w:szCs w:val="22"/>
                    </w:rPr>
                  </w:pPr>
                  <w:r>
                    <w:rPr>
                      <w:iCs/>
                      <w:szCs w:val="24"/>
                    </w:rPr>
                    <w:t>01</w:t>
                  </w:r>
                </w:p>
              </w:tc>
              <w:tc>
                <w:tcPr>
                  <w:tcW w:w="2835" w:type="dxa"/>
                  <w:tcBorders>
                    <w:top w:val="single" w:sz="8" w:space="0" w:color="auto"/>
                    <w:left w:val="single" w:sz="8" w:space="0" w:color="auto"/>
                    <w:bottom w:val="single" w:sz="8" w:space="0" w:color="auto"/>
                    <w:right w:val="single" w:sz="8" w:space="0" w:color="auto"/>
                  </w:tcBorders>
                  <w:vAlign w:val="center"/>
                </w:tcPr>
                <w:p w14:paraId="2D04BFFC" w14:textId="055A6813" w:rsidR="00D078A9" w:rsidRPr="00613805" w:rsidRDefault="00D078A9" w:rsidP="004C6CAE">
                  <w:pPr>
                    <w:jc w:val="both"/>
                    <w:rPr>
                      <w:sz w:val="22"/>
                      <w:szCs w:val="22"/>
                    </w:rPr>
                  </w:pPr>
                  <w:r>
                    <w:rPr>
                      <w:szCs w:val="24"/>
                    </w:rPr>
                    <w:t>Kasmetinių atostogų išmokų fiksuotoji norma</w:t>
                  </w:r>
                </w:p>
              </w:tc>
              <w:tc>
                <w:tcPr>
                  <w:tcW w:w="3407" w:type="dxa"/>
                  <w:tcBorders>
                    <w:top w:val="single" w:sz="8" w:space="0" w:color="auto"/>
                    <w:left w:val="single" w:sz="8" w:space="0" w:color="auto"/>
                    <w:bottom w:val="single" w:sz="8" w:space="0" w:color="auto"/>
                    <w:right w:val="single" w:sz="8" w:space="0" w:color="auto"/>
                  </w:tcBorders>
                  <w:vAlign w:val="center"/>
                </w:tcPr>
                <w:p w14:paraId="2A45F2D3" w14:textId="18FB5AD2" w:rsidR="00D078A9" w:rsidRPr="00613805" w:rsidRDefault="00D078A9" w:rsidP="004C6CAE">
                  <w:pPr>
                    <w:jc w:val="both"/>
                    <w:rPr>
                      <w:sz w:val="22"/>
                      <w:szCs w:val="22"/>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6F2B4C3B" w:rsidR="00EB0F8F" w:rsidRDefault="00EB0F8F" w:rsidP="000C64D7">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10D0280F" w14:textId="77777777" w:rsidR="001D159E" w:rsidRDefault="001D159E">
      <w:pPr>
        <w:spacing w:line="276" w:lineRule="auto"/>
        <w:jc w:val="center"/>
        <w:rPr>
          <w:szCs w:val="24"/>
        </w:rPr>
      </w:pPr>
    </w:p>
    <w:p w14:paraId="412B1A68" w14:textId="77777777" w:rsidR="001D159E" w:rsidRPr="001D159E" w:rsidRDefault="001D159E" w:rsidP="001D159E">
      <w:pPr>
        <w:rPr>
          <w:szCs w:val="24"/>
        </w:rPr>
      </w:pPr>
    </w:p>
    <w:p w14:paraId="111335E4" w14:textId="77777777" w:rsidR="001D159E" w:rsidRPr="001D159E" w:rsidRDefault="001D159E" w:rsidP="001D159E">
      <w:pPr>
        <w:rPr>
          <w:szCs w:val="24"/>
        </w:rPr>
      </w:pPr>
    </w:p>
    <w:p w14:paraId="148D3F60" w14:textId="77777777" w:rsidR="001D159E" w:rsidRPr="001D159E" w:rsidRDefault="001D159E" w:rsidP="001D159E">
      <w:pPr>
        <w:rPr>
          <w:szCs w:val="24"/>
        </w:rPr>
      </w:pPr>
    </w:p>
    <w:p w14:paraId="68CEF320" w14:textId="77777777" w:rsidR="001D159E" w:rsidRPr="001D159E" w:rsidRDefault="001D159E" w:rsidP="001D159E">
      <w:pPr>
        <w:rPr>
          <w:szCs w:val="24"/>
        </w:rPr>
      </w:pPr>
    </w:p>
    <w:p w14:paraId="753345FD" w14:textId="77777777" w:rsidR="001D159E" w:rsidRPr="001D159E" w:rsidRDefault="001D159E" w:rsidP="001D159E">
      <w:pPr>
        <w:rPr>
          <w:szCs w:val="24"/>
        </w:rPr>
      </w:pPr>
    </w:p>
    <w:p w14:paraId="2DF0A0DD" w14:textId="77777777" w:rsidR="00530070" w:rsidRDefault="00530070" w:rsidP="001D159E">
      <w:pPr>
        <w:rPr>
          <w:szCs w:val="24"/>
        </w:rPr>
        <w:sectPr w:rsidR="00530070" w:rsidSect="001D159E">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p>
    <w:p w14:paraId="6200616D" w14:textId="77777777" w:rsidR="001D159E" w:rsidRPr="001D159E" w:rsidRDefault="001D159E" w:rsidP="001D159E">
      <w:pPr>
        <w:rPr>
          <w:szCs w:val="24"/>
        </w:rPr>
      </w:pPr>
    </w:p>
    <w:p w14:paraId="77C05640" w14:textId="4E69BA44" w:rsidR="001D159E" w:rsidRPr="00D105B9" w:rsidRDefault="001D159E" w:rsidP="001D159E">
      <w:pPr>
        <w:tabs>
          <w:tab w:val="left" w:pos="598"/>
        </w:tabs>
        <w:ind w:left="9356" w:right="253"/>
        <w:rPr>
          <w:szCs w:val="24"/>
        </w:rPr>
      </w:pPr>
      <w:r w:rsidRPr="00D105B9">
        <w:rPr>
          <w:iCs/>
          <w:szCs w:val="24"/>
        </w:rPr>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1D159E">
        <w:rPr>
          <w:iCs/>
          <w:szCs w:val="24"/>
        </w:rPr>
        <w:t>„</w:t>
      </w:r>
      <w:r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683ACA">
        <w:rPr>
          <w:b/>
          <w:bCs/>
          <w:szCs w:val="24"/>
        </w:rPr>
        <w:t xml:space="preserve"> </w:t>
      </w:r>
      <w:r>
        <w:rPr>
          <w:b/>
          <w:bCs/>
          <w:iCs/>
          <w:szCs w:val="24"/>
        </w:rPr>
        <w:t xml:space="preserve"> </w:t>
      </w:r>
      <w:r w:rsidRPr="00D105B9">
        <w:rPr>
          <w:iCs/>
          <w:szCs w:val="24"/>
        </w:rPr>
        <w:t>projektų finansavimo sąlygų aprašo</w:t>
      </w:r>
      <w:r>
        <w:rPr>
          <w:iCs/>
          <w:szCs w:val="24"/>
        </w:rPr>
        <w:t xml:space="preserve"> 1</w:t>
      </w:r>
      <w:r w:rsidRPr="00D105B9">
        <w:rPr>
          <w:iCs/>
          <w:szCs w:val="24"/>
        </w:rPr>
        <w:t xml:space="preserve"> priedas</w:t>
      </w:r>
    </w:p>
    <w:p w14:paraId="28B9CC03" w14:textId="77777777" w:rsidR="001D159E" w:rsidRDefault="001D159E" w:rsidP="001D159E">
      <w:pPr>
        <w:jc w:val="center"/>
        <w:rPr>
          <w:rFonts w:eastAsia="Calibri"/>
          <w:b/>
          <w:bCs/>
          <w:szCs w:val="24"/>
        </w:rPr>
      </w:pPr>
    </w:p>
    <w:p w14:paraId="7AD4652E" w14:textId="77777777" w:rsidR="001D159E" w:rsidRPr="00B765F3" w:rsidRDefault="001D159E" w:rsidP="001D159E">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413A8A99" w14:textId="77777777" w:rsidR="001D159E" w:rsidRPr="00B765F3" w:rsidRDefault="001D159E" w:rsidP="001D159E">
      <w:pPr>
        <w:jc w:val="center"/>
        <w:rPr>
          <w:rFonts w:eastAsia="Calibri"/>
          <w:b/>
          <w:bCs/>
          <w:szCs w:val="24"/>
        </w:rPr>
      </w:pPr>
    </w:p>
    <w:p w14:paraId="7DE3F734" w14:textId="77777777" w:rsidR="001D159E" w:rsidRPr="00B765F3" w:rsidRDefault="001D159E" w:rsidP="001D159E">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2D8F8E1D" w14:textId="77777777" w:rsidR="001D159E" w:rsidRPr="00B765F3" w:rsidRDefault="001D159E" w:rsidP="001D159E">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774BAAB3" w14:textId="77777777" w:rsidR="001D159E" w:rsidRPr="00B765F3" w:rsidRDefault="001D159E" w:rsidP="001D159E">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1D159E" w:rsidRPr="00B765F3" w14:paraId="78E7215E" w14:textId="77777777" w:rsidTr="00ED7E2C">
        <w:tc>
          <w:tcPr>
            <w:tcW w:w="3516" w:type="dxa"/>
          </w:tcPr>
          <w:p w14:paraId="2CE08FC3" w14:textId="77777777" w:rsidR="001D159E" w:rsidRPr="00B765F3" w:rsidRDefault="001D159E" w:rsidP="00ED7E2C">
            <w:pPr>
              <w:jc w:val="center"/>
              <w:rPr>
                <w:rFonts w:eastAsia="Calibri"/>
                <w:b/>
                <w:szCs w:val="24"/>
              </w:rPr>
            </w:pPr>
            <w:r w:rsidRPr="00B765F3">
              <w:rPr>
                <w:rFonts w:eastAsia="Calibri"/>
                <w:b/>
                <w:szCs w:val="24"/>
              </w:rPr>
              <w:t>Aplinkos tikslai</w:t>
            </w:r>
          </w:p>
          <w:p w14:paraId="3DF7F3B2" w14:textId="77777777" w:rsidR="001D159E" w:rsidRPr="00B765F3" w:rsidRDefault="001D159E" w:rsidP="00ED7E2C">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150" w:type="dxa"/>
          </w:tcPr>
          <w:p w14:paraId="6C4CD4EB" w14:textId="77777777" w:rsidR="001D159E" w:rsidRDefault="001D159E" w:rsidP="00ED7E2C">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5A9132BB" w14:textId="77777777" w:rsidR="001D159E" w:rsidRDefault="001D159E" w:rsidP="00ED7E2C">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F54176A" w14:textId="77777777" w:rsidR="001D159E" w:rsidRPr="00B765F3" w:rsidRDefault="001D159E" w:rsidP="00ED7E2C">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2812EB11" w14:textId="77777777" w:rsidR="001D159E" w:rsidRPr="00B765F3" w:rsidRDefault="001D159E" w:rsidP="00ED7E2C">
            <w:pPr>
              <w:jc w:val="center"/>
              <w:rPr>
                <w:rFonts w:eastAsia="Calibri"/>
                <w:i/>
                <w:sz w:val="20"/>
              </w:rPr>
            </w:pPr>
            <w:r w:rsidRPr="00B765F3">
              <w:rPr>
                <w:rFonts w:eastAsia="Calibri"/>
                <w:b/>
                <w:szCs w:val="24"/>
              </w:rPr>
              <w:t>Pagrindimo dokumentai</w:t>
            </w:r>
          </w:p>
          <w:p w14:paraId="78D0AF6F" w14:textId="77777777" w:rsidR="001D159E" w:rsidRPr="00B765F3" w:rsidRDefault="001D159E" w:rsidP="00ED7E2C">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1D159E" w:rsidRPr="00B765F3" w14:paraId="7BA7660F" w14:textId="77777777" w:rsidTr="00ED7E2C">
        <w:tc>
          <w:tcPr>
            <w:tcW w:w="3516" w:type="dxa"/>
          </w:tcPr>
          <w:p w14:paraId="55F810A7" w14:textId="77777777" w:rsidR="001D159E" w:rsidRPr="00B765F3" w:rsidRDefault="001D159E" w:rsidP="00ED7E2C">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150" w:type="dxa"/>
          </w:tcPr>
          <w:p w14:paraId="53C0EC78" w14:textId="77777777" w:rsidR="00E00D1D" w:rsidRDefault="00E00D1D" w:rsidP="00E00D1D">
            <w:pPr>
              <w:jc w:val="both"/>
              <w:rPr>
                <w:rFonts w:eastAsia="Calibri"/>
                <w:bCs/>
              </w:rPr>
            </w:pPr>
            <w:r>
              <w:rPr>
                <w:rFonts w:eastAsia="Calibri"/>
                <w:bCs/>
              </w:rPr>
              <w:t xml:space="preserve">Investicijomis bus sukurta ir įveiklinta dirbtinio intelekto (toliau – DI) reguliacinė smėliadėžė, </w:t>
            </w:r>
            <w:r w:rsidRPr="00DE088F">
              <w:rPr>
                <w:rFonts w:eastAsia="Calibri"/>
                <w:bCs/>
              </w:rPr>
              <w:t>padėsian</w:t>
            </w:r>
            <w:r>
              <w:rPr>
                <w:rFonts w:eastAsia="Calibri"/>
                <w:bCs/>
              </w:rPr>
              <w:t>ti</w:t>
            </w:r>
            <w:r w:rsidRPr="00DE088F">
              <w:rPr>
                <w:rFonts w:eastAsia="Calibri"/>
                <w:bCs/>
              </w:rPr>
              <w:t xml:space="preserve"> </w:t>
            </w:r>
            <w:r>
              <w:rPr>
                <w:rFonts w:eastAsia="Calibri"/>
                <w:bCs/>
              </w:rPr>
              <w:t xml:space="preserve">labai mažoms, mažoms ir vidutinėms įmonėms (toliau – </w:t>
            </w:r>
            <w:r w:rsidRPr="00DE088F">
              <w:rPr>
                <w:rFonts w:eastAsia="Calibri"/>
                <w:bCs/>
              </w:rPr>
              <w:t>MVĮ</w:t>
            </w:r>
            <w:r>
              <w:rPr>
                <w:rFonts w:eastAsia="Calibri"/>
                <w:bCs/>
              </w:rPr>
              <w:t>)</w:t>
            </w:r>
            <w:r w:rsidRPr="00DE088F">
              <w:rPr>
                <w:rFonts w:eastAsia="Calibri"/>
                <w:bCs/>
              </w:rPr>
              <w:t xml:space="preserve"> prisitaikyti prie </w:t>
            </w:r>
            <w:hyperlink r:id="rId24"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w:t>
            </w:r>
            <w:r w:rsidRPr="00DE088F">
              <w:rPr>
                <w:rFonts w:eastAsia="Calibri"/>
                <w:bCs/>
              </w:rPr>
              <w:lastRenderedPageBreak/>
              <w:t>paramos paslaugas MVĮ pasinaudoti didelio našumo skaičiavimo (HPC) infrastruktūra, DI produktų testavimą imitacinėje aplinkoje.</w:t>
            </w:r>
          </w:p>
          <w:p w14:paraId="2B3CAD02" w14:textId="77777777" w:rsidR="00E00D1D" w:rsidRDefault="00E00D1D" w:rsidP="00E00D1D">
            <w:pPr>
              <w:jc w:val="both"/>
              <w:rPr>
                <w:rFonts w:eastAsia="Calibri"/>
                <w:bCs/>
                <w:i/>
                <w:szCs w:val="24"/>
              </w:rPr>
            </w:pPr>
            <w:r>
              <w:rPr>
                <w:rFonts w:eastAsia="Calibri"/>
                <w:bCs/>
                <w:i/>
                <w:szCs w:val="24"/>
              </w:rPr>
              <w:t xml:space="preserve">Šis veiksmas (veikla) dėl savo pobūdžio </w:t>
            </w:r>
            <w:r>
              <w:rPr>
                <w:rFonts w:eastAsia="Calibri"/>
                <w:bCs/>
                <w:i/>
                <w:szCs w:val="24"/>
                <w:u w:val="single"/>
              </w:rPr>
              <w:t>neturės jokio neigiamo tiesioginio ar netiesioginio poveikio</w:t>
            </w:r>
            <w:r>
              <w:rPr>
                <w:rFonts w:eastAsia="Calibri"/>
                <w:bCs/>
                <w:i/>
                <w:szCs w:val="24"/>
              </w:rPr>
              <w:t xml:space="preserve"> klimato kaitos švelninimo tikslui, nes nenumatoma, kad įgyvendinant veiklas galėtų būti ŠESD išsiskyrimas.</w:t>
            </w:r>
          </w:p>
          <w:p w14:paraId="51C5F167" w14:textId="77777777" w:rsidR="00E00D1D" w:rsidRPr="00F47DED" w:rsidRDefault="00E00D1D" w:rsidP="00E00D1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2C272C59" w14:textId="10F18432" w:rsidR="001D159E" w:rsidRPr="00B765F3" w:rsidRDefault="00E00D1D" w:rsidP="0045520D">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w:t>
            </w:r>
            <w:r w:rsidRPr="00565A07">
              <w:rPr>
                <w:rFonts w:eastAsia="Calibri"/>
                <w:bCs/>
                <w:szCs w:val="24"/>
              </w:rPr>
              <w:t>veikl</w:t>
            </w:r>
            <w:r>
              <w:rPr>
                <w:rFonts w:eastAsia="Calibri"/>
                <w:bCs/>
                <w:szCs w:val="24"/>
              </w:rPr>
              <w:t>ą</w:t>
            </w:r>
            <w:r w:rsidRPr="00565A07">
              <w:rPr>
                <w:rFonts w:eastAsia="Calibri"/>
                <w:bCs/>
                <w:szCs w:val="24"/>
              </w:rPr>
              <w:t>, bus vadovaujamasi 2021 m. birželio 4 d. Komisijos deleguoto reglamento (ES) 2021/2139</w:t>
            </w:r>
            <w:r w:rsidRPr="00565A07">
              <w:rPr>
                <w:rFonts w:eastAsia="Calibri"/>
                <w:bCs/>
                <w:szCs w:val="24"/>
                <w:vertAlign w:val="superscript"/>
              </w:rPr>
              <w:footnoteReference w:id="2"/>
            </w:r>
            <w:r w:rsidRPr="00565A0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w:t>
            </w:r>
            <w:r>
              <w:rPr>
                <w:rFonts w:eastAsia="Calibri"/>
                <w:bCs/>
                <w:szCs w:val="24"/>
              </w:rPr>
              <w:t>skyriuose</w:t>
            </w:r>
            <w:r w:rsidRPr="00565A07">
              <w:rPr>
                <w:rFonts w:eastAsia="Calibri"/>
                <w:bCs/>
                <w:szCs w:val="24"/>
              </w:rPr>
              <w:t xml:space="preserve"> (pvz., įsigyjant IT įrangą – taikomi 8 </w:t>
            </w:r>
            <w:r>
              <w:rPr>
                <w:rFonts w:eastAsia="Calibri"/>
                <w:bCs/>
                <w:szCs w:val="24"/>
              </w:rPr>
              <w:t>skyriuje</w:t>
            </w:r>
            <w:r w:rsidRPr="00565A07">
              <w:rPr>
                <w:rFonts w:eastAsia="Calibri"/>
                <w:bCs/>
                <w:szCs w:val="24"/>
              </w:rPr>
              <w:t xml:space="preserve"> nustatyti techninės analizės kriterijai ir t.t.) reikalavimais, tai numatant atitinkamuose dokumentuose (pvz. pirkimo ir kt. dokumentuose).</w:t>
            </w:r>
            <w:r>
              <w:rPr>
                <w:rFonts w:eastAsia="Calibri"/>
                <w:bCs/>
                <w:szCs w:val="24"/>
              </w:rPr>
              <w:t xml:space="preserve"> </w:t>
            </w:r>
          </w:p>
        </w:tc>
        <w:tc>
          <w:tcPr>
            <w:tcW w:w="4502" w:type="dxa"/>
          </w:tcPr>
          <w:p w14:paraId="3C935818" w14:textId="5BF7B1FA" w:rsidR="001D159E" w:rsidRPr="002471E9" w:rsidRDefault="003614EF" w:rsidP="003614EF">
            <w:pPr>
              <w:jc w:val="both"/>
              <w:rPr>
                <w:rFonts w:eastAsia="Calibri"/>
                <w:i/>
                <w:sz w:val="20"/>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 xml:space="preserve">ukurti ir įveiklinti dirbtinio intelekto reguliacinę smėliadėžę“ poveiklės </w:t>
            </w:r>
            <w:r w:rsidRPr="003614EF">
              <w:rPr>
                <w:rFonts w:eastAsia="Calibri"/>
                <w:bCs/>
                <w:szCs w:val="24"/>
              </w:rPr>
              <w:lastRenderedPageBreak/>
              <w:t>„</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ostinės regionas) 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1D159E" w:rsidRPr="00B765F3" w14:paraId="26FD1977" w14:textId="77777777" w:rsidTr="00ED7E2C">
        <w:tc>
          <w:tcPr>
            <w:tcW w:w="3516" w:type="dxa"/>
          </w:tcPr>
          <w:p w14:paraId="60034961" w14:textId="77777777" w:rsidR="001D159E" w:rsidRPr="00B765F3" w:rsidRDefault="001D159E" w:rsidP="00ED7E2C">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150" w:type="dxa"/>
          </w:tcPr>
          <w:p w14:paraId="7922F8DC" w14:textId="77777777" w:rsidR="001D159E" w:rsidRPr="00B01FAB" w:rsidRDefault="001D159E" w:rsidP="00ED7E2C">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6EE293FF" w14:textId="77777777" w:rsidR="00E00D1D" w:rsidRDefault="00E00D1D" w:rsidP="00E00D1D">
            <w:pPr>
              <w:jc w:val="both"/>
              <w:rPr>
                <w:rFonts w:eastAsia="Calibri"/>
                <w:bCs/>
              </w:rPr>
            </w:pPr>
            <w:r>
              <w:rPr>
                <w:rFonts w:eastAsia="Calibri"/>
                <w:bCs/>
              </w:rPr>
              <w:t xml:space="preserve">Investicijomis bus sukurta ir įveiklinta DI reguliacinė smėliadėžė, </w:t>
            </w:r>
            <w:r w:rsidRPr="00DE088F">
              <w:rPr>
                <w:rFonts w:eastAsia="Calibri"/>
                <w:bCs/>
              </w:rPr>
              <w:t>padėsian</w:t>
            </w:r>
            <w:r>
              <w:rPr>
                <w:rFonts w:eastAsia="Calibri"/>
                <w:bCs/>
              </w:rPr>
              <w:t>ti</w:t>
            </w:r>
            <w:r w:rsidRPr="00DE088F">
              <w:rPr>
                <w:rFonts w:eastAsia="Calibri"/>
                <w:bCs/>
              </w:rPr>
              <w:t xml:space="preserve"> MVĮ prisitaikyti prie </w:t>
            </w:r>
            <w:hyperlink r:id="rId25"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paramos paslaugas MVĮ pasinaudoti didelio našumo skaičiavimo (HPC) infrastruktūra, DI produktų testavimą imitacinėje aplinkoje.</w:t>
            </w:r>
          </w:p>
          <w:p w14:paraId="05547DA0" w14:textId="77777777" w:rsidR="00E00D1D" w:rsidRDefault="00E00D1D" w:rsidP="00E00D1D">
            <w:pPr>
              <w:ind w:left="51"/>
              <w:jc w:val="both"/>
              <w:rPr>
                <w:rFonts w:eastAsia="Calibri"/>
                <w:i/>
                <w:szCs w:val="24"/>
              </w:rPr>
            </w:pPr>
            <w:r w:rsidRPr="000759D4">
              <w:rPr>
                <w:rFonts w:eastAsia="Calibri"/>
                <w:i/>
                <w:szCs w:val="24"/>
              </w:rPr>
              <w:lastRenderedPageBreak/>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15640A77" w14:textId="77777777" w:rsidR="00E00D1D" w:rsidRDefault="00E00D1D" w:rsidP="00E00D1D">
            <w:pPr>
              <w:ind w:left="51"/>
              <w:jc w:val="both"/>
              <w:rPr>
                <w:rFonts w:eastAsia="Calibri"/>
                <w:i/>
                <w:szCs w:val="24"/>
              </w:rPr>
            </w:pPr>
            <w:r w:rsidRPr="000759D4">
              <w:rPr>
                <w:rFonts w:eastAsia="Calibri"/>
                <w:i/>
                <w:szCs w:val="24"/>
              </w:rPr>
              <w:t>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39F23892" w14:textId="77777777" w:rsidR="00E00D1D" w:rsidRPr="00F47DED" w:rsidRDefault="00E00D1D" w:rsidP="00E00D1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4DB1FBF8" w14:textId="7795CC68" w:rsidR="001D159E" w:rsidRPr="00B01FAB" w:rsidRDefault="00E00D1D" w:rsidP="00E00D1D">
            <w:pPr>
              <w:ind w:left="51"/>
              <w:jc w:val="both"/>
              <w:rPr>
                <w:rFonts w:eastAsia="Calibri"/>
                <w:bCs/>
                <w:szCs w:val="24"/>
              </w:rPr>
            </w:pPr>
            <w:r w:rsidRPr="00565A07">
              <w:rPr>
                <w:rFonts w:eastAsia="Calibri"/>
                <w:bCs/>
                <w:szCs w:val="24"/>
              </w:rPr>
              <w:t>Įgyvendinant veikl</w:t>
            </w:r>
            <w:r>
              <w:rPr>
                <w:rFonts w:eastAsia="Calibri"/>
                <w:bCs/>
                <w:szCs w:val="24"/>
              </w:rPr>
              <w:t>ą</w:t>
            </w:r>
            <w:r w:rsidRPr="00565A07">
              <w:rPr>
                <w:rFonts w:eastAsia="Calibri"/>
                <w:bCs/>
                <w:szCs w:val="24"/>
              </w:rPr>
              <w:t xml:space="preserve"> bus vadovaujamasi 2021 m. birželio 4 d. Komisijos deleguoto reglamento (ES) 2021/2139</w:t>
            </w:r>
            <w:r w:rsidRPr="00565A07">
              <w:rPr>
                <w:rFonts w:eastAsia="Calibri"/>
                <w:bCs/>
                <w:szCs w:val="24"/>
                <w:vertAlign w:val="superscript"/>
              </w:rPr>
              <w:footnoteReference w:id="3"/>
            </w:r>
            <w:r w:rsidRPr="00565A0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w:t>
            </w:r>
            <w:r>
              <w:rPr>
                <w:rFonts w:eastAsia="Calibri"/>
                <w:bCs/>
                <w:szCs w:val="24"/>
              </w:rPr>
              <w:t>skyriuose</w:t>
            </w:r>
            <w:r w:rsidRPr="00565A07">
              <w:rPr>
                <w:rFonts w:eastAsia="Calibri"/>
                <w:bCs/>
                <w:szCs w:val="24"/>
              </w:rPr>
              <w:t xml:space="preserve"> (pvz., įsigyjant IT įrangą – taikomi 8 </w:t>
            </w:r>
            <w:r>
              <w:rPr>
                <w:rFonts w:eastAsia="Calibri"/>
                <w:bCs/>
                <w:szCs w:val="24"/>
              </w:rPr>
              <w:t>skyriuje</w:t>
            </w:r>
            <w:r w:rsidRPr="00565A07">
              <w:rPr>
                <w:rFonts w:eastAsia="Calibri"/>
                <w:bCs/>
                <w:szCs w:val="24"/>
              </w:rPr>
              <w:t xml:space="preserve"> nustatyti techninės analizės kriterijai ir t.t.) reikalavimais,</w:t>
            </w:r>
            <w:r>
              <w:rPr>
                <w:rFonts w:eastAsia="Calibri"/>
                <w:bCs/>
                <w:szCs w:val="24"/>
              </w:rPr>
              <w:t xml:space="preserve">  </w:t>
            </w:r>
            <w:r w:rsidRPr="00565A07">
              <w:rPr>
                <w:rFonts w:eastAsia="Calibri"/>
                <w:bCs/>
                <w:szCs w:val="24"/>
              </w:rPr>
              <w:t>tai numatant atitinkamuose dokumentuose (pvz. pirkimo ir kt. dokumentuose).</w:t>
            </w:r>
          </w:p>
        </w:tc>
        <w:tc>
          <w:tcPr>
            <w:tcW w:w="4502" w:type="dxa"/>
          </w:tcPr>
          <w:p w14:paraId="14735128" w14:textId="0EF4F1D2" w:rsidR="001D159E" w:rsidRPr="00957CF2" w:rsidRDefault="003614EF" w:rsidP="00ED7E2C">
            <w:pPr>
              <w:ind w:left="51"/>
              <w:jc w:val="both"/>
              <w:rPr>
                <w:szCs w:val="24"/>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ukurti ir įveiklinti dirbtinio 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ostinės regionas) 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w:t>
            </w:r>
            <w:r w:rsidRPr="003614EF">
              <w:rPr>
                <w:rFonts w:eastAsia="Calibri"/>
                <w:bCs/>
                <w:szCs w:val="24"/>
              </w:rPr>
              <w:lastRenderedPageBreak/>
              <w:t xml:space="preserve">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E00D1D" w:rsidRPr="00B765F3" w14:paraId="49BD5A43" w14:textId="77777777" w:rsidTr="00ED7E2C">
        <w:tc>
          <w:tcPr>
            <w:tcW w:w="3516" w:type="dxa"/>
          </w:tcPr>
          <w:p w14:paraId="56C6AAF8" w14:textId="77777777" w:rsidR="00E00D1D" w:rsidRPr="00B765F3" w:rsidRDefault="00E00D1D" w:rsidP="00E00D1D">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150" w:type="dxa"/>
          </w:tcPr>
          <w:p w14:paraId="234C9CB9" w14:textId="77777777" w:rsidR="00E00D1D" w:rsidRDefault="00E00D1D" w:rsidP="00E00D1D">
            <w:pPr>
              <w:jc w:val="both"/>
              <w:rPr>
                <w:rFonts w:eastAsia="Calibri"/>
                <w:bCs/>
              </w:rPr>
            </w:pPr>
            <w:r>
              <w:rPr>
                <w:rFonts w:eastAsia="Calibri"/>
                <w:bCs/>
              </w:rPr>
              <w:t xml:space="preserve">Investicijomis bus sukurta ir įveiklinta DI reguliacinė smėliadėžė, </w:t>
            </w:r>
            <w:r w:rsidRPr="00DE088F">
              <w:rPr>
                <w:rFonts w:eastAsia="Calibri"/>
                <w:bCs/>
              </w:rPr>
              <w:t>padėsian</w:t>
            </w:r>
            <w:r>
              <w:rPr>
                <w:rFonts w:eastAsia="Calibri"/>
                <w:bCs/>
              </w:rPr>
              <w:t>ti</w:t>
            </w:r>
            <w:r w:rsidRPr="00DE088F">
              <w:rPr>
                <w:rFonts w:eastAsia="Calibri"/>
                <w:bCs/>
              </w:rPr>
              <w:t xml:space="preserve"> MVĮ prisitaikyti prie </w:t>
            </w:r>
            <w:hyperlink r:id="rId26"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paramos paslaugas MVĮ pasinaudoti didelio našumo skaičiavimo (HPC) infrastruktūra, DI produktų testavimą imitacinėje aplinkoje.</w:t>
            </w:r>
          </w:p>
          <w:p w14:paraId="4D252BA4" w14:textId="77777777" w:rsidR="00E00D1D" w:rsidRDefault="00E00D1D" w:rsidP="00E00D1D">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xml:space="preserve">) (dėl savo pobūdžio) neturės jokio neigiamo tiesioginio ir netiesioginio poveikio šiam aplinkos tikslui, nes </w:t>
            </w:r>
            <w:r w:rsidRPr="00220E17">
              <w:rPr>
                <w:rFonts w:eastAsia="Calibri"/>
                <w:bCs/>
                <w:i/>
                <w:szCs w:val="24"/>
              </w:rPr>
              <w:lastRenderedPageBreak/>
              <w:t>nenumatoma kurti jokia infrastruktūra šalia vandens telkinių, kuri galėtų turėti įtakos tausiam vandens ir jūrų išteklių naudojimui</w:t>
            </w:r>
            <w:r w:rsidRPr="00220E17">
              <w:rPr>
                <w:rFonts w:eastAsia="Calibri"/>
                <w:i/>
                <w:szCs w:val="24"/>
              </w:rPr>
              <w:t>. 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26080287" w14:textId="77777777" w:rsidR="00E00D1D" w:rsidRPr="00F47DED" w:rsidRDefault="00E00D1D" w:rsidP="00E00D1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0BEF37A3" w14:textId="5D2DAE9B" w:rsidR="00E00D1D" w:rsidRPr="00B765F3" w:rsidRDefault="00E00D1D" w:rsidP="00E00D1D">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veiklą</w:t>
            </w:r>
            <w:r w:rsidRPr="00220E17">
              <w:rPr>
                <w:rFonts w:eastAsiaTheme="minorHAnsi"/>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w:t>
            </w:r>
            <w:r>
              <w:rPr>
                <w:rFonts w:eastAsiaTheme="minorHAnsi"/>
                <w:color w:val="000000"/>
                <w:szCs w:val="24"/>
              </w:rPr>
              <w:t>skyriuose</w:t>
            </w:r>
            <w:r w:rsidRPr="00220E17">
              <w:rPr>
                <w:rFonts w:eastAsiaTheme="minorHAnsi"/>
                <w:color w:val="000000"/>
                <w:szCs w:val="24"/>
              </w:rPr>
              <w:t xml:space="preserve"> (pvz., įsigyjant IT įrangą – taikomi 8 </w:t>
            </w:r>
            <w:r>
              <w:rPr>
                <w:rFonts w:eastAsiaTheme="minorHAnsi"/>
                <w:color w:val="000000"/>
                <w:szCs w:val="24"/>
              </w:rPr>
              <w:t>skyriuje</w:t>
            </w:r>
            <w:r w:rsidRPr="00220E17">
              <w:rPr>
                <w:rFonts w:eastAsiaTheme="minorHAnsi"/>
                <w:color w:val="000000"/>
                <w:szCs w:val="24"/>
              </w:rPr>
              <w:t xml:space="preserve"> nustatyti techninės analizės kriterijai ir t.t.)  nustatytais reikalavimais,</w:t>
            </w:r>
            <w:r>
              <w:rPr>
                <w:rFonts w:eastAsiaTheme="minorHAnsi"/>
                <w:color w:val="000000"/>
                <w:szCs w:val="24"/>
              </w:rPr>
              <w:t xml:space="preserve"> </w:t>
            </w:r>
            <w:r>
              <w:rPr>
                <w:rFonts w:eastAsia="Calibri"/>
                <w:bCs/>
                <w:szCs w:val="24"/>
              </w:rPr>
              <w:t>,</w:t>
            </w:r>
            <w:r w:rsidRPr="00220E17">
              <w:rPr>
                <w:rFonts w:eastAsiaTheme="minorHAnsi"/>
                <w:color w:val="000000"/>
                <w:szCs w:val="24"/>
              </w:rPr>
              <w:t xml:space="preserve"> tai numatant atitinkamuose dokumentuose (pvz. pirkimo ir kt. dokumentuose).</w:t>
            </w:r>
          </w:p>
        </w:tc>
        <w:tc>
          <w:tcPr>
            <w:tcW w:w="4502" w:type="dxa"/>
          </w:tcPr>
          <w:p w14:paraId="43C72403" w14:textId="6E0F2F44" w:rsidR="00E00D1D" w:rsidRPr="00957CF2" w:rsidRDefault="003614EF" w:rsidP="00E00D1D">
            <w:pPr>
              <w:jc w:val="both"/>
              <w:rPr>
                <w:rFonts w:eastAsia="Calibri"/>
                <w:bCs/>
                <w:i/>
                <w:szCs w:val="24"/>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ukurti ir įveiklinti dirbtinio 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 xml:space="preserve">ostinės regionas) </w:t>
            </w:r>
            <w:r w:rsidRPr="003614EF">
              <w:rPr>
                <w:rFonts w:eastAsia="Calibri"/>
                <w:bCs/>
                <w:szCs w:val="24"/>
              </w:rPr>
              <w:lastRenderedPageBreak/>
              <w:t>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E00D1D" w:rsidRPr="00B765F3" w14:paraId="7903AAC8" w14:textId="77777777" w:rsidTr="00ED7E2C">
        <w:tc>
          <w:tcPr>
            <w:tcW w:w="3516" w:type="dxa"/>
          </w:tcPr>
          <w:p w14:paraId="003C9609" w14:textId="77777777" w:rsidR="00E00D1D" w:rsidRPr="00B765F3" w:rsidRDefault="00E00D1D" w:rsidP="00E00D1D">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t>Perėjimas prie žiedinės ekonomikos, įskaitant atliekų prevenciją ir perdirbimą</w:t>
            </w:r>
          </w:p>
        </w:tc>
        <w:tc>
          <w:tcPr>
            <w:tcW w:w="7150" w:type="dxa"/>
          </w:tcPr>
          <w:p w14:paraId="750EFE9F" w14:textId="77777777" w:rsidR="001A5E6D" w:rsidRDefault="001A5E6D" w:rsidP="001A5E6D">
            <w:pPr>
              <w:jc w:val="both"/>
              <w:rPr>
                <w:rFonts w:eastAsia="Calibri"/>
                <w:bCs/>
              </w:rPr>
            </w:pPr>
            <w:r>
              <w:rPr>
                <w:rFonts w:eastAsia="Calibri"/>
                <w:bCs/>
              </w:rPr>
              <w:t xml:space="preserve">Investicijomis bus sukurta ir įveiklinta DI reguliacinė smėliadėžė, </w:t>
            </w:r>
            <w:r w:rsidRPr="00DE088F">
              <w:rPr>
                <w:rFonts w:eastAsia="Calibri"/>
                <w:bCs/>
              </w:rPr>
              <w:t>padėsian</w:t>
            </w:r>
            <w:r>
              <w:rPr>
                <w:rFonts w:eastAsia="Calibri"/>
                <w:bCs/>
              </w:rPr>
              <w:t>ti</w:t>
            </w:r>
            <w:r w:rsidRPr="00DE088F">
              <w:rPr>
                <w:rFonts w:eastAsia="Calibri"/>
                <w:bCs/>
              </w:rPr>
              <w:t xml:space="preserve"> MVĮ prisitaikyti prie </w:t>
            </w:r>
            <w:hyperlink r:id="rId27"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paramos paslaugas MVĮ pasinaudoti didelio našumo skaičiavimo (HPC) infrastruktūra, DI produktų testavimą imitacinėje aplinkoje.</w:t>
            </w:r>
          </w:p>
          <w:p w14:paraId="5B4B08F4" w14:textId="77777777" w:rsidR="001A5E6D" w:rsidRPr="00E8715F" w:rsidRDefault="001A5E6D" w:rsidP="001A5E6D">
            <w:pPr>
              <w:jc w:val="both"/>
              <w:rPr>
                <w:rFonts w:eastAsia="Calibri"/>
                <w:i/>
                <w:szCs w:val="24"/>
              </w:rPr>
            </w:pPr>
            <w:r w:rsidRPr="00E8715F">
              <w:rPr>
                <w:rFonts w:eastAsia="Calibri"/>
                <w:i/>
                <w:szCs w:val="24"/>
              </w:rPr>
              <w:t>Numatom</w:t>
            </w:r>
            <w:r>
              <w:rPr>
                <w:rFonts w:eastAsia="Calibri"/>
                <w:i/>
                <w:szCs w:val="24"/>
              </w:rPr>
              <w:t>a</w:t>
            </w:r>
            <w:r w:rsidRPr="00E8715F">
              <w:rPr>
                <w:rFonts w:eastAsia="Calibri"/>
                <w:i/>
                <w:szCs w:val="24"/>
              </w:rPr>
              <w:t xml:space="preserve"> 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Europos Parlamento ir Tarybos direktyvos </w:t>
            </w:r>
            <w:r w:rsidRPr="00E8715F">
              <w:rPr>
                <w:rFonts w:eastAsia="Calibri"/>
                <w:i/>
                <w:szCs w:val="24"/>
              </w:rPr>
              <w:lastRenderedPageBreak/>
              <w:t>2011/65/ES ( 309 ) II priede išvardytų ribojamų medžiagų, išskyrus atvejus, kai homogeninių medžiagų koncentracijos vertės pagal masę neviršija tame priede išvardytų didžiausių verčių.</w:t>
            </w:r>
          </w:p>
          <w:p w14:paraId="68A367C2" w14:textId="77777777" w:rsidR="001A5E6D" w:rsidRDefault="001A5E6D" w:rsidP="001A5E6D">
            <w:pPr>
              <w:jc w:val="both"/>
              <w:rPr>
                <w:rFonts w:eastAsia="Calibri"/>
                <w:i/>
                <w:szCs w:val="24"/>
              </w:rPr>
            </w:pPr>
            <w:r w:rsidRPr="00E8715F">
              <w:rPr>
                <w:rFonts w:eastAsia="Calibri"/>
                <w:i/>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5FD065A0" w14:textId="77777777" w:rsidR="001A5E6D" w:rsidRPr="00F47DED" w:rsidRDefault="001A5E6D" w:rsidP="001A5E6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2F5474A5" w14:textId="3824251B" w:rsidR="00E00D1D" w:rsidRPr="00B765F3" w:rsidRDefault="001A5E6D" w:rsidP="001A5E6D">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veiklą</w:t>
            </w:r>
            <w:r w:rsidRPr="00E8715F">
              <w:rPr>
                <w:rFonts w:eastAsiaTheme="minorHAnsi"/>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w:t>
            </w:r>
            <w:r>
              <w:rPr>
                <w:rFonts w:eastAsiaTheme="minorHAnsi"/>
                <w:color w:val="000000"/>
                <w:szCs w:val="24"/>
              </w:rPr>
              <w:t>skyriuose</w:t>
            </w:r>
            <w:r w:rsidRPr="00E8715F">
              <w:rPr>
                <w:rFonts w:eastAsiaTheme="minorHAnsi"/>
                <w:color w:val="000000"/>
                <w:szCs w:val="24"/>
              </w:rPr>
              <w:t xml:space="preserve"> (pvz., įsigyjant IT įrangą – taikomi 8 </w:t>
            </w:r>
            <w:r>
              <w:rPr>
                <w:rFonts w:eastAsiaTheme="minorHAnsi"/>
                <w:color w:val="000000"/>
                <w:szCs w:val="24"/>
              </w:rPr>
              <w:t>skyriuje</w:t>
            </w:r>
            <w:r w:rsidRPr="00E8715F">
              <w:rPr>
                <w:rFonts w:eastAsiaTheme="minorHAnsi"/>
                <w:color w:val="000000"/>
                <w:szCs w:val="24"/>
              </w:rPr>
              <w:t xml:space="preserve"> nustatyti techninės analizės kriterijai ir t.t.)  nustatytais reikalavimais,</w:t>
            </w:r>
            <w:r>
              <w:rPr>
                <w:rFonts w:eastAsiaTheme="minorHAnsi"/>
                <w:color w:val="000000"/>
                <w:szCs w:val="24"/>
              </w:rPr>
              <w:t xml:space="preserve"> </w:t>
            </w:r>
            <w:r w:rsidRPr="00E8715F">
              <w:rPr>
                <w:rFonts w:eastAsiaTheme="minorHAnsi"/>
                <w:color w:val="000000"/>
                <w:szCs w:val="24"/>
              </w:rPr>
              <w:t xml:space="preserve"> tai numatant atitinkamuose dokumentuose (pvz. pirkimo ir kt. dokumentuose).</w:t>
            </w:r>
          </w:p>
        </w:tc>
        <w:tc>
          <w:tcPr>
            <w:tcW w:w="4502" w:type="dxa"/>
          </w:tcPr>
          <w:p w14:paraId="53DDA4AF" w14:textId="7748830E" w:rsidR="00E00D1D" w:rsidRPr="002471E9" w:rsidRDefault="003614EF" w:rsidP="00E00D1D">
            <w:pPr>
              <w:jc w:val="both"/>
              <w:rPr>
                <w:rFonts w:eastAsia="Calibri"/>
                <w:szCs w:val="24"/>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ukurti ir įveiklinti dirbtinio 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ostinės regionas) 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w:t>
            </w:r>
            <w:r w:rsidRPr="003614EF">
              <w:rPr>
                <w:rFonts w:eastAsia="Calibri"/>
                <w:bCs/>
                <w:szCs w:val="24"/>
              </w:rPr>
              <w:lastRenderedPageBreak/>
              <w:t xml:space="preserve">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E00D1D" w:rsidRPr="00B765F3" w14:paraId="110E478D" w14:textId="77777777" w:rsidTr="00ED7E2C">
        <w:tc>
          <w:tcPr>
            <w:tcW w:w="3516" w:type="dxa"/>
          </w:tcPr>
          <w:p w14:paraId="1CBBB95D" w14:textId="77777777" w:rsidR="00E00D1D" w:rsidRPr="00B765F3" w:rsidRDefault="00E00D1D" w:rsidP="00E00D1D">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150" w:type="dxa"/>
          </w:tcPr>
          <w:p w14:paraId="692ED225" w14:textId="77777777" w:rsidR="001A5E6D" w:rsidRDefault="001A5E6D" w:rsidP="001A5E6D">
            <w:pPr>
              <w:jc w:val="both"/>
              <w:rPr>
                <w:rFonts w:eastAsia="Calibri"/>
                <w:bCs/>
              </w:rPr>
            </w:pPr>
            <w:r>
              <w:rPr>
                <w:rFonts w:eastAsia="Calibri"/>
                <w:bCs/>
              </w:rPr>
              <w:t xml:space="preserve">Investicijomis bus sukurta ir įveiklinta DI reguliacinė smėliadėžė, </w:t>
            </w:r>
            <w:r w:rsidRPr="00DE088F">
              <w:rPr>
                <w:rFonts w:eastAsia="Calibri"/>
                <w:bCs/>
              </w:rPr>
              <w:t>padėsian</w:t>
            </w:r>
            <w:r>
              <w:rPr>
                <w:rFonts w:eastAsia="Calibri"/>
                <w:bCs/>
              </w:rPr>
              <w:t>ti</w:t>
            </w:r>
            <w:r w:rsidRPr="00DE088F">
              <w:rPr>
                <w:rFonts w:eastAsia="Calibri"/>
                <w:bCs/>
              </w:rPr>
              <w:t xml:space="preserve"> MVĮ prisitaikyti prie </w:t>
            </w:r>
            <w:hyperlink r:id="rId28"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paramos paslaugas MVĮ pasinaudoti didelio našumo skaičiavimo (HPC) infrastruktūra, DI produktų testavimą imitacinėje aplinkoje.</w:t>
            </w:r>
          </w:p>
          <w:p w14:paraId="4440D75E" w14:textId="77777777" w:rsidR="001A5E6D" w:rsidRDefault="001A5E6D" w:rsidP="001A5E6D">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w:t>
            </w:r>
            <w:r w:rsidRPr="000759D4">
              <w:rPr>
                <w:rFonts w:eastAsia="Calibri"/>
                <w:i/>
                <w:szCs w:val="24"/>
              </w:rPr>
              <w:lastRenderedPageBreak/>
              <w:t>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069309A5" w14:textId="77777777" w:rsidR="001A5E6D" w:rsidRPr="00F47DED" w:rsidRDefault="001A5E6D" w:rsidP="001A5E6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16D549AB" w14:textId="19E07AE2" w:rsidR="00E00D1D" w:rsidRPr="00B765F3" w:rsidRDefault="001A5E6D" w:rsidP="001A5E6D">
            <w:pPr>
              <w:jc w:val="both"/>
              <w:rPr>
                <w:rFonts w:eastAsia="Calibri"/>
                <w:b/>
                <w:szCs w:val="24"/>
              </w:rPr>
            </w:pPr>
            <w:r w:rsidRPr="006D7D5C">
              <w:rPr>
                <w:color w:val="000000"/>
                <w:szCs w:val="24"/>
              </w:rPr>
              <w:t xml:space="preserve">Įgyvendinant </w:t>
            </w:r>
            <w:r>
              <w:rPr>
                <w:color w:val="000000"/>
                <w:szCs w:val="24"/>
              </w:rPr>
              <w:t>veiklą</w:t>
            </w:r>
            <w:r w:rsidRPr="006D7D5C">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w:t>
            </w:r>
            <w:r>
              <w:rPr>
                <w:color w:val="000000"/>
                <w:szCs w:val="24"/>
              </w:rPr>
              <w:t>skyriuose</w:t>
            </w:r>
            <w:r w:rsidRPr="006D7D5C">
              <w:rPr>
                <w:color w:val="000000"/>
                <w:szCs w:val="24"/>
              </w:rPr>
              <w:t xml:space="preserve"> (pvz., įsigyjant IT įrangą – taikomi 8 </w:t>
            </w:r>
            <w:r>
              <w:rPr>
                <w:color w:val="000000"/>
                <w:szCs w:val="24"/>
              </w:rPr>
              <w:t>skyriuje</w:t>
            </w:r>
            <w:r w:rsidRPr="006D7D5C">
              <w:rPr>
                <w:color w:val="000000"/>
                <w:szCs w:val="24"/>
              </w:rPr>
              <w:t xml:space="preserve"> nustatyti</w:t>
            </w:r>
            <w:r>
              <w:rPr>
                <w:color w:val="000000"/>
                <w:szCs w:val="24"/>
              </w:rPr>
              <w:t xml:space="preserve"> techninės analizės kriterijai </w:t>
            </w:r>
            <w:r w:rsidRPr="006D7D5C">
              <w:rPr>
                <w:color w:val="000000"/>
                <w:szCs w:val="24"/>
              </w:rPr>
              <w:t>ir t.t.)  nustatytais reikalavimais</w:t>
            </w:r>
            <w:r>
              <w:rPr>
                <w:rFonts w:eastAsia="Calibri"/>
                <w:bCs/>
                <w:szCs w:val="24"/>
              </w:rPr>
              <w:t>,</w:t>
            </w:r>
            <w:r w:rsidRPr="006D7D5C">
              <w:rPr>
                <w:color w:val="000000"/>
                <w:szCs w:val="24"/>
              </w:rPr>
              <w:t xml:space="preserve"> tai numatant atitinkamuose dokumentuose (pvz. pirkimo ir kt. dokumentuose).</w:t>
            </w:r>
          </w:p>
        </w:tc>
        <w:tc>
          <w:tcPr>
            <w:tcW w:w="4502" w:type="dxa"/>
          </w:tcPr>
          <w:p w14:paraId="108D1FEB" w14:textId="58B6A0AE" w:rsidR="00E00D1D" w:rsidRPr="00B765F3" w:rsidRDefault="003614EF" w:rsidP="00E00D1D">
            <w:pPr>
              <w:jc w:val="both"/>
              <w:rPr>
                <w:rFonts w:eastAsia="Calibri"/>
                <w:szCs w:val="24"/>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ukurti ir įveiklinti dirbtinio 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 xml:space="preserve">ostinės regionas) </w:t>
            </w:r>
            <w:r w:rsidRPr="003614EF">
              <w:rPr>
                <w:rFonts w:eastAsia="Calibri"/>
                <w:bCs/>
                <w:szCs w:val="24"/>
              </w:rPr>
              <w:lastRenderedPageBreak/>
              <w:t>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E00D1D" w:rsidRPr="00B765F3" w14:paraId="5FC097D4" w14:textId="77777777" w:rsidTr="00ED7E2C">
        <w:tc>
          <w:tcPr>
            <w:tcW w:w="3516" w:type="dxa"/>
          </w:tcPr>
          <w:p w14:paraId="6BDBA325" w14:textId="77777777" w:rsidR="00E00D1D" w:rsidRPr="00B765F3" w:rsidRDefault="00E00D1D" w:rsidP="00E00D1D">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150" w:type="dxa"/>
          </w:tcPr>
          <w:p w14:paraId="3A729805" w14:textId="77777777" w:rsidR="001A5E6D" w:rsidRDefault="001A5E6D" w:rsidP="001A5E6D">
            <w:pPr>
              <w:jc w:val="both"/>
              <w:rPr>
                <w:rFonts w:eastAsia="Calibri"/>
                <w:bCs/>
              </w:rPr>
            </w:pPr>
            <w:r>
              <w:rPr>
                <w:rFonts w:eastAsia="Calibri"/>
                <w:bCs/>
              </w:rPr>
              <w:t xml:space="preserve">Investicijomis bus sukurta ir įveiklinta DI reguliacinė smėliadėžė, </w:t>
            </w:r>
            <w:r w:rsidRPr="00DE088F">
              <w:rPr>
                <w:rFonts w:eastAsia="Calibri"/>
                <w:bCs/>
              </w:rPr>
              <w:t>padėsian</w:t>
            </w:r>
            <w:r>
              <w:rPr>
                <w:rFonts w:eastAsia="Calibri"/>
                <w:bCs/>
              </w:rPr>
              <w:t>ti</w:t>
            </w:r>
            <w:r w:rsidRPr="00DE088F">
              <w:rPr>
                <w:rFonts w:eastAsia="Calibri"/>
                <w:bCs/>
              </w:rPr>
              <w:t xml:space="preserve"> MVĮ prisitaikyti prie </w:t>
            </w:r>
            <w:hyperlink r:id="rId29" w:history="1">
              <w:r w:rsidRPr="001F4ED1">
                <w:rPr>
                  <w:rFonts w:eastAsia="Calibri"/>
                  <w:bCs/>
                </w:rPr>
                <w:t>ES Reglamento (ES) 2024/1689</w:t>
              </w:r>
            </w:hyperlink>
            <w:r w:rsidRPr="00DE088F">
              <w:rPr>
                <w:rFonts w:eastAsia="Calibri"/>
                <w:bCs/>
              </w:rPr>
              <w:t xml:space="preserve"> (Europos dirbtinio intelekto akto) reikalavimų, finansuojant informavimo, inovacijų konsultacines paslaugas MVĮ, inovacijų paramos paslaugas MVĮ pasinaudoti didelio našumo skaičiavimo (HPC) infrastruktūra, DI produktų testavimą imitacinėje aplinkoje.</w:t>
            </w:r>
          </w:p>
          <w:p w14:paraId="593EBB67" w14:textId="77777777" w:rsidR="001A5E6D" w:rsidRDefault="001A5E6D" w:rsidP="001A5E6D">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(dėl savo pobūdžio) neturės jokio neigiamo tiesioginio ir netiesioginio poveikio šiam aplinkos tikslui, nes nenumatoma kurti ar modernizuoti infrastruktūrą Natura 2000, UNESCO pasaulinio paveldo ar kitose saugomose teritorijose.</w:t>
            </w:r>
          </w:p>
          <w:p w14:paraId="56A8321D" w14:textId="77777777" w:rsidR="001A5E6D" w:rsidRPr="00F47DED" w:rsidRDefault="001A5E6D" w:rsidP="001A5E6D">
            <w:pPr>
              <w:jc w:val="both"/>
              <w:rPr>
                <w:rFonts w:eastAsia="Calibri"/>
                <w:bCs/>
                <w:szCs w:val="24"/>
              </w:rPr>
            </w:pPr>
            <w:r w:rsidRPr="00960E7E">
              <w:rPr>
                <w:rFonts w:eastAsia="Calibri"/>
                <w:bCs/>
                <w:szCs w:val="24"/>
              </w:rPr>
              <w:t>Įgyvendinat veik</w:t>
            </w:r>
            <w:r>
              <w:rPr>
                <w:rFonts w:eastAsia="Calibri"/>
                <w:bCs/>
                <w:szCs w:val="24"/>
              </w:rPr>
              <w:t>smą</w:t>
            </w:r>
            <w:r w:rsidRPr="00960E7E">
              <w:rPr>
                <w:rFonts w:eastAsia="Calibri"/>
                <w:bCs/>
                <w:szCs w:val="24"/>
              </w:rPr>
              <w:t xml:space="preserve"> bus laikomasi energijos efektyvumo elgesio kodekse ir kituose dokumentuose nustatytų reikalavimų.</w:t>
            </w:r>
          </w:p>
          <w:p w14:paraId="20601E64" w14:textId="396031B5" w:rsidR="00E00D1D" w:rsidRPr="00B765F3" w:rsidRDefault="001A5E6D" w:rsidP="001A5E6D">
            <w:pPr>
              <w:jc w:val="both"/>
              <w:rPr>
                <w:rFonts w:eastAsia="Calibri"/>
                <w:b/>
                <w:szCs w:val="24"/>
              </w:rPr>
            </w:pPr>
            <w:r w:rsidRPr="00606869">
              <w:rPr>
                <w:rFonts w:eastAsiaTheme="minorHAnsi"/>
                <w:color w:val="000000"/>
                <w:szCs w:val="24"/>
              </w:rPr>
              <w:lastRenderedPageBreak/>
              <w:t xml:space="preserve">Įgyvendinant </w:t>
            </w:r>
            <w:r>
              <w:rPr>
                <w:rFonts w:eastAsiaTheme="minorHAnsi"/>
                <w:color w:val="000000"/>
                <w:szCs w:val="24"/>
              </w:rPr>
              <w:t>veiklą</w:t>
            </w:r>
            <w:r w:rsidRPr="00606869">
              <w:rPr>
                <w:rFonts w:eastAsiaTheme="minorHAnsi"/>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w:t>
            </w:r>
            <w:r>
              <w:rPr>
                <w:rFonts w:eastAsiaTheme="minorHAnsi"/>
                <w:color w:val="000000"/>
                <w:szCs w:val="24"/>
              </w:rPr>
              <w:t>skyriuose</w:t>
            </w:r>
            <w:r w:rsidRPr="00606869">
              <w:rPr>
                <w:rFonts w:eastAsiaTheme="minorHAnsi"/>
                <w:color w:val="000000"/>
                <w:szCs w:val="24"/>
              </w:rPr>
              <w:t xml:space="preserve"> (pvz., įsigyjant IT įrangą – taikomi 8 </w:t>
            </w:r>
            <w:r>
              <w:rPr>
                <w:rFonts w:eastAsiaTheme="minorHAnsi"/>
                <w:color w:val="000000"/>
                <w:szCs w:val="24"/>
              </w:rPr>
              <w:t>skyriuje</w:t>
            </w:r>
            <w:r w:rsidRPr="00606869">
              <w:rPr>
                <w:rFonts w:eastAsiaTheme="minorHAnsi"/>
                <w:color w:val="000000"/>
                <w:szCs w:val="24"/>
              </w:rPr>
              <w:t xml:space="preserve"> nustatyti techninės analizės kriterijai ir t.t.)  nustatytais reikalavimais, tai numatant atitinkamuose dokumentuose (pvz. pirkimo ir kt. dokumentuose).</w:t>
            </w:r>
          </w:p>
        </w:tc>
        <w:tc>
          <w:tcPr>
            <w:tcW w:w="4502" w:type="dxa"/>
          </w:tcPr>
          <w:p w14:paraId="0200476B" w14:textId="1B79F6AC" w:rsidR="00E00D1D" w:rsidRPr="002471E9" w:rsidRDefault="003614EF" w:rsidP="00E00D1D">
            <w:pPr>
              <w:jc w:val="both"/>
              <w:rPr>
                <w:rFonts w:eastAsia="Calibri"/>
                <w:szCs w:val="24"/>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ukurti ir įveiklinti dirbtinio 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ostinės regionas) 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finansavimo sąlygų aprašo 3 priedas </w:t>
            </w:r>
            <w:r>
              <w:rPr>
                <w:rFonts w:eastAsia="Calibri"/>
                <w:bCs/>
                <w:szCs w:val="24"/>
              </w:rPr>
              <w:t>–</w:t>
            </w:r>
            <w:r w:rsidRPr="003614EF">
              <w:rPr>
                <w:rFonts w:eastAsia="Calibri"/>
                <w:bCs/>
                <w:szCs w:val="24"/>
              </w:rPr>
              <w:t xml:space="preserve"> projekto</w:t>
            </w:r>
            <w:r>
              <w:rPr>
                <w:rFonts w:eastAsia="Calibri"/>
                <w:bCs/>
                <w:szCs w:val="24"/>
              </w:rPr>
              <w:t xml:space="preserve"> </w:t>
            </w:r>
            <w:r w:rsidRPr="003614EF">
              <w:rPr>
                <w:rFonts w:eastAsia="Calibri"/>
                <w:bCs/>
                <w:szCs w:val="24"/>
              </w:rPr>
              <w:t xml:space="preserve">veiklų atitikties reikšmingos žalos </w:t>
            </w:r>
            <w:r w:rsidRPr="003614EF">
              <w:rPr>
                <w:rFonts w:eastAsia="Calibri"/>
                <w:bCs/>
                <w:szCs w:val="24"/>
              </w:rPr>
              <w:lastRenderedPageBreak/>
              <w:t>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bl>
    <w:p w14:paraId="7A8D968D" w14:textId="77777777" w:rsidR="001D159E" w:rsidRDefault="001D159E" w:rsidP="001D159E">
      <w:pPr>
        <w:jc w:val="center"/>
        <w:rPr>
          <w:szCs w:val="24"/>
        </w:rPr>
      </w:pPr>
    </w:p>
    <w:p w14:paraId="24D59DB4" w14:textId="77777777" w:rsidR="001D159E" w:rsidRDefault="001D159E" w:rsidP="001D159E">
      <w:pPr>
        <w:jc w:val="center"/>
        <w:rPr>
          <w:szCs w:val="24"/>
        </w:rPr>
      </w:pPr>
      <w:r>
        <w:rPr>
          <w:szCs w:val="24"/>
        </w:rPr>
        <w:t>_________________________________</w:t>
      </w:r>
    </w:p>
    <w:p w14:paraId="320FCD3F" w14:textId="77777777" w:rsidR="001D159E" w:rsidRDefault="001D159E" w:rsidP="001D159E">
      <w:pPr>
        <w:jc w:val="center"/>
        <w:rPr>
          <w:szCs w:val="24"/>
        </w:rPr>
      </w:pPr>
      <w:r>
        <w:rPr>
          <w:szCs w:val="24"/>
        </w:rPr>
        <w:tab/>
      </w:r>
    </w:p>
    <w:p w14:paraId="2341AEF9" w14:textId="77777777" w:rsidR="001D159E" w:rsidRDefault="001D159E" w:rsidP="001D159E">
      <w:pPr>
        <w:jc w:val="center"/>
        <w:rPr>
          <w:szCs w:val="24"/>
        </w:rPr>
      </w:pPr>
    </w:p>
    <w:p w14:paraId="29E24C11" w14:textId="77777777" w:rsidR="001D159E" w:rsidRPr="002760B7" w:rsidRDefault="001D159E" w:rsidP="001D159E">
      <w:pPr>
        <w:rPr>
          <w:szCs w:val="24"/>
        </w:rPr>
      </w:pPr>
    </w:p>
    <w:p w14:paraId="698CF832" w14:textId="77777777" w:rsidR="001D159E" w:rsidRPr="002760B7" w:rsidRDefault="001D159E" w:rsidP="001D159E">
      <w:pPr>
        <w:rPr>
          <w:szCs w:val="24"/>
        </w:rPr>
      </w:pPr>
    </w:p>
    <w:p w14:paraId="601A9611" w14:textId="77777777" w:rsidR="001D159E" w:rsidRPr="002760B7" w:rsidRDefault="001D159E" w:rsidP="001D159E">
      <w:pPr>
        <w:rPr>
          <w:szCs w:val="24"/>
        </w:rPr>
      </w:pPr>
    </w:p>
    <w:p w14:paraId="0438A13F" w14:textId="77777777" w:rsidR="001D159E" w:rsidRDefault="001D159E" w:rsidP="001D159E">
      <w:pPr>
        <w:tabs>
          <w:tab w:val="left" w:pos="6816"/>
        </w:tabs>
        <w:rPr>
          <w:szCs w:val="24"/>
        </w:rPr>
      </w:pPr>
    </w:p>
    <w:p w14:paraId="33E9618E" w14:textId="77777777" w:rsidR="00B62DBC" w:rsidRDefault="00B62DBC" w:rsidP="001D159E">
      <w:pPr>
        <w:tabs>
          <w:tab w:val="left" w:pos="6816"/>
        </w:tabs>
        <w:rPr>
          <w:szCs w:val="24"/>
        </w:rPr>
      </w:pPr>
    </w:p>
    <w:p w14:paraId="7399E068" w14:textId="77777777" w:rsidR="00B62DBC" w:rsidRDefault="00B62DBC" w:rsidP="001D159E">
      <w:pPr>
        <w:tabs>
          <w:tab w:val="left" w:pos="6816"/>
        </w:tabs>
        <w:rPr>
          <w:szCs w:val="24"/>
        </w:rPr>
      </w:pPr>
    </w:p>
    <w:p w14:paraId="303CDDCC" w14:textId="77777777" w:rsidR="00B62DBC" w:rsidRDefault="00B62DBC" w:rsidP="001D159E">
      <w:pPr>
        <w:tabs>
          <w:tab w:val="left" w:pos="6816"/>
        </w:tabs>
        <w:rPr>
          <w:szCs w:val="24"/>
        </w:rPr>
      </w:pPr>
    </w:p>
    <w:p w14:paraId="1A5C0787" w14:textId="77777777" w:rsidR="00B62DBC" w:rsidRDefault="00B62DBC" w:rsidP="001D159E">
      <w:pPr>
        <w:tabs>
          <w:tab w:val="left" w:pos="6816"/>
        </w:tabs>
        <w:rPr>
          <w:szCs w:val="24"/>
        </w:rPr>
      </w:pPr>
    </w:p>
    <w:p w14:paraId="3508BE4D" w14:textId="77777777" w:rsidR="00B62DBC" w:rsidRDefault="00B62DBC" w:rsidP="001D159E">
      <w:pPr>
        <w:tabs>
          <w:tab w:val="left" w:pos="6816"/>
        </w:tabs>
        <w:rPr>
          <w:szCs w:val="24"/>
        </w:rPr>
      </w:pPr>
    </w:p>
    <w:p w14:paraId="6A44F499" w14:textId="77777777" w:rsidR="00B62DBC" w:rsidRDefault="00B62DBC" w:rsidP="001D159E">
      <w:pPr>
        <w:tabs>
          <w:tab w:val="left" w:pos="6816"/>
        </w:tabs>
        <w:rPr>
          <w:szCs w:val="24"/>
        </w:rPr>
      </w:pPr>
    </w:p>
    <w:p w14:paraId="2C524FDF" w14:textId="77777777" w:rsidR="00B62DBC" w:rsidRDefault="00B62DBC" w:rsidP="001D159E">
      <w:pPr>
        <w:tabs>
          <w:tab w:val="left" w:pos="6816"/>
        </w:tabs>
        <w:rPr>
          <w:szCs w:val="24"/>
        </w:rPr>
      </w:pPr>
    </w:p>
    <w:p w14:paraId="59244D98" w14:textId="77777777" w:rsidR="00B62DBC" w:rsidRDefault="00B62DBC" w:rsidP="001D159E">
      <w:pPr>
        <w:tabs>
          <w:tab w:val="left" w:pos="6816"/>
        </w:tabs>
        <w:rPr>
          <w:szCs w:val="24"/>
        </w:rPr>
      </w:pPr>
    </w:p>
    <w:p w14:paraId="7E798088" w14:textId="77777777" w:rsidR="00B62DBC" w:rsidRDefault="00B62DBC" w:rsidP="001D159E">
      <w:pPr>
        <w:tabs>
          <w:tab w:val="left" w:pos="6816"/>
        </w:tabs>
        <w:rPr>
          <w:szCs w:val="24"/>
        </w:rPr>
      </w:pPr>
    </w:p>
    <w:p w14:paraId="6AA43A05" w14:textId="77777777" w:rsidR="00B62DBC" w:rsidRDefault="00B62DBC" w:rsidP="001D159E">
      <w:pPr>
        <w:tabs>
          <w:tab w:val="left" w:pos="6816"/>
        </w:tabs>
        <w:rPr>
          <w:szCs w:val="24"/>
        </w:rPr>
      </w:pPr>
    </w:p>
    <w:p w14:paraId="39303CE9" w14:textId="77777777" w:rsidR="00B62DBC" w:rsidRDefault="00B62DBC" w:rsidP="001D159E">
      <w:pPr>
        <w:tabs>
          <w:tab w:val="left" w:pos="6816"/>
        </w:tabs>
        <w:rPr>
          <w:szCs w:val="24"/>
        </w:rPr>
      </w:pPr>
    </w:p>
    <w:p w14:paraId="5AB6CB77" w14:textId="77777777" w:rsidR="00B62DBC" w:rsidRDefault="00B62DBC" w:rsidP="001D159E">
      <w:pPr>
        <w:tabs>
          <w:tab w:val="left" w:pos="6816"/>
        </w:tabs>
        <w:rPr>
          <w:szCs w:val="24"/>
        </w:rPr>
      </w:pPr>
    </w:p>
    <w:p w14:paraId="6351A6E1" w14:textId="77777777" w:rsidR="00804E76" w:rsidRDefault="00804E76" w:rsidP="001D159E">
      <w:pPr>
        <w:tabs>
          <w:tab w:val="left" w:pos="6816"/>
        </w:tabs>
        <w:rPr>
          <w:szCs w:val="24"/>
        </w:rPr>
        <w:sectPr w:rsidR="00804E76" w:rsidSect="001D159E">
          <w:pgSz w:w="16838" w:h="11906" w:orient="landscape"/>
          <w:pgMar w:top="1701" w:right="567" w:bottom="1134" w:left="1134" w:header="567" w:footer="567" w:gutter="0"/>
          <w:pgNumType w:start="1"/>
          <w:cols w:space="1296"/>
          <w:titlePg/>
          <w:docGrid w:linePitch="360"/>
        </w:sectPr>
      </w:pPr>
    </w:p>
    <w:p w14:paraId="29DA1668" w14:textId="77777777" w:rsidR="002D4353" w:rsidRDefault="00C54A8A" w:rsidP="00C54A8A">
      <w:pPr>
        <w:ind w:left="5184"/>
        <w:jc w:val="both"/>
        <w:rPr>
          <w:iCs/>
          <w:szCs w:val="24"/>
        </w:rPr>
      </w:pPr>
      <w:r w:rsidRPr="00D105B9">
        <w:rPr>
          <w:iCs/>
          <w:szCs w:val="24"/>
        </w:rPr>
        <w:lastRenderedPageBreak/>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1D159E">
        <w:rPr>
          <w:iCs/>
          <w:szCs w:val="24"/>
        </w:rPr>
        <w:t>„</w:t>
      </w:r>
      <w:r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683ACA">
        <w:rPr>
          <w:b/>
          <w:bCs/>
          <w:szCs w:val="24"/>
        </w:rPr>
        <w:t xml:space="preserve"> </w:t>
      </w:r>
      <w:r w:rsidRPr="00D105B9">
        <w:rPr>
          <w:iCs/>
          <w:szCs w:val="24"/>
        </w:rPr>
        <w:t xml:space="preserve">projektų finansavimo sąlygų aprašo </w:t>
      </w:r>
    </w:p>
    <w:p w14:paraId="2B000CC9" w14:textId="0D9A05A0" w:rsidR="00C54A8A" w:rsidRDefault="00D078A9" w:rsidP="00C54A8A">
      <w:pPr>
        <w:ind w:left="5184"/>
        <w:jc w:val="both"/>
        <w:rPr>
          <w:b/>
          <w:bCs/>
          <w:color w:val="000000"/>
          <w:szCs w:val="24"/>
          <w:lang w:eastAsia="lt-LT"/>
        </w:rPr>
      </w:pPr>
      <w:r>
        <w:rPr>
          <w:iCs/>
          <w:szCs w:val="24"/>
        </w:rPr>
        <w:t xml:space="preserve">2 </w:t>
      </w:r>
      <w:r w:rsidR="00C54A8A" w:rsidRPr="00D105B9">
        <w:rPr>
          <w:iCs/>
          <w:szCs w:val="24"/>
        </w:rPr>
        <w:t>priedas</w:t>
      </w:r>
    </w:p>
    <w:p w14:paraId="172C73E1" w14:textId="77777777" w:rsidR="00C54A8A" w:rsidRDefault="00C54A8A" w:rsidP="00670533">
      <w:pPr>
        <w:jc w:val="center"/>
        <w:rPr>
          <w:b/>
          <w:bCs/>
          <w:color w:val="000000"/>
          <w:szCs w:val="24"/>
          <w:lang w:eastAsia="lt-LT"/>
        </w:rPr>
      </w:pPr>
    </w:p>
    <w:p w14:paraId="5CE01F1F" w14:textId="77777777" w:rsidR="00C54A8A" w:rsidRPr="00242A34" w:rsidRDefault="00C54A8A" w:rsidP="00C54A8A">
      <w:pPr>
        <w:spacing w:line="276" w:lineRule="auto"/>
        <w:jc w:val="center"/>
        <w:rPr>
          <w:szCs w:val="24"/>
        </w:rPr>
      </w:pPr>
      <w:r w:rsidRPr="00242A34">
        <w:rPr>
          <w:szCs w:val="24"/>
        </w:rPr>
        <w:t>(Projekto veiklų atitikties reikšmingos žalos nedarymo horizontaliajam principui deklaracijos forma)</w:t>
      </w:r>
    </w:p>
    <w:p w14:paraId="1D16CDA4" w14:textId="77777777" w:rsidR="00C54A8A" w:rsidRPr="00242A34" w:rsidRDefault="00C54A8A" w:rsidP="00C54A8A">
      <w:pPr>
        <w:spacing w:line="276" w:lineRule="auto"/>
        <w:jc w:val="center"/>
        <w:rPr>
          <w:szCs w:val="24"/>
        </w:rPr>
      </w:pPr>
    </w:p>
    <w:p w14:paraId="0EDBDD34" w14:textId="77777777" w:rsidR="00C54A8A" w:rsidRPr="00242A34" w:rsidRDefault="00C54A8A" w:rsidP="00C54A8A">
      <w:pPr>
        <w:spacing w:line="276" w:lineRule="auto"/>
        <w:jc w:val="center"/>
        <w:rPr>
          <w:b/>
          <w:bCs/>
          <w:szCs w:val="24"/>
        </w:rPr>
      </w:pPr>
      <w:r w:rsidRPr="00242A34">
        <w:rPr>
          <w:b/>
          <w:bCs/>
          <w:szCs w:val="24"/>
        </w:rPr>
        <w:t>PROJEKTO VEIKLŲ ATITIKTIES REIKŠMINGOS ŽALOS NEDARYMO HORIZONTALIAJAM PRINCIPUI</w:t>
      </w:r>
    </w:p>
    <w:p w14:paraId="23C1D874" w14:textId="77777777" w:rsidR="00C54A8A" w:rsidRPr="00242A34" w:rsidRDefault="00C54A8A" w:rsidP="00C54A8A">
      <w:pPr>
        <w:spacing w:line="276" w:lineRule="auto"/>
        <w:jc w:val="center"/>
        <w:rPr>
          <w:b/>
          <w:bCs/>
          <w:szCs w:val="24"/>
        </w:rPr>
      </w:pPr>
      <w:r w:rsidRPr="00242A34">
        <w:rPr>
          <w:b/>
          <w:bCs/>
          <w:szCs w:val="24"/>
        </w:rPr>
        <w:t>DEKLARACIJA</w:t>
      </w:r>
    </w:p>
    <w:p w14:paraId="5E999555" w14:textId="77777777" w:rsidR="00C54A8A" w:rsidRPr="00242A34" w:rsidRDefault="00C54A8A" w:rsidP="00C54A8A">
      <w:pPr>
        <w:jc w:val="center"/>
        <w:rPr>
          <w:b/>
          <w:bCs/>
          <w:color w:val="000000"/>
          <w:szCs w:val="24"/>
          <w:lang w:eastAsia="lt-LT"/>
        </w:rPr>
      </w:pPr>
    </w:p>
    <w:p w14:paraId="4502CAC0" w14:textId="77777777" w:rsidR="00C54A8A" w:rsidRPr="00242A34" w:rsidRDefault="00C54A8A" w:rsidP="00C54A8A">
      <w:pPr>
        <w:jc w:val="center"/>
      </w:pPr>
      <w:r w:rsidRPr="00242A34">
        <w:rPr>
          <w:color w:val="000000"/>
          <w:szCs w:val="24"/>
          <w:lang w:eastAsia="lt-LT"/>
        </w:rPr>
        <w:t>__________________</w:t>
      </w:r>
    </w:p>
    <w:p w14:paraId="1728FEAB" w14:textId="77777777" w:rsidR="00C54A8A" w:rsidRPr="00242A34" w:rsidRDefault="00C54A8A" w:rsidP="00C54A8A">
      <w:pPr>
        <w:jc w:val="center"/>
        <w:rPr>
          <w:color w:val="000000"/>
          <w:szCs w:val="24"/>
          <w:lang w:eastAsia="lt-LT"/>
        </w:rPr>
      </w:pPr>
      <w:r w:rsidRPr="00242A34">
        <w:rPr>
          <w:color w:val="000000"/>
          <w:szCs w:val="24"/>
          <w:lang w:eastAsia="lt-LT"/>
        </w:rPr>
        <w:t>pildymo data</w:t>
      </w:r>
    </w:p>
    <w:p w14:paraId="1ABEB493" w14:textId="77777777" w:rsidR="00C54A8A" w:rsidRPr="00242A34" w:rsidRDefault="00C54A8A" w:rsidP="00C54A8A">
      <w:pPr>
        <w:jc w:val="center"/>
        <w:rPr>
          <w:color w:val="000000"/>
          <w:szCs w:val="24"/>
          <w:lang w:eastAsia="lt-LT"/>
        </w:rPr>
      </w:pPr>
    </w:p>
    <w:p w14:paraId="212225B3" w14:textId="77777777" w:rsidR="00C54A8A" w:rsidRPr="00242A34" w:rsidRDefault="00C54A8A" w:rsidP="00C54A8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C54A8A" w:rsidRPr="00242A34" w14:paraId="4F8B2072" w14:textId="77777777" w:rsidTr="00ED7E2C">
        <w:trPr>
          <w:trHeight w:val="288"/>
        </w:trPr>
        <w:tc>
          <w:tcPr>
            <w:tcW w:w="516" w:type="dxa"/>
            <w:vMerge w:val="restart"/>
            <w:noWrap/>
            <w:tcMar>
              <w:top w:w="0" w:type="dxa"/>
              <w:left w:w="108" w:type="dxa"/>
              <w:bottom w:w="0" w:type="dxa"/>
              <w:right w:w="108" w:type="dxa"/>
            </w:tcMar>
            <w:hideMark/>
          </w:tcPr>
          <w:p w14:paraId="360D03A4" w14:textId="77777777" w:rsidR="00C54A8A" w:rsidRPr="00242A34" w:rsidRDefault="00C54A8A" w:rsidP="00ED7E2C">
            <w:r w:rsidRPr="00242A34">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C518C96" w14:textId="77777777" w:rsidR="00C54A8A" w:rsidRPr="00242A34" w:rsidRDefault="00C54A8A" w:rsidP="00ED7E2C">
            <w:pPr>
              <w:jc w:val="both"/>
            </w:pPr>
            <w:r w:rsidRPr="00242A34">
              <w:rPr>
                <w:b/>
                <w:bCs/>
                <w:color w:val="000000"/>
                <w:szCs w:val="24"/>
                <w:lang w:eastAsia="lt-LT"/>
              </w:rPr>
              <w:t>Juridinio asmens (įmonės) pavadinimas</w:t>
            </w:r>
          </w:p>
        </w:tc>
      </w:tr>
      <w:tr w:rsidR="00C54A8A" w:rsidRPr="00242A34" w14:paraId="41569CDE" w14:textId="77777777" w:rsidTr="00ED7E2C">
        <w:trPr>
          <w:trHeight w:val="288"/>
        </w:trPr>
        <w:tc>
          <w:tcPr>
            <w:tcW w:w="516" w:type="dxa"/>
            <w:vMerge/>
            <w:noWrap/>
            <w:tcMar>
              <w:top w:w="0" w:type="dxa"/>
              <w:left w:w="108" w:type="dxa"/>
              <w:bottom w:w="0" w:type="dxa"/>
              <w:right w:w="108" w:type="dxa"/>
            </w:tcMar>
          </w:tcPr>
          <w:p w14:paraId="276899F8" w14:textId="77777777" w:rsidR="00C54A8A" w:rsidRPr="00242A34" w:rsidRDefault="00C54A8A" w:rsidP="00ED7E2C">
            <w:pPr>
              <w:rPr>
                <w:b/>
                <w:bCs/>
                <w:color w:val="000000"/>
                <w:szCs w:val="24"/>
                <w:lang w:eastAsia="lt-LT"/>
              </w:rPr>
            </w:pPr>
          </w:p>
        </w:tc>
        <w:tc>
          <w:tcPr>
            <w:tcW w:w="8681" w:type="dxa"/>
            <w:gridSpan w:val="2"/>
            <w:noWrap/>
            <w:tcMar>
              <w:top w:w="0" w:type="dxa"/>
              <w:left w:w="108" w:type="dxa"/>
              <w:bottom w:w="0" w:type="dxa"/>
              <w:right w:w="108" w:type="dxa"/>
            </w:tcMar>
            <w:vAlign w:val="bottom"/>
          </w:tcPr>
          <w:p w14:paraId="72E78FCA" w14:textId="77777777" w:rsidR="00C54A8A" w:rsidRPr="00242A34" w:rsidRDefault="00C54A8A" w:rsidP="00ED7E2C">
            <w:pPr>
              <w:tabs>
                <w:tab w:val="left" w:pos="645"/>
              </w:tabs>
              <w:jc w:val="both"/>
              <w:rPr>
                <w:i/>
                <w:iCs/>
                <w:szCs w:val="24"/>
              </w:rPr>
            </w:pPr>
            <w:r w:rsidRPr="00242A34">
              <w:rPr>
                <w:i/>
                <w:iCs/>
                <w:szCs w:val="24"/>
              </w:rPr>
              <w:t>(Nurodomas juridinio asmens (įmonės) pavadinimas)</w:t>
            </w:r>
          </w:p>
          <w:p w14:paraId="38842A46" w14:textId="77777777" w:rsidR="00C54A8A" w:rsidRPr="00242A34" w:rsidRDefault="00C54A8A" w:rsidP="00ED7E2C">
            <w:pPr>
              <w:jc w:val="both"/>
              <w:rPr>
                <w:b/>
                <w:bCs/>
                <w:color w:val="000000"/>
                <w:szCs w:val="24"/>
                <w:lang w:eastAsia="lt-LT"/>
              </w:rPr>
            </w:pPr>
          </w:p>
        </w:tc>
      </w:tr>
      <w:tr w:rsidR="00C54A8A" w:rsidRPr="00242A34" w14:paraId="72A9AFCC" w14:textId="77777777" w:rsidTr="00ED7E2C">
        <w:trPr>
          <w:trHeight w:val="288"/>
        </w:trPr>
        <w:tc>
          <w:tcPr>
            <w:tcW w:w="9197" w:type="dxa"/>
            <w:gridSpan w:val="3"/>
            <w:shd w:val="clear" w:color="auto" w:fill="E8E8E8"/>
            <w:noWrap/>
            <w:tcMar>
              <w:top w:w="0" w:type="dxa"/>
              <w:left w:w="108" w:type="dxa"/>
              <w:bottom w:w="0" w:type="dxa"/>
              <w:right w:w="108" w:type="dxa"/>
            </w:tcMar>
            <w:hideMark/>
          </w:tcPr>
          <w:p w14:paraId="32CCB788" w14:textId="77777777" w:rsidR="00C54A8A" w:rsidRPr="00242A34" w:rsidRDefault="00C54A8A" w:rsidP="00ED7E2C">
            <w:pPr>
              <w:rPr>
                <w:szCs w:val="24"/>
                <w:lang w:eastAsia="lt-LT"/>
              </w:rPr>
            </w:pPr>
          </w:p>
        </w:tc>
      </w:tr>
      <w:tr w:rsidR="00C54A8A" w:rsidRPr="00242A34" w14:paraId="38291178" w14:textId="77777777" w:rsidTr="00ED7E2C">
        <w:trPr>
          <w:trHeight w:val="288"/>
        </w:trPr>
        <w:tc>
          <w:tcPr>
            <w:tcW w:w="516" w:type="dxa"/>
            <w:vMerge w:val="restart"/>
            <w:noWrap/>
            <w:tcMar>
              <w:top w:w="0" w:type="dxa"/>
              <w:left w:w="108" w:type="dxa"/>
              <w:bottom w:w="0" w:type="dxa"/>
              <w:right w:w="108" w:type="dxa"/>
            </w:tcMar>
            <w:hideMark/>
          </w:tcPr>
          <w:p w14:paraId="72CA2BAE" w14:textId="77777777" w:rsidR="00C54A8A" w:rsidRPr="00242A34" w:rsidRDefault="00C54A8A" w:rsidP="00ED7E2C">
            <w:r w:rsidRPr="00242A34">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50FA94BE" w14:textId="77777777" w:rsidR="00C54A8A" w:rsidRPr="00242A34" w:rsidRDefault="00C54A8A" w:rsidP="00ED7E2C">
            <w:pPr>
              <w:jc w:val="both"/>
            </w:pPr>
            <w:r w:rsidRPr="00242A34">
              <w:rPr>
                <w:b/>
                <w:bCs/>
                <w:color w:val="000000"/>
                <w:szCs w:val="24"/>
                <w:lang w:eastAsia="lt-LT"/>
              </w:rPr>
              <w:t xml:space="preserve">Juridinio asmens (įmonės) kodas </w:t>
            </w:r>
          </w:p>
        </w:tc>
      </w:tr>
      <w:tr w:rsidR="00C54A8A" w:rsidRPr="00242A34" w14:paraId="26F6518F" w14:textId="77777777" w:rsidTr="00ED7E2C">
        <w:trPr>
          <w:trHeight w:val="288"/>
        </w:trPr>
        <w:tc>
          <w:tcPr>
            <w:tcW w:w="516" w:type="dxa"/>
            <w:vMerge/>
            <w:noWrap/>
            <w:tcMar>
              <w:top w:w="0" w:type="dxa"/>
              <w:left w:w="108" w:type="dxa"/>
              <w:bottom w:w="0" w:type="dxa"/>
              <w:right w:w="108" w:type="dxa"/>
            </w:tcMar>
          </w:tcPr>
          <w:p w14:paraId="1A8FF745" w14:textId="77777777" w:rsidR="00C54A8A" w:rsidRPr="00242A34" w:rsidRDefault="00C54A8A" w:rsidP="00ED7E2C">
            <w:pPr>
              <w:rPr>
                <w:b/>
                <w:bCs/>
                <w:color w:val="000000"/>
                <w:szCs w:val="24"/>
                <w:lang w:eastAsia="lt-LT"/>
              </w:rPr>
            </w:pPr>
          </w:p>
        </w:tc>
        <w:tc>
          <w:tcPr>
            <w:tcW w:w="8681" w:type="dxa"/>
            <w:gridSpan w:val="2"/>
            <w:noWrap/>
            <w:tcMar>
              <w:top w:w="0" w:type="dxa"/>
              <w:left w:w="108" w:type="dxa"/>
              <w:bottom w:w="0" w:type="dxa"/>
              <w:right w:w="108" w:type="dxa"/>
            </w:tcMar>
            <w:vAlign w:val="bottom"/>
          </w:tcPr>
          <w:p w14:paraId="200DE145" w14:textId="77777777" w:rsidR="00C54A8A" w:rsidRPr="00242A34" w:rsidRDefault="00C54A8A" w:rsidP="00ED7E2C">
            <w:pPr>
              <w:tabs>
                <w:tab w:val="left" w:pos="645"/>
              </w:tabs>
              <w:jc w:val="both"/>
              <w:rPr>
                <w:i/>
                <w:iCs/>
                <w:szCs w:val="24"/>
              </w:rPr>
            </w:pPr>
            <w:r w:rsidRPr="00242A34">
              <w:rPr>
                <w:i/>
                <w:iCs/>
                <w:szCs w:val="24"/>
              </w:rPr>
              <w:t>(Nurodomas juridinio asmens (įmonės) kodas)</w:t>
            </w:r>
          </w:p>
          <w:p w14:paraId="4F87C751" w14:textId="77777777" w:rsidR="00C54A8A" w:rsidRPr="00242A34" w:rsidRDefault="00C54A8A" w:rsidP="00ED7E2C">
            <w:pPr>
              <w:jc w:val="both"/>
              <w:rPr>
                <w:b/>
                <w:bCs/>
                <w:color w:val="000000"/>
                <w:szCs w:val="24"/>
                <w:lang w:eastAsia="lt-LT"/>
              </w:rPr>
            </w:pPr>
          </w:p>
        </w:tc>
      </w:tr>
      <w:tr w:rsidR="00C54A8A" w:rsidRPr="00242A34" w14:paraId="6964C8B4" w14:textId="77777777" w:rsidTr="00ED7E2C">
        <w:trPr>
          <w:trHeight w:val="288"/>
        </w:trPr>
        <w:tc>
          <w:tcPr>
            <w:tcW w:w="9197" w:type="dxa"/>
            <w:gridSpan w:val="3"/>
            <w:shd w:val="clear" w:color="auto" w:fill="E8E8E8"/>
            <w:noWrap/>
            <w:tcMar>
              <w:top w:w="0" w:type="dxa"/>
              <w:left w:w="108" w:type="dxa"/>
              <w:bottom w:w="0" w:type="dxa"/>
              <w:right w:w="108" w:type="dxa"/>
            </w:tcMar>
            <w:hideMark/>
          </w:tcPr>
          <w:p w14:paraId="52A39A56" w14:textId="77777777" w:rsidR="00C54A8A" w:rsidRPr="00242A34" w:rsidRDefault="00C54A8A" w:rsidP="00ED7E2C">
            <w:pPr>
              <w:rPr>
                <w:szCs w:val="24"/>
                <w:lang w:eastAsia="lt-LT"/>
              </w:rPr>
            </w:pPr>
          </w:p>
        </w:tc>
      </w:tr>
      <w:tr w:rsidR="00C54A8A" w:rsidRPr="00242A34" w14:paraId="402F345B" w14:textId="77777777" w:rsidTr="00ED7E2C">
        <w:trPr>
          <w:trHeight w:val="405"/>
        </w:trPr>
        <w:tc>
          <w:tcPr>
            <w:tcW w:w="516" w:type="dxa"/>
            <w:vMerge w:val="restart"/>
            <w:tcMar>
              <w:top w:w="0" w:type="dxa"/>
              <w:left w:w="108" w:type="dxa"/>
              <w:bottom w:w="0" w:type="dxa"/>
              <w:right w:w="108" w:type="dxa"/>
            </w:tcMar>
            <w:hideMark/>
          </w:tcPr>
          <w:p w14:paraId="5A749E12" w14:textId="77777777" w:rsidR="00C54A8A" w:rsidRPr="00242A34" w:rsidRDefault="00C54A8A" w:rsidP="00ED7E2C">
            <w:r w:rsidRPr="00242A34">
              <w:rPr>
                <w:b/>
                <w:bCs/>
                <w:color w:val="000000"/>
                <w:szCs w:val="24"/>
                <w:lang w:val="en-US" w:eastAsia="lt-LT"/>
              </w:rPr>
              <w:t>3</w:t>
            </w:r>
            <w:r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46E0FBF8" w14:textId="5568BFAD" w:rsidR="00C54A8A" w:rsidRPr="00242A34" w:rsidRDefault="00C54A8A" w:rsidP="00ED7E2C">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sidR="003614EF">
              <w:rPr>
                <w:rFonts w:eastAsia="Calibri"/>
                <w:b/>
                <w:bCs/>
                <w:szCs w:val="24"/>
              </w:rPr>
              <w:t>neturi jokio numatomo poveikio klimato kaitos švelninimo tikslui arba numatomas veiklos poveikis yra nereikšmingas, t. y. nedaro tiesioginio ir pirminio netiesioginio poveikio per visą gyvavimo ciklą</w:t>
            </w:r>
            <w:r w:rsidR="009E5F41">
              <w:rPr>
                <w:rFonts w:eastAsia="Calibri"/>
                <w:b/>
                <w:bCs/>
                <w:szCs w:val="24"/>
              </w:rPr>
              <w:t>, todėl laikoma, kad veikla atitinka klimato kaitos švelninimo tikslą:</w:t>
            </w:r>
          </w:p>
        </w:tc>
      </w:tr>
      <w:tr w:rsidR="00C54A8A" w:rsidRPr="00242A34" w14:paraId="3FAB08E8" w14:textId="77777777" w:rsidTr="00ED7E2C">
        <w:trPr>
          <w:trHeight w:val="405"/>
        </w:trPr>
        <w:tc>
          <w:tcPr>
            <w:tcW w:w="516" w:type="dxa"/>
            <w:vMerge/>
            <w:tcMar>
              <w:top w:w="0" w:type="dxa"/>
              <w:left w:w="108" w:type="dxa"/>
              <w:bottom w:w="0" w:type="dxa"/>
              <w:right w:w="108" w:type="dxa"/>
            </w:tcMar>
          </w:tcPr>
          <w:p w14:paraId="6DF86A09" w14:textId="77777777" w:rsidR="00C54A8A" w:rsidRPr="00C54A8A" w:rsidRDefault="00C54A8A" w:rsidP="00ED7E2C">
            <w:pPr>
              <w:rPr>
                <w:b/>
                <w:bCs/>
                <w:color w:val="000000"/>
                <w:szCs w:val="24"/>
                <w:lang w:eastAsia="lt-LT"/>
              </w:rPr>
            </w:pPr>
          </w:p>
        </w:tc>
        <w:tc>
          <w:tcPr>
            <w:tcW w:w="4340" w:type="dxa"/>
            <w:tcMar>
              <w:top w:w="0" w:type="dxa"/>
              <w:left w:w="108" w:type="dxa"/>
              <w:bottom w:w="0" w:type="dxa"/>
              <w:right w:w="108" w:type="dxa"/>
            </w:tcMar>
            <w:vAlign w:val="bottom"/>
          </w:tcPr>
          <w:p w14:paraId="6E08D972"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648AE61E" w14:textId="77777777" w:rsidR="00C54A8A" w:rsidRPr="00242A34" w:rsidRDefault="00C54A8A" w:rsidP="00ED7E2C">
            <w:pPr>
              <w:tabs>
                <w:tab w:val="left" w:pos="645"/>
              </w:tabs>
              <w:jc w:val="both"/>
              <w:rPr>
                <w:szCs w:val="24"/>
              </w:rPr>
            </w:pPr>
            <w:r w:rsidRPr="00242A34">
              <w:rPr>
                <w:szCs w:val="24"/>
              </w:rPr>
              <w:t>□ Ne</w:t>
            </w:r>
          </w:p>
        </w:tc>
      </w:tr>
      <w:tr w:rsidR="00C54A8A" w:rsidRPr="00242A34" w14:paraId="31E5C8D3" w14:textId="77777777" w:rsidTr="00ED7E2C">
        <w:trPr>
          <w:trHeight w:val="405"/>
        </w:trPr>
        <w:tc>
          <w:tcPr>
            <w:tcW w:w="516" w:type="dxa"/>
            <w:vMerge/>
            <w:tcMar>
              <w:top w:w="0" w:type="dxa"/>
              <w:left w:w="108" w:type="dxa"/>
              <w:bottom w:w="0" w:type="dxa"/>
              <w:right w:w="108" w:type="dxa"/>
            </w:tcMar>
          </w:tcPr>
          <w:p w14:paraId="1F81775D" w14:textId="77777777" w:rsidR="00C54A8A" w:rsidRPr="00242A34" w:rsidRDefault="00C54A8A" w:rsidP="00ED7E2C">
            <w:pPr>
              <w:rPr>
                <w:b/>
                <w:bCs/>
                <w:color w:val="000000"/>
                <w:szCs w:val="24"/>
                <w:lang w:val="en-US" w:eastAsia="lt-LT"/>
              </w:rPr>
            </w:pPr>
          </w:p>
        </w:tc>
        <w:tc>
          <w:tcPr>
            <w:tcW w:w="8681" w:type="dxa"/>
            <w:gridSpan w:val="2"/>
            <w:tcMar>
              <w:top w:w="0" w:type="dxa"/>
              <w:left w:w="108" w:type="dxa"/>
              <w:bottom w:w="0" w:type="dxa"/>
              <w:right w:w="108" w:type="dxa"/>
            </w:tcMar>
            <w:vAlign w:val="bottom"/>
          </w:tcPr>
          <w:p w14:paraId="02989055" w14:textId="108F40F1" w:rsidR="00C54A8A" w:rsidRPr="003614EF" w:rsidRDefault="009E5F41" w:rsidP="009E5F41">
            <w:pPr>
              <w:tabs>
                <w:tab w:val="left" w:pos="645"/>
              </w:tabs>
              <w:jc w:val="both"/>
              <w:rPr>
                <w:szCs w:val="24"/>
              </w:rPr>
            </w:pPr>
            <w:r w:rsidRPr="009E5F41">
              <w:rPr>
                <w:szCs w:val="24"/>
              </w:rPr>
              <w:t>P</w:t>
            </w:r>
            <w:r w:rsidR="00C54A8A" w:rsidRPr="009E5F41">
              <w:rPr>
                <w:szCs w:val="24"/>
              </w:rPr>
              <w:t>ažymėjus „Ne</w:t>
            </w:r>
            <w:r w:rsidRPr="009E5F41">
              <w:rPr>
                <w:szCs w:val="24"/>
              </w:rPr>
              <w:t>“,</w:t>
            </w:r>
            <w:r>
              <w:rPr>
                <w:i/>
                <w:iCs/>
                <w:szCs w:val="24"/>
              </w:rPr>
              <w:t xml:space="preserve"> </w:t>
            </w:r>
            <w:r w:rsidRPr="009E5F41">
              <w:rPr>
                <w:szCs w:val="24"/>
              </w:rPr>
              <w:t>k</w:t>
            </w:r>
            <w:r w:rsidR="00C54A8A" w:rsidRPr="009E5F41">
              <w:rPr>
                <w:szCs w:val="24"/>
              </w:rPr>
              <w:t>artu su Deklaracija pateikiami</w:t>
            </w:r>
            <w:r w:rsidR="003614EF" w:rsidRPr="009E5F41">
              <w:rPr>
                <w:szCs w:val="24"/>
              </w:rPr>
              <w:t xml:space="preserve"> 2022–2030 metų ekonomikos transformacijos ir ko</w:t>
            </w:r>
            <w:r w:rsidR="003614EF" w:rsidRPr="00D105B9">
              <w:rPr>
                <w:iCs/>
                <w:szCs w:val="24"/>
              </w:rPr>
              <w:t>nkurencingumo plėtros programos pažangos priemonės Nr. 05-001-01-05-05 „</w:t>
            </w:r>
            <w:r w:rsidR="003614EF" w:rsidRPr="00D105B9">
              <w:rPr>
                <w:bCs/>
                <w:szCs w:val="24"/>
                <w:lang w:eastAsia="lt-LT"/>
              </w:rPr>
              <w:t>Skatinti įmones skaitmenizuotis</w:t>
            </w:r>
            <w:r w:rsidR="003614EF" w:rsidRPr="00D105B9">
              <w:rPr>
                <w:iCs/>
                <w:szCs w:val="24"/>
              </w:rPr>
              <w:t>“</w:t>
            </w:r>
            <w:r w:rsidR="003614EF">
              <w:rPr>
                <w:iCs/>
                <w:szCs w:val="24"/>
              </w:rPr>
              <w:t xml:space="preserve"> </w:t>
            </w:r>
            <w:r w:rsidR="003614EF" w:rsidRPr="00D105B9">
              <w:rPr>
                <w:iCs/>
                <w:szCs w:val="24"/>
              </w:rPr>
              <w:t xml:space="preserve">veiklos </w:t>
            </w:r>
            <w:r w:rsidR="003614EF" w:rsidRPr="001D159E">
              <w:rPr>
                <w:iCs/>
                <w:szCs w:val="24"/>
              </w:rPr>
              <w:t>„</w:t>
            </w:r>
            <w:r w:rsidR="003614EF"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003614EF" w:rsidRPr="00683ACA">
              <w:rPr>
                <w:b/>
                <w:bCs/>
                <w:szCs w:val="24"/>
              </w:rPr>
              <w:t xml:space="preserve"> </w:t>
            </w:r>
            <w:r w:rsidR="003614EF" w:rsidRPr="00D105B9">
              <w:rPr>
                <w:iCs/>
                <w:szCs w:val="24"/>
              </w:rPr>
              <w:t>projektų finansavimo sąlygų aprašo</w:t>
            </w:r>
            <w:r>
              <w:rPr>
                <w:iCs/>
                <w:szCs w:val="24"/>
              </w:rPr>
              <w:t xml:space="preserve"> (toliau – Aprašas)</w:t>
            </w:r>
            <w:r w:rsidR="003614EF">
              <w:rPr>
                <w:iCs/>
                <w:szCs w:val="24"/>
              </w:rPr>
              <w:t xml:space="preserve"> 1 priede prie šio tikslo nurodyti dokumentai</w:t>
            </w:r>
            <w:r>
              <w:rPr>
                <w:iCs/>
                <w:szCs w:val="24"/>
              </w:rPr>
              <w:t xml:space="preserve"> (pvz. pirkimo dokumentai</w:t>
            </w:r>
            <w:r w:rsidR="00476FB1">
              <w:rPr>
                <w:iCs/>
                <w:szCs w:val="24"/>
              </w:rPr>
              <w:t>,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Pr>
                <w:iCs/>
                <w:szCs w:val="24"/>
              </w:rPr>
              <w:t>)</w:t>
            </w:r>
            <w:r w:rsidR="003614EF">
              <w:rPr>
                <w:iCs/>
                <w:szCs w:val="24"/>
              </w:rPr>
              <w:t>.</w:t>
            </w:r>
          </w:p>
        </w:tc>
      </w:tr>
      <w:tr w:rsidR="00C54A8A" w:rsidRPr="00242A34" w14:paraId="1A3597F9" w14:textId="77777777" w:rsidTr="00ED7E2C">
        <w:trPr>
          <w:trHeight w:val="288"/>
        </w:trPr>
        <w:tc>
          <w:tcPr>
            <w:tcW w:w="9197" w:type="dxa"/>
            <w:gridSpan w:val="3"/>
            <w:shd w:val="clear" w:color="auto" w:fill="D9D9D9"/>
            <w:noWrap/>
            <w:tcMar>
              <w:top w:w="0" w:type="dxa"/>
              <w:left w:w="108" w:type="dxa"/>
              <w:bottom w:w="0" w:type="dxa"/>
              <w:right w:w="108" w:type="dxa"/>
            </w:tcMar>
            <w:hideMark/>
          </w:tcPr>
          <w:p w14:paraId="5756061E" w14:textId="77777777" w:rsidR="00C54A8A" w:rsidRPr="00242A34" w:rsidRDefault="00C54A8A" w:rsidP="00ED7E2C">
            <w:pPr>
              <w:rPr>
                <w:szCs w:val="24"/>
                <w:lang w:eastAsia="lt-LT"/>
              </w:rPr>
            </w:pPr>
          </w:p>
        </w:tc>
      </w:tr>
      <w:tr w:rsidR="00C54A8A" w:rsidRPr="00242A34" w14:paraId="0AD393EE" w14:textId="77777777" w:rsidTr="00ED7E2C">
        <w:trPr>
          <w:trHeight w:val="338"/>
        </w:trPr>
        <w:tc>
          <w:tcPr>
            <w:tcW w:w="516" w:type="dxa"/>
            <w:vMerge w:val="restart"/>
            <w:noWrap/>
            <w:tcMar>
              <w:top w:w="0" w:type="dxa"/>
              <w:left w:w="108" w:type="dxa"/>
              <w:bottom w:w="0" w:type="dxa"/>
              <w:right w:w="108" w:type="dxa"/>
            </w:tcMar>
            <w:hideMark/>
          </w:tcPr>
          <w:p w14:paraId="1513F497" w14:textId="77777777" w:rsidR="00C54A8A" w:rsidRPr="00242A34" w:rsidRDefault="00C54A8A" w:rsidP="00ED7E2C">
            <w:r w:rsidRPr="00242A34">
              <w:rPr>
                <w:b/>
                <w:bCs/>
                <w:color w:val="000000"/>
                <w:szCs w:val="24"/>
                <w:lang w:eastAsia="lt-LT"/>
              </w:rPr>
              <w:t>4.</w:t>
            </w:r>
          </w:p>
        </w:tc>
        <w:tc>
          <w:tcPr>
            <w:tcW w:w="8681" w:type="dxa"/>
            <w:gridSpan w:val="2"/>
            <w:tcMar>
              <w:top w:w="0" w:type="dxa"/>
              <w:left w:w="108" w:type="dxa"/>
              <w:bottom w:w="0" w:type="dxa"/>
              <w:right w:w="108" w:type="dxa"/>
            </w:tcMar>
            <w:vAlign w:val="bottom"/>
            <w:hideMark/>
          </w:tcPr>
          <w:p w14:paraId="399B031F" w14:textId="497744CC" w:rsidR="00C54A8A" w:rsidRPr="00242A34" w:rsidRDefault="00C54A8A"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sidR="009E5F41">
              <w:rPr>
                <w:rFonts w:eastAsia="Calibri"/>
                <w:b/>
                <w:szCs w:val="24"/>
              </w:rPr>
              <w:t xml:space="preserve">neturi jokio numatomo poveikio prisitaikymo prie klimato kaitos tikslui arba numatomas veiklos poveikis </w:t>
            </w:r>
            <w:r w:rsidR="009E5F41">
              <w:rPr>
                <w:rFonts w:eastAsia="Calibri"/>
                <w:b/>
                <w:szCs w:val="24"/>
              </w:rPr>
              <w:lastRenderedPageBreak/>
              <w:t xml:space="preserve">yra nereikšmingas, t. y. nedaro tiesioginio ir pirminio netiesioginio poveikio per visą gyvavimo ciklą, todėl laikoma, kad </w:t>
            </w:r>
            <w:r w:rsidR="00D01E41">
              <w:rPr>
                <w:rFonts w:eastAsia="Calibri"/>
                <w:b/>
                <w:szCs w:val="24"/>
              </w:rPr>
              <w:t>veikla</w:t>
            </w:r>
            <w:r w:rsidR="009E5F41">
              <w:rPr>
                <w:rFonts w:eastAsia="Calibri"/>
                <w:b/>
                <w:szCs w:val="24"/>
              </w:rPr>
              <w:t xml:space="preserve"> atitinka prisitaikymo prie klimato kaitos tikslą ir neturės neigiamos įtakos žmonėms, gamtai ar turtui:</w:t>
            </w:r>
          </w:p>
        </w:tc>
      </w:tr>
      <w:tr w:rsidR="00C54A8A" w:rsidRPr="00242A34" w14:paraId="187DEA3A" w14:textId="77777777" w:rsidTr="00ED7E2C">
        <w:trPr>
          <w:trHeight w:val="405"/>
        </w:trPr>
        <w:tc>
          <w:tcPr>
            <w:tcW w:w="516" w:type="dxa"/>
            <w:vMerge/>
            <w:tcMar>
              <w:top w:w="0" w:type="dxa"/>
              <w:left w:w="108" w:type="dxa"/>
              <w:bottom w:w="0" w:type="dxa"/>
              <w:right w:w="108" w:type="dxa"/>
            </w:tcMar>
          </w:tcPr>
          <w:p w14:paraId="71DED8DD" w14:textId="77777777" w:rsidR="00C54A8A" w:rsidRPr="00C54A8A" w:rsidRDefault="00C54A8A" w:rsidP="00ED7E2C">
            <w:pPr>
              <w:rPr>
                <w:b/>
                <w:bCs/>
                <w:color w:val="000000"/>
                <w:szCs w:val="24"/>
                <w:lang w:eastAsia="lt-LT"/>
              </w:rPr>
            </w:pPr>
          </w:p>
        </w:tc>
        <w:tc>
          <w:tcPr>
            <w:tcW w:w="4340" w:type="dxa"/>
            <w:tcMar>
              <w:top w:w="0" w:type="dxa"/>
              <w:left w:w="108" w:type="dxa"/>
              <w:bottom w:w="0" w:type="dxa"/>
              <w:right w:w="108" w:type="dxa"/>
            </w:tcMar>
            <w:vAlign w:val="bottom"/>
          </w:tcPr>
          <w:p w14:paraId="0D329A76"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695C643A" w14:textId="77777777" w:rsidR="00C54A8A" w:rsidRPr="00242A34" w:rsidRDefault="00C54A8A" w:rsidP="00ED7E2C">
            <w:pPr>
              <w:tabs>
                <w:tab w:val="left" w:pos="645"/>
              </w:tabs>
              <w:jc w:val="both"/>
              <w:rPr>
                <w:szCs w:val="24"/>
              </w:rPr>
            </w:pPr>
            <w:r w:rsidRPr="00242A34">
              <w:rPr>
                <w:szCs w:val="24"/>
              </w:rPr>
              <w:t>□ Ne</w:t>
            </w:r>
          </w:p>
        </w:tc>
      </w:tr>
      <w:tr w:rsidR="00C54A8A" w:rsidRPr="00242A34" w14:paraId="564612A3" w14:textId="77777777" w:rsidTr="00ED7E2C">
        <w:trPr>
          <w:trHeight w:val="338"/>
        </w:trPr>
        <w:tc>
          <w:tcPr>
            <w:tcW w:w="516" w:type="dxa"/>
            <w:vMerge/>
            <w:noWrap/>
            <w:tcMar>
              <w:top w:w="0" w:type="dxa"/>
              <w:left w:w="108" w:type="dxa"/>
              <w:bottom w:w="0" w:type="dxa"/>
              <w:right w:w="108" w:type="dxa"/>
            </w:tcMar>
          </w:tcPr>
          <w:p w14:paraId="318F6ECA" w14:textId="77777777" w:rsidR="00C54A8A" w:rsidRPr="00242A34" w:rsidRDefault="00C54A8A" w:rsidP="00ED7E2C">
            <w:pPr>
              <w:rPr>
                <w:b/>
                <w:bCs/>
                <w:color w:val="000000"/>
                <w:szCs w:val="24"/>
                <w:lang w:eastAsia="lt-LT"/>
              </w:rPr>
            </w:pPr>
          </w:p>
        </w:tc>
        <w:tc>
          <w:tcPr>
            <w:tcW w:w="8681" w:type="dxa"/>
            <w:gridSpan w:val="2"/>
            <w:tcMar>
              <w:top w:w="0" w:type="dxa"/>
              <w:left w:w="108" w:type="dxa"/>
              <w:bottom w:w="0" w:type="dxa"/>
              <w:right w:w="108" w:type="dxa"/>
            </w:tcMar>
            <w:vAlign w:val="bottom"/>
          </w:tcPr>
          <w:p w14:paraId="3ED6ECC5" w14:textId="7135B44F" w:rsidR="00C54A8A" w:rsidRPr="00242A34" w:rsidRDefault="009E5F41" w:rsidP="009E5F41">
            <w:pPr>
              <w:tabs>
                <w:tab w:val="left" w:pos="645"/>
              </w:tabs>
              <w:jc w:val="both"/>
              <w:rPr>
                <w:b/>
                <w:color w:val="000000"/>
              </w:rPr>
            </w:pPr>
            <w:r w:rsidRPr="009E5F41">
              <w:rPr>
                <w:szCs w:val="24"/>
              </w:rPr>
              <w:t>P</w:t>
            </w:r>
            <w:r w:rsidR="00C54A8A" w:rsidRPr="009E5F41">
              <w:rPr>
                <w:szCs w:val="24"/>
              </w:rPr>
              <w:t>ažymėjus „Ne“</w:t>
            </w:r>
            <w:r w:rsidRPr="009E5F41">
              <w:rPr>
                <w:szCs w:val="24"/>
              </w:rPr>
              <w:t>,</w:t>
            </w:r>
            <w:r>
              <w:rPr>
                <w:i/>
                <w:iCs/>
                <w:szCs w:val="24"/>
              </w:rPr>
              <w:t xml:space="preserve"> </w:t>
            </w:r>
            <w:r w:rsidRPr="009E5F41">
              <w:rPr>
                <w:szCs w:val="24"/>
              </w:rPr>
              <w:t>ka</w:t>
            </w:r>
            <w:r w:rsidRPr="00242A34">
              <w:rPr>
                <w:szCs w:val="24"/>
              </w:rPr>
              <w:t>rtu su Deklaracija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 pirkimo dokumentai,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sidR="00476FB1">
              <w:rPr>
                <w:iCs/>
                <w:szCs w:val="24"/>
              </w:rPr>
              <w:t>)</w:t>
            </w:r>
            <w:r>
              <w:rPr>
                <w:iCs/>
                <w:szCs w:val="24"/>
              </w:rPr>
              <w:t>.</w:t>
            </w:r>
          </w:p>
        </w:tc>
      </w:tr>
      <w:tr w:rsidR="00C54A8A" w:rsidRPr="00242A34" w14:paraId="69857452" w14:textId="77777777" w:rsidTr="00ED7E2C">
        <w:trPr>
          <w:trHeight w:val="288"/>
        </w:trPr>
        <w:tc>
          <w:tcPr>
            <w:tcW w:w="9197" w:type="dxa"/>
            <w:gridSpan w:val="3"/>
            <w:shd w:val="clear" w:color="auto" w:fill="D9D9D9"/>
            <w:noWrap/>
            <w:tcMar>
              <w:top w:w="0" w:type="dxa"/>
              <w:left w:w="108" w:type="dxa"/>
              <w:bottom w:w="0" w:type="dxa"/>
              <w:right w:w="108" w:type="dxa"/>
            </w:tcMar>
            <w:hideMark/>
          </w:tcPr>
          <w:p w14:paraId="5945E595" w14:textId="77777777" w:rsidR="00C54A8A" w:rsidRPr="00242A34" w:rsidRDefault="00C54A8A" w:rsidP="00ED7E2C">
            <w:pPr>
              <w:rPr>
                <w:szCs w:val="24"/>
                <w:lang w:eastAsia="lt-LT"/>
              </w:rPr>
            </w:pPr>
          </w:p>
        </w:tc>
      </w:tr>
      <w:tr w:rsidR="009E5F41" w:rsidRPr="00242A34" w14:paraId="2A57203C" w14:textId="77777777" w:rsidTr="00ED7E2C">
        <w:trPr>
          <w:trHeight w:val="338"/>
        </w:trPr>
        <w:tc>
          <w:tcPr>
            <w:tcW w:w="516" w:type="dxa"/>
            <w:vMerge w:val="restart"/>
            <w:noWrap/>
            <w:tcMar>
              <w:top w:w="0" w:type="dxa"/>
              <w:left w:w="108" w:type="dxa"/>
              <w:bottom w:w="0" w:type="dxa"/>
              <w:right w:w="108" w:type="dxa"/>
            </w:tcMar>
            <w:hideMark/>
          </w:tcPr>
          <w:p w14:paraId="3FCC5CE8" w14:textId="77777777" w:rsidR="009E5F41" w:rsidRPr="00242A34" w:rsidRDefault="009E5F41" w:rsidP="00ED7E2C">
            <w:r w:rsidRPr="00242A34">
              <w:rPr>
                <w:b/>
                <w:bCs/>
                <w:color w:val="000000"/>
                <w:szCs w:val="24"/>
                <w:lang w:eastAsia="lt-LT"/>
              </w:rPr>
              <w:t>5.</w:t>
            </w:r>
          </w:p>
        </w:tc>
        <w:tc>
          <w:tcPr>
            <w:tcW w:w="8681" w:type="dxa"/>
            <w:gridSpan w:val="2"/>
            <w:tcMar>
              <w:top w:w="0" w:type="dxa"/>
              <w:left w:w="108" w:type="dxa"/>
              <w:bottom w:w="0" w:type="dxa"/>
              <w:right w:w="108" w:type="dxa"/>
            </w:tcMar>
            <w:vAlign w:val="bottom"/>
            <w:hideMark/>
          </w:tcPr>
          <w:p w14:paraId="1E15186F" w14:textId="055A257C" w:rsidR="009E5F41" w:rsidRPr="00242A34" w:rsidRDefault="009E5F41" w:rsidP="009E5F41">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w:t>
            </w:r>
            <w:r w:rsidR="00D01E41">
              <w:rPr>
                <w:rFonts w:eastAsia="Calibri"/>
                <w:b/>
                <w:szCs w:val="24"/>
              </w:rPr>
              <w:t>os</w:t>
            </w:r>
            <w:r>
              <w:rPr>
                <w:rFonts w:eastAsia="Calibri"/>
                <w:b/>
                <w:szCs w:val="24"/>
              </w:rPr>
              <w:t xml:space="preserve"> poveikis yra nereikšmingas, t. y. nedaro tiesioginio ir pirminio netiesioginio poveikio per visą gyvavimo ciklą, todėl laikoma, kad veikla atitinka tausaus vandens ir jūrų išteklių naudojimo ir apsaugos tikslą:</w:t>
            </w:r>
          </w:p>
        </w:tc>
      </w:tr>
      <w:tr w:rsidR="009E5F41" w:rsidRPr="00242A34" w14:paraId="6EA5E2B4" w14:textId="77777777" w:rsidTr="00ED7E2C">
        <w:trPr>
          <w:trHeight w:val="405"/>
        </w:trPr>
        <w:tc>
          <w:tcPr>
            <w:tcW w:w="516" w:type="dxa"/>
            <w:vMerge/>
            <w:tcMar>
              <w:top w:w="0" w:type="dxa"/>
              <w:left w:w="108" w:type="dxa"/>
              <w:bottom w:w="0" w:type="dxa"/>
              <w:right w:w="108" w:type="dxa"/>
            </w:tcMar>
          </w:tcPr>
          <w:p w14:paraId="6B7C6354" w14:textId="77777777" w:rsidR="009E5F41" w:rsidRPr="00C54A8A" w:rsidRDefault="009E5F41" w:rsidP="00ED7E2C">
            <w:pPr>
              <w:rPr>
                <w:b/>
                <w:bCs/>
                <w:color w:val="000000"/>
                <w:szCs w:val="24"/>
                <w:lang w:eastAsia="lt-LT"/>
              </w:rPr>
            </w:pPr>
          </w:p>
        </w:tc>
        <w:tc>
          <w:tcPr>
            <w:tcW w:w="4340" w:type="dxa"/>
            <w:tcMar>
              <w:top w:w="0" w:type="dxa"/>
              <w:left w:w="108" w:type="dxa"/>
              <w:bottom w:w="0" w:type="dxa"/>
              <w:right w:w="108" w:type="dxa"/>
            </w:tcMar>
            <w:vAlign w:val="bottom"/>
          </w:tcPr>
          <w:p w14:paraId="1DFB7CF0" w14:textId="77777777" w:rsidR="009E5F41" w:rsidRPr="00242A34" w:rsidRDefault="009E5F41" w:rsidP="00ED7E2C">
            <w:pPr>
              <w:tabs>
                <w:tab w:val="left" w:pos="645"/>
              </w:tabs>
              <w:jc w:val="both"/>
              <w:rPr>
                <w:szCs w:val="24"/>
              </w:rPr>
            </w:pPr>
            <w:r w:rsidRPr="00242A34">
              <w:rPr>
                <w:szCs w:val="24"/>
              </w:rPr>
              <w:t>□ Taip</w:t>
            </w:r>
          </w:p>
        </w:tc>
        <w:tc>
          <w:tcPr>
            <w:tcW w:w="4341" w:type="dxa"/>
            <w:vAlign w:val="bottom"/>
          </w:tcPr>
          <w:p w14:paraId="53F4BA8F" w14:textId="77777777" w:rsidR="009E5F41" w:rsidRPr="00242A34" w:rsidRDefault="009E5F41" w:rsidP="00ED7E2C">
            <w:pPr>
              <w:tabs>
                <w:tab w:val="left" w:pos="645"/>
              </w:tabs>
              <w:jc w:val="both"/>
              <w:rPr>
                <w:szCs w:val="24"/>
              </w:rPr>
            </w:pPr>
            <w:r w:rsidRPr="00242A34">
              <w:rPr>
                <w:szCs w:val="24"/>
              </w:rPr>
              <w:t>□ Ne</w:t>
            </w:r>
          </w:p>
        </w:tc>
      </w:tr>
      <w:tr w:rsidR="009E5F41" w:rsidRPr="00242A34" w14:paraId="7C525046" w14:textId="77777777" w:rsidTr="00ED7E2C">
        <w:trPr>
          <w:trHeight w:val="288"/>
        </w:trPr>
        <w:tc>
          <w:tcPr>
            <w:tcW w:w="516" w:type="dxa"/>
            <w:vMerge/>
            <w:shd w:val="clear" w:color="auto" w:fill="auto"/>
            <w:noWrap/>
            <w:tcMar>
              <w:top w:w="0" w:type="dxa"/>
              <w:left w:w="108" w:type="dxa"/>
              <w:bottom w:w="0" w:type="dxa"/>
              <w:right w:w="108" w:type="dxa"/>
            </w:tcMar>
          </w:tcPr>
          <w:p w14:paraId="13423EA9" w14:textId="77777777" w:rsidR="009E5F41" w:rsidRPr="00242A34" w:rsidRDefault="009E5F41" w:rsidP="00ED7E2C">
            <w:pPr>
              <w:rPr>
                <w:szCs w:val="24"/>
                <w:lang w:eastAsia="lt-LT"/>
              </w:rPr>
            </w:pPr>
          </w:p>
        </w:tc>
        <w:tc>
          <w:tcPr>
            <w:tcW w:w="8681" w:type="dxa"/>
            <w:gridSpan w:val="2"/>
            <w:shd w:val="clear" w:color="auto" w:fill="auto"/>
          </w:tcPr>
          <w:p w14:paraId="53B9071A" w14:textId="73AC33D7" w:rsidR="009E5F41" w:rsidRPr="00242A34" w:rsidRDefault="009E5F41" w:rsidP="009E5F41">
            <w:pPr>
              <w:tabs>
                <w:tab w:val="left" w:pos="645"/>
              </w:tabs>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tu su Deklaracija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 pirkimo dokumentai,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sidR="00476FB1">
              <w:rPr>
                <w:iCs/>
                <w:szCs w:val="24"/>
              </w:rPr>
              <w:t>).</w:t>
            </w:r>
          </w:p>
        </w:tc>
      </w:tr>
      <w:tr w:rsidR="00C54A8A" w:rsidRPr="00242A34" w14:paraId="5A47E78A" w14:textId="77777777" w:rsidTr="00ED7E2C">
        <w:trPr>
          <w:trHeight w:val="288"/>
        </w:trPr>
        <w:tc>
          <w:tcPr>
            <w:tcW w:w="9197" w:type="dxa"/>
            <w:gridSpan w:val="3"/>
            <w:shd w:val="clear" w:color="auto" w:fill="D9D9D9"/>
            <w:noWrap/>
            <w:tcMar>
              <w:top w:w="0" w:type="dxa"/>
              <w:left w:w="108" w:type="dxa"/>
              <w:bottom w:w="0" w:type="dxa"/>
              <w:right w:w="108" w:type="dxa"/>
            </w:tcMar>
            <w:hideMark/>
          </w:tcPr>
          <w:p w14:paraId="6CF6FCAA" w14:textId="77777777" w:rsidR="00C54A8A" w:rsidRPr="00242A34" w:rsidRDefault="00C54A8A" w:rsidP="00ED7E2C">
            <w:pPr>
              <w:rPr>
                <w:szCs w:val="24"/>
                <w:lang w:eastAsia="lt-LT"/>
              </w:rPr>
            </w:pPr>
          </w:p>
        </w:tc>
      </w:tr>
      <w:tr w:rsidR="00C54A8A" w:rsidRPr="00242A34" w14:paraId="033EC0FA" w14:textId="77777777" w:rsidTr="00ED7E2C">
        <w:trPr>
          <w:trHeight w:val="338"/>
        </w:trPr>
        <w:tc>
          <w:tcPr>
            <w:tcW w:w="516" w:type="dxa"/>
            <w:vMerge w:val="restart"/>
            <w:noWrap/>
            <w:tcMar>
              <w:top w:w="0" w:type="dxa"/>
              <w:left w:w="108" w:type="dxa"/>
              <w:bottom w:w="0" w:type="dxa"/>
              <w:right w:w="108" w:type="dxa"/>
            </w:tcMar>
            <w:hideMark/>
          </w:tcPr>
          <w:p w14:paraId="138A74A0" w14:textId="77777777" w:rsidR="00C54A8A" w:rsidRPr="00242A34" w:rsidRDefault="00C54A8A" w:rsidP="00ED7E2C">
            <w:r w:rsidRPr="00242A34">
              <w:rPr>
                <w:b/>
                <w:bCs/>
                <w:color w:val="000000"/>
                <w:szCs w:val="24"/>
                <w:lang w:eastAsia="lt-LT"/>
              </w:rPr>
              <w:t>6.</w:t>
            </w:r>
          </w:p>
        </w:tc>
        <w:tc>
          <w:tcPr>
            <w:tcW w:w="8681" w:type="dxa"/>
            <w:gridSpan w:val="2"/>
            <w:tcMar>
              <w:top w:w="0" w:type="dxa"/>
              <w:left w:w="108" w:type="dxa"/>
              <w:bottom w:w="0" w:type="dxa"/>
              <w:right w:w="108" w:type="dxa"/>
            </w:tcMar>
            <w:vAlign w:val="bottom"/>
            <w:hideMark/>
          </w:tcPr>
          <w:p w14:paraId="41A8C949" w14:textId="3652F813" w:rsidR="00C54A8A" w:rsidRPr="00242A34" w:rsidRDefault="00C54A8A"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sidR="00504F0E">
              <w:rPr>
                <w:b/>
                <w:bCs/>
                <w:color w:val="000000"/>
                <w:szCs w:val="24"/>
                <w:u w:val="single"/>
                <w:lang w:eastAsia="lt-LT"/>
              </w:rPr>
              <w:t>mano,</w:t>
            </w:r>
            <w:r w:rsidRPr="00242A34">
              <w:rPr>
                <w:b/>
                <w:bCs/>
                <w:color w:val="000000"/>
                <w:szCs w:val="24"/>
                <w:u w:val="single"/>
                <w:lang w:eastAsia="lt-LT"/>
              </w:rPr>
              <w:t xml:space="preserve"> pareiškėj</w:t>
            </w:r>
            <w:r w:rsidR="00504F0E">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planuojam</w:t>
            </w:r>
            <w:r w:rsidR="00504F0E" w:rsidRPr="00504F0E">
              <w:rPr>
                <w:b/>
                <w:bCs/>
                <w:lang w:eastAsia="en-GB"/>
              </w:rPr>
              <w:t>a</w:t>
            </w:r>
            <w:r w:rsidRPr="00504F0E">
              <w:rPr>
                <w:b/>
                <w:bCs/>
                <w:lang w:eastAsia="en-GB"/>
              </w:rPr>
              <w:t xml:space="preserve"> ūkin</w:t>
            </w:r>
            <w:r w:rsidR="00504F0E" w:rsidRPr="00504F0E">
              <w:rPr>
                <w:b/>
                <w:bCs/>
                <w:lang w:eastAsia="en-GB"/>
              </w:rPr>
              <w:t>ė</w:t>
            </w:r>
            <w:r w:rsidRPr="00504F0E">
              <w:rPr>
                <w:b/>
                <w:bCs/>
                <w:lang w:eastAsia="en-GB"/>
              </w:rPr>
              <w:t xml:space="preserve"> veikl</w:t>
            </w:r>
            <w:r w:rsidR="00504F0E" w:rsidRPr="00504F0E">
              <w:rPr>
                <w:b/>
                <w:bCs/>
                <w:lang w:eastAsia="en-GB"/>
              </w:rPr>
              <w:t>a</w:t>
            </w:r>
            <w:r w:rsidRPr="00504F0E">
              <w:rPr>
                <w:b/>
                <w:bCs/>
                <w:lang w:eastAsia="en-GB"/>
              </w:rPr>
              <w:t xml:space="preserve"> </w:t>
            </w:r>
            <w:r w:rsidR="00504F0E" w:rsidRPr="00504F0E">
              <w:rPr>
                <w:rFonts w:eastAsia="Calibri"/>
                <w:b/>
                <w:bCs/>
                <w:szCs w:val="24"/>
              </w:rPr>
              <w:t>neturi jokio numatomo poveikio žiedinės ekonomikos, įskaitant atliekų prevenciją ir perdirbimą tikslui arba numatomas j</w:t>
            </w:r>
            <w:r w:rsidR="00D01E41">
              <w:rPr>
                <w:rFonts w:eastAsia="Calibri"/>
                <w:b/>
                <w:bCs/>
                <w:szCs w:val="24"/>
              </w:rPr>
              <w:t>os</w:t>
            </w:r>
            <w:r w:rsidR="00504F0E"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54A8A" w:rsidRPr="00242A34" w14:paraId="505A8E42" w14:textId="77777777" w:rsidTr="00ED7E2C">
        <w:trPr>
          <w:trHeight w:val="405"/>
        </w:trPr>
        <w:tc>
          <w:tcPr>
            <w:tcW w:w="516" w:type="dxa"/>
            <w:vMerge/>
            <w:tcMar>
              <w:top w:w="0" w:type="dxa"/>
              <w:left w:w="108" w:type="dxa"/>
              <w:bottom w:w="0" w:type="dxa"/>
              <w:right w:w="108" w:type="dxa"/>
            </w:tcMar>
          </w:tcPr>
          <w:p w14:paraId="197DE6ED" w14:textId="77777777" w:rsidR="00C54A8A" w:rsidRPr="00C54A8A" w:rsidRDefault="00C54A8A" w:rsidP="00ED7E2C">
            <w:pPr>
              <w:rPr>
                <w:b/>
                <w:bCs/>
                <w:color w:val="000000"/>
                <w:szCs w:val="24"/>
                <w:lang w:eastAsia="lt-LT"/>
              </w:rPr>
            </w:pPr>
          </w:p>
        </w:tc>
        <w:tc>
          <w:tcPr>
            <w:tcW w:w="4340" w:type="dxa"/>
            <w:tcMar>
              <w:top w:w="0" w:type="dxa"/>
              <w:left w:w="108" w:type="dxa"/>
              <w:bottom w:w="0" w:type="dxa"/>
              <w:right w:w="108" w:type="dxa"/>
            </w:tcMar>
            <w:vAlign w:val="bottom"/>
          </w:tcPr>
          <w:p w14:paraId="0E10DD1B"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37FF1878" w14:textId="073E3EDE" w:rsidR="00C54A8A" w:rsidRPr="00242A34" w:rsidRDefault="00C54A8A" w:rsidP="00ED7E2C">
            <w:pPr>
              <w:tabs>
                <w:tab w:val="left" w:pos="645"/>
              </w:tabs>
              <w:jc w:val="both"/>
              <w:rPr>
                <w:szCs w:val="24"/>
              </w:rPr>
            </w:pPr>
            <w:r w:rsidRPr="00242A34">
              <w:rPr>
                <w:szCs w:val="24"/>
              </w:rPr>
              <w:t xml:space="preserve">□ Ne </w:t>
            </w:r>
          </w:p>
        </w:tc>
      </w:tr>
      <w:tr w:rsidR="00C54A8A" w:rsidRPr="00242A34" w14:paraId="3F72B061" w14:textId="77777777" w:rsidTr="00ED7E2C">
        <w:trPr>
          <w:trHeight w:val="338"/>
        </w:trPr>
        <w:tc>
          <w:tcPr>
            <w:tcW w:w="516" w:type="dxa"/>
            <w:vMerge/>
            <w:noWrap/>
            <w:tcMar>
              <w:top w:w="0" w:type="dxa"/>
              <w:left w:w="108" w:type="dxa"/>
              <w:bottom w:w="0" w:type="dxa"/>
              <w:right w:w="108" w:type="dxa"/>
            </w:tcMar>
          </w:tcPr>
          <w:p w14:paraId="3D104B93" w14:textId="77777777" w:rsidR="00C54A8A" w:rsidRPr="00242A34" w:rsidRDefault="00C54A8A" w:rsidP="00ED7E2C">
            <w:pPr>
              <w:rPr>
                <w:b/>
                <w:bCs/>
                <w:color w:val="000000"/>
                <w:szCs w:val="24"/>
                <w:lang w:eastAsia="lt-LT"/>
              </w:rPr>
            </w:pPr>
          </w:p>
        </w:tc>
        <w:tc>
          <w:tcPr>
            <w:tcW w:w="8681" w:type="dxa"/>
            <w:gridSpan w:val="2"/>
            <w:tcMar>
              <w:top w:w="0" w:type="dxa"/>
              <w:left w:w="108" w:type="dxa"/>
              <w:bottom w:w="0" w:type="dxa"/>
              <w:right w:w="108" w:type="dxa"/>
            </w:tcMar>
            <w:vAlign w:val="bottom"/>
          </w:tcPr>
          <w:p w14:paraId="11352900" w14:textId="3036E743" w:rsidR="00C54A8A" w:rsidRPr="00504F0E" w:rsidRDefault="00504F0E" w:rsidP="00504F0E">
            <w:pPr>
              <w:tabs>
                <w:tab w:val="left" w:pos="645"/>
              </w:tabs>
              <w:jc w:val="both"/>
              <w:rPr>
                <w:szCs w:val="24"/>
              </w:rPr>
            </w:pPr>
            <w:r w:rsidRPr="00504F0E">
              <w:rPr>
                <w:szCs w:val="24"/>
              </w:rPr>
              <w:t>P</w:t>
            </w:r>
            <w:r w:rsidR="00C54A8A" w:rsidRPr="00504F0E">
              <w:rPr>
                <w:szCs w:val="24"/>
              </w:rPr>
              <w:t>ažymėjus</w:t>
            </w:r>
            <w:r w:rsidRPr="00504F0E">
              <w:rPr>
                <w:szCs w:val="24"/>
              </w:rPr>
              <w:t xml:space="preserve"> „Ne“</w:t>
            </w:r>
            <w:r>
              <w:rPr>
                <w:szCs w:val="24"/>
              </w:rPr>
              <w:t xml:space="preserve">, </w:t>
            </w:r>
            <w:r w:rsidRPr="009E5F41">
              <w:rPr>
                <w:szCs w:val="24"/>
              </w:rPr>
              <w:t>kar</w:t>
            </w:r>
            <w:r w:rsidRPr="00242A34">
              <w:rPr>
                <w:szCs w:val="24"/>
              </w:rPr>
              <w:t>tu su Deklaracija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 pirkimo dokumentai, į</w:t>
            </w:r>
            <w:r w:rsidR="00476FB1" w:rsidRPr="00242A34">
              <w:rPr>
                <w:szCs w:val="24"/>
              </w:rPr>
              <w:t>rangos aprašymai</w:t>
            </w:r>
            <w:r w:rsidR="00476FB1">
              <w:rPr>
                <w:szCs w:val="24"/>
              </w:rPr>
              <w:t>, į</w:t>
            </w:r>
            <w:r w:rsidR="00476FB1" w:rsidRPr="00242A34">
              <w:rPr>
                <w:szCs w:val="24"/>
              </w:rPr>
              <w:t>rangos techninė specifikacija</w:t>
            </w:r>
            <w:r>
              <w:rPr>
                <w:iCs/>
                <w:szCs w:val="24"/>
              </w:rPr>
              <w:t>, parengtas atliekų tvarkymo planas</w:t>
            </w:r>
            <w:r w:rsidR="00476FB1">
              <w:rPr>
                <w:szCs w:val="24"/>
              </w:rPr>
              <w:t xml:space="preserve"> ir kiti dokumentai</w:t>
            </w:r>
            <w:r>
              <w:rPr>
                <w:iCs/>
                <w:szCs w:val="24"/>
              </w:rPr>
              <w:t>).</w:t>
            </w:r>
          </w:p>
        </w:tc>
      </w:tr>
      <w:tr w:rsidR="00C54A8A" w:rsidRPr="00242A34" w14:paraId="48247D6E" w14:textId="77777777" w:rsidTr="00ED7E2C">
        <w:trPr>
          <w:trHeight w:val="288"/>
        </w:trPr>
        <w:tc>
          <w:tcPr>
            <w:tcW w:w="9197" w:type="dxa"/>
            <w:gridSpan w:val="3"/>
            <w:shd w:val="clear" w:color="auto" w:fill="D9D9D9"/>
            <w:noWrap/>
            <w:tcMar>
              <w:top w:w="0" w:type="dxa"/>
              <w:left w:w="108" w:type="dxa"/>
              <w:bottom w:w="0" w:type="dxa"/>
              <w:right w:w="108" w:type="dxa"/>
            </w:tcMar>
            <w:hideMark/>
          </w:tcPr>
          <w:p w14:paraId="16C6151B" w14:textId="77777777" w:rsidR="00C54A8A" w:rsidRPr="00242A34" w:rsidRDefault="00C54A8A" w:rsidP="00ED7E2C">
            <w:pPr>
              <w:rPr>
                <w:szCs w:val="24"/>
                <w:lang w:eastAsia="lt-LT"/>
              </w:rPr>
            </w:pPr>
          </w:p>
        </w:tc>
      </w:tr>
      <w:tr w:rsidR="00504F0E" w:rsidRPr="00242A34" w14:paraId="753D03E6" w14:textId="77777777" w:rsidTr="00ED7E2C">
        <w:trPr>
          <w:trHeight w:val="338"/>
        </w:trPr>
        <w:tc>
          <w:tcPr>
            <w:tcW w:w="516" w:type="dxa"/>
            <w:vMerge w:val="restart"/>
            <w:noWrap/>
            <w:tcMar>
              <w:top w:w="0" w:type="dxa"/>
              <w:left w:w="108" w:type="dxa"/>
              <w:bottom w:w="0" w:type="dxa"/>
              <w:right w:w="108" w:type="dxa"/>
            </w:tcMar>
            <w:hideMark/>
          </w:tcPr>
          <w:p w14:paraId="3AECCFE2" w14:textId="77777777" w:rsidR="00504F0E" w:rsidRPr="00242A34" w:rsidRDefault="00504F0E" w:rsidP="00ED7E2C">
            <w:r w:rsidRPr="00242A34">
              <w:rPr>
                <w:b/>
                <w:bCs/>
                <w:color w:val="000000"/>
                <w:szCs w:val="24"/>
                <w:lang w:eastAsia="lt-LT"/>
              </w:rPr>
              <w:t>7.</w:t>
            </w:r>
          </w:p>
        </w:tc>
        <w:tc>
          <w:tcPr>
            <w:tcW w:w="8681" w:type="dxa"/>
            <w:gridSpan w:val="2"/>
            <w:tcMar>
              <w:top w:w="0" w:type="dxa"/>
              <w:left w:w="108" w:type="dxa"/>
              <w:bottom w:w="0" w:type="dxa"/>
              <w:right w:w="108" w:type="dxa"/>
            </w:tcMar>
            <w:vAlign w:val="bottom"/>
            <w:hideMark/>
          </w:tcPr>
          <w:p w14:paraId="29EFF2A9" w14:textId="0EE13DBB" w:rsidR="00504F0E" w:rsidRPr="00242A34" w:rsidRDefault="00504F0E"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w:t>
            </w:r>
            <w:r w:rsidR="00D01E41">
              <w:rPr>
                <w:rFonts w:eastAsia="Calibri"/>
                <w:b/>
                <w:szCs w:val="24"/>
              </w:rPr>
              <w:t>os</w:t>
            </w:r>
            <w:r>
              <w:rPr>
                <w:rFonts w:eastAsia="Calibri"/>
                <w:b/>
                <w:szCs w:val="24"/>
              </w:rPr>
              <w:t xml:space="preserve"> poveikis yra nereikšmingas, t. y. nedaro tiesioginio ir pirminio netiesioginio poveikio per visą gyvavimo ciklą, todėl laikoma, kad veikla atitinka oro, vandens ar žemės taršos prevencijos ir kontrolės tikslą:</w:t>
            </w:r>
          </w:p>
        </w:tc>
      </w:tr>
      <w:tr w:rsidR="00504F0E" w:rsidRPr="00242A34" w14:paraId="62F45D7B" w14:textId="77777777" w:rsidTr="00ED7E2C">
        <w:trPr>
          <w:trHeight w:val="405"/>
        </w:trPr>
        <w:tc>
          <w:tcPr>
            <w:tcW w:w="516" w:type="dxa"/>
            <w:vMerge/>
            <w:tcMar>
              <w:top w:w="0" w:type="dxa"/>
              <w:left w:w="108" w:type="dxa"/>
              <w:bottom w:w="0" w:type="dxa"/>
              <w:right w:w="108" w:type="dxa"/>
            </w:tcMar>
          </w:tcPr>
          <w:p w14:paraId="40CB8BD6" w14:textId="77777777" w:rsidR="00504F0E" w:rsidRPr="00504F0E" w:rsidRDefault="00504F0E" w:rsidP="00ED7E2C">
            <w:pPr>
              <w:rPr>
                <w:b/>
                <w:bCs/>
                <w:color w:val="000000"/>
                <w:szCs w:val="24"/>
                <w:lang w:eastAsia="lt-LT"/>
              </w:rPr>
            </w:pPr>
          </w:p>
        </w:tc>
        <w:tc>
          <w:tcPr>
            <w:tcW w:w="4340" w:type="dxa"/>
            <w:tcMar>
              <w:top w:w="0" w:type="dxa"/>
              <w:left w:w="108" w:type="dxa"/>
              <w:bottom w:w="0" w:type="dxa"/>
              <w:right w:w="108" w:type="dxa"/>
            </w:tcMar>
            <w:vAlign w:val="bottom"/>
          </w:tcPr>
          <w:p w14:paraId="5BC05F31" w14:textId="77777777" w:rsidR="00504F0E" w:rsidRPr="00242A34" w:rsidRDefault="00504F0E" w:rsidP="00ED7E2C">
            <w:pPr>
              <w:tabs>
                <w:tab w:val="left" w:pos="645"/>
              </w:tabs>
              <w:jc w:val="both"/>
              <w:rPr>
                <w:szCs w:val="24"/>
              </w:rPr>
            </w:pPr>
            <w:r w:rsidRPr="00242A34">
              <w:rPr>
                <w:szCs w:val="24"/>
              </w:rPr>
              <w:t>□ Taip</w:t>
            </w:r>
          </w:p>
        </w:tc>
        <w:tc>
          <w:tcPr>
            <w:tcW w:w="4341" w:type="dxa"/>
            <w:vAlign w:val="bottom"/>
          </w:tcPr>
          <w:p w14:paraId="7E10BB74" w14:textId="77777777" w:rsidR="00504F0E" w:rsidRPr="00242A34" w:rsidRDefault="00504F0E" w:rsidP="00ED7E2C">
            <w:pPr>
              <w:tabs>
                <w:tab w:val="left" w:pos="645"/>
              </w:tabs>
              <w:jc w:val="both"/>
              <w:rPr>
                <w:szCs w:val="24"/>
              </w:rPr>
            </w:pPr>
            <w:r w:rsidRPr="00242A34">
              <w:rPr>
                <w:szCs w:val="24"/>
              </w:rPr>
              <w:t>□ Ne</w:t>
            </w:r>
          </w:p>
        </w:tc>
      </w:tr>
      <w:tr w:rsidR="00504F0E" w:rsidRPr="00242A34" w14:paraId="43147CC9" w14:textId="77777777" w:rsidTr="00476FB1">
        <w:trPr>
          <w:trHeight w:val="288"/>
        </w:trPr>
        <w:tc>
          <w:tcPr>
            <w:tcW w:w="516" w:type="dxa"/>
            <w:vMerge/>
            <w:shd w:val="clear" w:color="auto" w:fill="D9D9D9"/>
            <w:noWrap/>
            <w:tcMar>
              <w:top w:w="0" w:type="dxa"/>
              <w:left w:w="108" w:type="dxa"/>
              <w:bottom w:w="0" w:type="dxa"/>
              <w:right w:w="108" w:type="dxa"/>
            </w:tcMar>
          </w:tcPr>
          <w:p w14:paraId="6F6F43BB" w14:textId="77777777" w:rsidR="00504F0E" w:rsidRPr="00242A34" w:rsidRDefault="00504F0E" w:rsidP="00ED7E2C">
            <w:pPr>
              <w:rPr>
                <w:szCs w:val="24"/>
                <w:lang w:eastAsia="lt-LT"/>
              </w:rPr>
            </w:pPr>
          </w:p>
        </w:tc>
        <w:tc>
          <w:tcPr>
            <w:tcW w:w="8681" w:type="dxa"/>
            <w:gridSpan w:val="2"/>
            <w:shd w:val="clear" w:color="auto" w:fill="auto"/>
          </w:tcPr>
          <w:p w14:paraId="6C2ADAB0" w14:textId="74D1A3AF" w:rsidR="00504F0E" w:rsidRPr="00242A34" w:rsidRDefault="00504F0E" w:rsidP="00ED7E2C">
            <w:pPr>
              <w:rPr>
                <w:szCs w:val="24"/>
                <w:lang w:eastAsia="lt-LT"/>
              </w:rPr>
            </w:pPr>
            <w:r w:rsidRPr="00504F0E">
              <w:rPr>
                <w:szCs w:val="24"/>
              </w:rPr>
              <w:t>Pažymėjus „Ne“</w:t>
            </w:r>
            <w:r>
              <w:rPr>
                <w:szCs w:val="24"/>
              </w:rPr>
              <w:t xml:space="preserve">, </w:t>
            </w:r>
            <w:r w:rsidRPr="009E5F41">
              <w:rPr>
                <w:szCs w:val="24"/>
              </w:rPr>
              <w:t>kar</w:t>
            </w:r>
            <w:r w:rsidRPr="00242A34">
              <w:rPr>
                <w:szCs w:val="24"/>
              </w:rPr>
              <w:t>tu su Deklaracija pateikiami</w:t>
            </w:r>
            <w:r>
              <w:rPr>
                <w:szCs w:val="24"/>
              </w:rPr>
              <w:t xml:space="preserve"> A</w:t>
            </w:r>
            <w:r w:rsidRPr="00D105B9">
              <w:rPr>
                <w:iCs/>
                <w:szCs w:val="24"/>
              </w:rPr>
              <w:t>prašo</w:t>
            </w:r>
            <w:r>
              <w:rPr>
                <w:iCs/>
                <w:szCs w:val="24"/>
              </w:rPr>
              <w:t xml:space="preserve"> 1 priede prie šio tikslo nurodyti dokumentai (</w:t>
            </w:r>
            <w:r w:rsidR="00D01E41">
              <w:rPr>
                <w:iCs/>
                <w:szCs w:val="24"/>
              </w:rPr>
              <w:t>pvz. pirkimo dokumentai, į</w:t>
            </w:r>
            <w:r w:rsidR="00D01E41" w:rsidRPr="00242A34">
              <w:rPr>
                <w:szCs w:val="24"/>
              </w:rPr>
              <w:t>rangos aprašymai</w:t>
            </w:r>
            <w:r w:rsidR="00D01E41">
              <w:rPr>
                <w:szCs w:val="24"/>
              </w:rPr>
              <w:t>, į</w:t>
            </w:r>
            <w:r w:rsidR="00D01E41" w:rsidRPr="00242A34">
              <w:rPr>
                <w:szCs w:val="24"/>
              </w:rPr>
              <w:t>rangos techninė specifikacija</w:t>
            </w:r>
            <w:r w:rsidR="00D01E41">
              <w:rPr>
                <w:szCs w:val="24"/>
              </w:rPr>
              <w:t xml:space="preserve"> ir kiti dokumentai</w:t>
            </w:r>
            <w:r>
              <w:rPr>
                <w:iCs/>
                <w:szCs w:val="24"/>
              </w:rPr>
              <w:t>).</w:t>
            </w:r>
          </w:p>
        </w:tc>
      </w:tr>
      <w:tr w:rsidR="00C54A8A" w:rsidRPr="00242A34" w14:paraId="18F04521" w14:textId="77777777" w:rsidTr="00ED7E2C">
        <w:trPr>
          <w:trHeight w:val="288"/>
        </w:trPr>
        <w:tc>
          <w:tcPr>
            <w:tcW w:w="9197" w:type="dxa"/>
            <w:gridSpan w:val="3"/>
            <w:shd w:val="clear" w:color="auto" w:fill="D9D9D9"/>
            <w:noWrap/>
            <w:tcMar>
              <w:top w:w="0" w:type="dxa"/>
              <w:left w:w="108" w:type="dxa"/>
              <w:bottom w:w="0" w:type="dxa"/>
              <w:right w:w="108" w:type="dxa"/>
            </w:tcMar>
            <w:hideMark/>
          </w:tcPr>
          <w:p w14:paraId="53B319C4" w14:textId="77777777" w:rsidR="00C54A8A" w:rsidRPr="00242A34" w:rsidRDefault="00C54A8A" w:rsidP="00ED7E2C">
            <w:pPr>
              <w:rPr>
                <w:szCs w:val="24"/>
                <w:lang w:eastAsia="lt-LT"/>
              </w:rPr>
            </w:pPr>
          </w:p>
        </w:tc>
      </w:tr>
      <w:tr w:rsidR="00C54A8A" w:rsidRPr="00242A34" w14:paraId="5E6F11AF" w14:textId="77777777" w:rsidTr="00D01E41">
        <w:trPr>
          <w:trHeight w:val="338"/>
        </w:trPr>
        <w:tc>
          <w:tcPr>
            <w:tcW w:w="516" w:type="dxa"/>
            <w:vMerge w:val="restart"/>
            <w:noWrap/>
            <w:tcMar>
              <w:top w:w="0" w:type="dxa"/>
              <w:left w:w="108" w:type="dxa"/>
              <w:bottom w:w="0" w:type="dxa"/>
              <w:right w:w="108" w:type="dxa"/>
            </w:tcMar>
            <w:hideMark/>
          </w:tcPr>
          <w:p w14:paraId="5498BD0F" w14:textId="77777777" w:rsidR="00C54A8A" w:rsidRPr="00242A34" w:rsidRDefault="00C54A8A" w:rsidP="00ED7E2C">
            <w:r w:rsidRPr="00242A34">
              <w:rPr>
                <w:b/>
                <w:bCs/>
                <w:color w:val="000000"/>
                <w:szCs w:val="24"/>
                <w:lang w:val="en-US" w:eastAsia="lt-LT"/>
              </w:rPr>
              <w:t>8</w:t>
            </w:r>
            <w:r w:rsidRPr="00242A34">
              <w:rPr>
                <w:b/>
                <w:bCs/>
                <w:color w:val="000000"/>
                <w:szCs w:val="24"/>
                <w:lang w:eastAsia="lt-LT"/>
              </w:rPr>
              <w:t>.</w:t>
            </w:r>
          </w:p>
        </w:tc>
        <w:tc>
          <w:tcPr>
            <w:tcW w:w="8681" w:type="dxa"/>
            <w:gridSpan w:val="2"/>
            <w:tcMar>
              <w:top w:w="0" w:type="dxa"/>
              <w:left w:w="108" w:type="dxa"/>
              <w:bottom w:w="0" w:type="dxa"/>
              <w:right w:w="108" w:type="dxa"/>
            </w:tcMar>
            <w:vAlign w:val="bottom"/>
          </w:tcPr>
          <w:p w14:paraId="0299B987" w14:textId="71294CEF" w:rsidR="00C54A8A" w:rsidRPr="00242A34" w:rsidRDefault="00D01E41"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54A8A" w:rsidRPr="00242A34" w14:paraId="306393E5" w14:textId="77777777" w:rsidTr="00ED7E2C">
        <w:trPr>
          <w:trHeight w:val="405"/>
        </w:trPr>
        <w:tc>
          <w:tcPr>
            <w:tcW w:w="516" w:type="dxa"/>
            <w:vMerge/>
            <w:tcMar>
              <w:top w:w="0" w:type="dxa"/>
              <w:left w:w="108" w:type="dxa"/>
              <w:bottom w:w="0" w:type="dxa"/>
              <w:right w:w="108" w:type="dxa"/>
            </w:tcMar>
          </w:tcPr>
          <w:p w14:paraId="660655C5" w14:textId="77777777" w:rsidR="00C54A8A" w:rsidRPr="00C54A8A" w:rsidRDefault="00C54A8A" w:rsidP="00ED7E2C">
            <w:pPr>
              <w:rPr>
                <w:b/>
                <w:bCs/>
                <w:color w:val="000000"/>
                <w:szCs w:val="24"/>
                <w:lang w:eastAsia="lt-LT"/>
              </w:rPr>
            </w:pPr>
          </w:p>
        </w:tc>
        <w:tc>
          <w:tcPr>
            <w:tcW w:w="4340" w:type="dxa"/>
            <w:tcMar>
              <w:top w:w="0" w:type="dxa"/>
              <w:left w:w="108" w:type="dxa"/>
              <w:bottom w:w="0" w:type="dxa"/>
              <w:right w:w="108" w:type="dxa"/>
            </w:tcMar>
            <w:vAlign w:val="bottom"/>
          </w:tcPr>
          <w:p w14:paraId="1C154654" w14:textId="670A04DE" w:rsidR="00C54A8A" w:rsidRPr="00242A34" w:rsidRDefault="00D01E41" w:rsidP="00ED7E2C">
            <w:pPr>
              <w:tabs>
                <w:tab w:val="left" w:pos="645"/>
              </w:tabs>
              <w:jc w:val="both"/>
              <w:rPr>
                <w:szCs w:val="24"/>
              </w:rPr>
            </w:pPr>
            <w:r w:rsidRPr="00242A34">
              <w:rPr>
                <w:szCs w:val="24"/>
              </w:rPr>
              <w:t>□ Taip</w:t>
            </w:r>
          </w:p>
        </w:tc>
        <w:tc>
          <w:tcPr>
            <w:tcW w:w="4341" w:type="dxa"/>
            <w:vAlign w:val="bottom"/>
          </w:tcPr>
          <w:p w14:paraId="7737BD3C" w14:textId="4461B5D5" w:rsidR="00C54A8A" w:rsidRPr="00242A34" w:rsidRDefault="00D01E41" w:rsidP="00ED7E2C">
            <w:pPr>
              <w:tabs>
                <w:tab w:val="left" w:pos="645"/>
              </w:tabs>
              <w:jc w:val="both"/>
              <w:rPr>
                <w:szCs w:val="24"/>
              </w:rPr>
            </w:pPr>
            <w:r w:rsidRPr="00242A34">
              <w:rPr>
                <w:szCs w:val="24"/>
              </w:rPr>
              <w:t>□ Ne</w:t>
            </w:r>
          </w:p>
        </w:tc>
      </w:tr>
      <w:tr w:rsidR="00C54A8A" w:rsidRPr="00242A34" w14:paraId="26D1E766" w14:textId="77777777" w:rsidTr="00ED7E2C">
        <w:trPr>
          <w:trHeight w:val="405"/>
        </w:trPr>
        <w:tc>
          <w:tcPr>
            <w:tcW w:w="516" w:type="dxa"/>
            <w:vMerge/>
            <w:tcMar>
              <w:top w:w="0" w:type="dxa"/>
              <w:left w:w="108" w:type="dxa"/>
              <w:bottom w:w="0" w:type="dxa"/>
              <w:right w:w="108" w:type="dxa"/>
            </w:tcMar>
          </w:tcPr>
          <w:p w14:paraId="772D7DA6" w14:textId="77777777" w:rsidR="00C54A8A" w:rsidRPr="00D01E41" w:rsidRDefault="00C54A8A" w:rsidP="00ED7E2C">
            <w:pPr>
              <w:rPr>
                <w:b/>
                <w:bCs/>
                <w:color w:val="000000"/>
                <w:szCs w:val="24"/>
                <w:lang w:eastAsia="lt-LT"/>
              </w:rPr>
            </w:pPr>
          </w:p>
        </w:tc>
        <w:tc>
          <w:tcPr>
            <w:tcW w:w="8681" w:type="dxa"/>
            <w:gridSpan w:val="2"/>
            <w:tcMar>
              <w:top w:w="0" w:type="dxa"/>
              <w:left w:w="108" w:type="dxa"/>
              <w:bottom w:w="0" w:type="dxa"/>
              <w:right w:w="108" w:type="dxa"/>
            </w:tcMar>
            <w:vAlign w:val="bottom"/>
          </w:tcPr>
          <w:p w14:paraId="11BD50D0" w14:textId="71FC54EE" w:rsidR="00C54A8A" w:rsidRPr="00242A34" w:rsidRDefault="00D01E41" w:rsidP="00D01E41">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tu su Deklaracija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54A8A" w:rsidRPr="00242A34" w14:paraId="662838BD" w14:textId="77777777" w:rsidTr="00ED7E2C">
        <w:trPr>
          <w:trHeight w:val="288"/>
        </w:trPr>
        <w:tc>
          <w:tcPr>
            <w:tcW w:w="9197" w:type="dxa"/>
            <w:gridSpan w:val="3"/>
            <w:shd w:val="clear" w:color="auto" w:fill="D9D9D9"/>
            <w:noWrap/>
            <w:tcMar>
              <w:top w:w="0" w:type="dxa"/>
              <w:left w:w="108" w:type="dxa"/>
              <w:bottom w:w="0" w:type="dxa"/>
              <w:right w:w="108" w:type="dxa"/>
            </w:tcMar>
          </w:tcPr>
          <w:p w14:paraId="1DE49B58" w14:textId="77777777" w:rsidR="00C54A8A" w:rsidRPr="00242A34" w:rsidRDefault="00C54A8A" w:rsidP="00ED7E2C">
            <w:pPr>
              <w:rPr>
                <w:szCs w:val="24"/>
                <w:lang w:eastAsia="lt-LT"/>
              </w:rPr>
            </w:pPr>
          </w:p>
        </w:tc>
      </w:tr>
      <w:tr w:rsidR="00C54A8A" w:rsidRPr="00242A34" w14:paraId="3D5F98DC" w14:textId="77777777" w:rsidTr="00ED7E2C">
        <w:trPr>
          <w:trHeight w:val="338"/>
        </w:trPr>
        <w:tc>
          <w:tcPr>
            <w:tcW w:w="516" w:type="dxa"/>
            <w:noWrap/>
            <w:tcMar>
              <w:top w:w="0" w:type="dxa"/>
              <w:left w:w="108" w:type="dxa"/>
              <w:bottom w:w="0" w:type="dxa"/>
              <w:right w:w="108" w:type="dxa"/>
            </w:tcMar>
            <w:hideMark/>
          </w:tcPr>
          <w:p w14:paraId="30158639" w14:textId="29F88418" w:rsidR="00C54A8A" w:rsidRPr="00242A34" w:rsidRDefault="00D01E41" w:rsidP="00ED7E2C">
            <w:r>
              <w:rPr>
                <w:b/>
                <w:bCs/>
                <w:color w:val="000000"/>
                <w:szCs w:val="24"/>
                <w:lang w:val="en-US" w:eastAsia="lt-LT"/>
              </w:rPr>
              <w:t>9</w:t>
            </w:r>
            <w:r w:rsidR="00C54A8A" w:rsidRPr="00242A34">
              <w:rPr>
                <w:b/>
                <w:bCs/>
                <w:color w:val="000000"/>
                <w:szCs w:val="24"/>
                <w:lang w:eastAsia="lt-LT"/>
              </w:rPr>
              <w:t>.</w:t>
            </w:r>
          </w:p>
        </w:tc>
        <w:tc>
          <w:tcPr>
            <w:tcW w:w="8681" w:type="dxa"/>
            <w:gridSpan w:val="2"/>
            <w:tcMar>
              <w:top w:w="0" w:type="dxa"/>
              <w:left w:w="108" w:type="dxa"/>
              <w:bottom w:w="0" w:type="dxa"/>
              <w:right w:w="108" w:type="dxa"/>
            </w:tcMar>
            <w:vAlign w:val="bottom"/>
            <w:hideMark/>
          </w:tcPr>
          <w:p w14:paraId="44CB1133" w14:textId="77777777" w:rsidR="00C54A8A" w:rsidRPr="00242A34" w:rsidRDefault="00C54A8A" w:rsidP="00ED7E2C">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177806C4" w14:textId="77777777" w:rsidR="00C54A8A" w:rsidRPr="00242A34" w:rsidRDefault="00C54A8A" w:rsidP="00C54A8A">
      <w:pPr>
        <w:rPr>
          <w:szCs w:val="24"/>
        </w:rPr>
      </w:pPr>
    </w:p>
    <w:p w14:paraId="72A854AF" w14:textId="77777777" w:rsidR="00C54A8A" w:rsidRPr="00242A34" w:rsidRDefault="00C54A8A" w:rsidP="00C54A8A">
      <w:pPr>
        <w:rPr>
          <w:szCs w:val="24"/>
        </w:rPr>
      </w:pPr>
    </w:p>
    <w:p w14:paraId="3EC5A25A" w14:textId="77777777" w:rsidR="00C54A8A" w:rsidRPr="00242A34" w:rsidRDefault="00C54A8A" w:rsidP="00C54A8A">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EF23C60" w14:textId="77777777" w:rsidR="00C54A8A" w:rsidRPr="00242A34" w:rsidRDefault="00C54A8A" w:rsidP="00C54A8A">
      <w:pPr>
        <w:ind w:firstLine="851"/>
        <w:rPr>
          <w:color w:val="000000"/>
          <w:szCs w:val="24"/>
          <w:lang w:eastAsia="lt-LT"/>
        </w:rPr>
      </w:pPr>
      <w:r w:rsidRPr="00242A34">
        <w:rPr>
          <w:color w:val="000000"/>
          <w:szCs w:val="24"/>
          <w:lang w:eastAsia="lt-LT"/>
        </w:rPr>
        <w:t>vardas ir pavardė)</w:t>
      </w:r>
    </w:p>
    <w:p w14:paraId="6E02F501" w14:textId="77777777" w:rsidR="00C54A8A" w:rsidRPr="00242A34" w:rsidRDefault="00C54A8A" w:rsidP="00C54A8A">
      <w:pPr>
        <w:rPr>
          <w:szCs w:val="24"/>
        </w:rPr>
      </w:pPr>
    </w:p>
    <w:p w14:paraId="027E282B" w14:textId="77777777" w:rsidR="00C54A8A" w:rsidRPr="00242A34" w:rsidRDefault="00C54A8A" w:rsidP="00C54A8A">
      <w:pPr>
        <w:rPr>
          <w:szCs w:val="24"/>
        </w:rPr>
      </w:pPr>
    </w:p>
    <w:p w14:paraId="11B2DCD2" w14:textId="3CD7B663" w:rsidR="00C54A8A" w:rsidRDefault="00C54A8A" w:rsidP="00C54A8A">
      <w:pPr>
        <w:jc w:val="center"/>
        <w:rPr>
          <w:b/>
          <w:bCs/>
          <w:color w:val="000000"/>
          <w:szCs w:val="24"/>
          <w:lang w:eastAsia="lt-LT"/>
        </w:rPr>
      </w:pPr>
      <w:r w:rsidRPr="00242A34">
        <w:rPr>
          <w:szCs w:val="24"/>
        </w:rPr>
        <w:t>_______________________________</w:t>
      </w:r>
    </w:p>
    <w:p w14:paraId="1FEDFACE" w14:textId="77777777" w:rsidR="00C54A8A" w:rsidRDefault="00C54A8A" w:rsidP="00670533">
      <w:pPr>
        <w:jc w:val="center"/>
        <w:rPr>
          <w:b/>
          <w:bCs/>
          <w:color w:val="000000"/>
          <w:szCs w:val="24"/>
          <w:lang w:eastAsia="lt-LT"/>
        </w:rPr>
      </w:pPr>
    </w:p>
    <w:p w14:paraId="3FAA2D32" w14:textId="77777777" w:rsidR="00C54A8A" w:rsidRDefault="00C54A8A" w:rsidP="00670533">
      <w:pPr>
        <w:jc w:val="center"/>
        <w:rPr>
          <w:b/>
          <w:bCs/>
          <w:color w:val="000000"/>
          <w:szCs w:val="24"/>
          <w:lang w:eastAsia="lt-LT"/>
        </w:rPr>
      </w:pPr>
    </w:p>
    <w:p w14:paraId="268E651C" w14:textId="77777777" w:rsidR="00C54A8A" w:rsidRDefault="00C54A8A" w:rsidP="00670533">
      <w:pPr>
        <w:jc w:val="center"/>
        <w:rPr>
          <w:b/>
          <w:bCs/>
          <w:color w:val="000000"/>
          <w:szCs w:val="24"/>
          <w:lang w:eastAsia="lt-LT"/>
        </w:rPr>
      </w:pPr>
    </w:p>
    <w:p w14:paraId="268E201C" w14:textId="77777777" w:rsidR="00C54A8A" w:rsidRDefault="00C54A8A" w:rsidP="00670533">
      <w:pPr>
        <w:jc w:val="center"/>
        <w:rPr>
          <w:b/>
          <w:bCs/>
          <w:color w:val="000000"/>
          <w:szCs w:val="24"/>
          <w:lang w:eastAsia="lt-LT"/>
        </w:rPr>
        <w:sectPr w:rsidR="00C54A8A" w:rsidSect="00804E76">
          <w:pgSz w:w="11906" w:h="16838"/>
          <w:pgMar w:top="567" w:right="1134" w:bottom="1134" w:left="1701" w:header="567" w:footer="567" w:gutter="0"/>
          <w:pgNumType w:start="1"/>
          <w:cols w:space="1296"/>
          <w:titlePg/>
          <w:docGrid w:linePitch="360"/>
        </w:sectPr>
      </w:pPr>
    </w:p>
    <w:p w14:paraId="37488613" w14:textId="77777777" w:rsidR="00C54A8A" w:rsidRDefault="00C54A8A" w:rsidP="00670533">
      <w:pPr>
        <w:jc w:val="center"/>
        <w:rPr>
          <w:b/>
          <w:bCs/>
          <w:color w:val="000000"/>
          <w:szCs w:val="24"/>
          <w:lang w:eastAsia="lt-LT"/>
        </w:rPr>
      </w:pPr>
    </w:p>
    <w:p w14:paraId="59DD4337" w14:textId="0636FD78" w:rsidR="00670533" w:rsidRPr="00D105B9" w:rsidRDefault="00670533" w:rsidP="00C54A8A">
      <w:pPr>
        <w:tabs>
          <w:tab w:val="left" w:pos="598"/>
        </w:tabs>
        <w:ind w:left="5184" w:right="-285"/>
        <w:jc w:val="both"/>
        <w:rPr>
          <w:szCs w:val="24"/>
        </w:rPr>
      </w:pPr>
      <w:r>
        <w:rPr>
          <w:iCs/>
          <w:szCs w:val="24"/>
        </w:rPr>
        <w:tab/>
      </w:r>
      <w:r w:rsidRPr="00D105B9">
        <w:rPr>
          <w:iCs/>
          <w:szCs w:val="24"/>
        </w:rPr>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1D159E">
        <w:rPr>
          <w:iCs/>
          <w:szCs w:val="24"/>
        </w:rPr>
        <w:t>„</w:t>
      </w:r>
      <w:r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683ACA">
        <w:rPr>
          <w:b/>
          <w:bCs/>
          <w:szCs w:val="24"/>
        </w:rPr>
        <w:t xml:space="preserve"> </w:t>
      </w:r>
      <w:r w:rsidRPr="00D105B9">
        <w:rPr>
          <w:iCs/>
          <w:szCs w:val="24"/>
        </w:rPr>
        <w:t xml:space="preserve">projektų finansavimo sąlygų aprašo </w:t>
      </w:r>
      <w:r w:rsidR="00D078A9">
        <w:rPr>
          <w:iCs/>
          <w:szCs w:val="24"/>
        </w:rPr>
        <w:t xml:space="preserve">3 </w:t>
      </w:r>
      <w:r w:rsidRPr="00D105B9">
        <w:rPr>
          <w:iCs/>
          <w:szCs w:val="24"/>
        </w:rPr>
        <w:t>priedas</w:t>
      </w:r>
    </w:p>
    <w:p w14:paraId="71E1B337" w14:textId="77777777" w:rsidR="00670533" w:rsidRDefault="00670533" w:rsidP="00670533">
      <w:pPr>
        <w:jc w:val="both"/>
        <w:rPr>
          <w:b/>
          <w:bCs/>
          <w:color w:val="000000"/>
          <w:szCs w:val="24"/>
          <w:lang w:eastAsia="lt-LT"/>
        </w:rPr>
      </w:pPr>
    </w:p>
    <w:p w14:paraId="7375EAC9" w14:textId="666F8317" w:rsidR="00670533" w:rsidRPr="00242A34" w:rsidRDefault="00670533" w:rsidP="00670533">
      <w:pPr>
        <w:jc w:val="center"/>
        <w:rPr>
          <w:b/>
          <w:color w:val="000000"/>
        </w:rPr>
      </w:pPr>
      <w:r w:rsidRPr="00242A34">
        <w:rPr>
          <w:b/>
          <w:bCs/>
          <w:color w:val="000000"/>
          <w:szCs w:val="24"/>
          <w:lang w:eastAsia="lt-LT"/>
        </w:rPr>
        <w:t>(</w:t>
      </w:r>
      <w:bookmarkStart w:id="6" w:name="_Hlk167869513"/>
      <w:r w:rsidRPr="00242A34">
        <w:rPr>
          <w:b/>
          <w:bCs/>
          <w:szCs w:val="24"/>
        </w:rPr>
        <w:t>Prekybinių įsipareigojimų</w:t>
      </w:r>
      <w:bookmarkEnd w:id="6"/>
      <w:r w:rsidRPr="00242A34">
        <w:rPr>
          <w:b/>
          <w:bCs/>
          <w:color w:val="000000"/>
          <w:szCs w:val="24"/>
          <w:lang w:eastAsia="lt-LT"/>
        </w:rPr>
        <w:t xml:space="preserve"> nutraukimo arba neturėjimo deklaracijos forma)</w:t>
      </w:r>
    </w:p>
    <w:p w14:paraId="0DBD0F05" w14:textId="77777777" w:rsidR="00670533" w:rsidRPr="00242A34" w:rsidRDefault="00670533" w:rsidP="00670533">
      <w:pPr>
        <w:jc w:val="center"/>
        <w:rPr>
          <w:b/>
          <w:bCs/>
          <w:color w:val="000000"/>
          <w:szCs w:val="24"/>
          <w:lang w:eastAsia="lt-LT"/>
        </w:rPr>
      </w:pPr>
    </w:p>
    <w:p w14:paraId="28F5D8CF" w14:textId="77777777" w:rsidR="00670533" w:rsidRPr="00242A34" w:rsidRDefault="00670533" w:rsidP="00670533">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495E4871" w14:textId="77777777" w:rsidR="00670533" w:rsidRPr="00242A34" w:rsidRDefault="00670533" w:rsidP="00670533">
      <w:pPr>
        <w:jc w:val="center"/>
        <w:rPr>
          <w:b/>
          <w:bCs/>
          <w:color w:val="000000"/>
          <w:szCs w:val="24"/>
          <w:lang w:eastAsia="lt-LT"/>
        </w:rPr>
      </w:pPr>
    </w:p>
    <w:p w14:paraId="410DEEA4" w14:textId="77777777" w:rsidR="00670533" w:rsidRPr="00242A34" w:rsidRDefault="00670533" w:rsidP="00670533">
      <w:pPr>
        <w:jc w:val="center"/>
      </w:pPr>
      <w:r w:rsidRPr="00242A34">
        <w:rPr>
          <w:color w:val="000000"/>
          <w:szCs w:val="24"/>
          <w:lang w:eastAsia="lt-LT"/>
        </w:rPr>
        <w:t>__________________</w:t>
      </w:r>
    </w:p>
    <w:p w14:paraId="4E88F061" w14:textId="77777777" w:rsidR="00670533" w:rsidRPr="00242A34" w:rsidRDefault="00670533" w:rsidP="00670533">
      <w:pPr>
        <w:jc w:val="center"/>
        <w:rPr>
          <w:color w:val="000000"/>
          <w:szCs w:val="24"/>
          <w:lang w:eastAsia="lt-LT"/>
        </w:rPr>
      </w:pPr>
      <w:r w:rsidRPr="00242A34">
        <w:rPr>
          <w:color w:val="000000"/>
          <w:szCs w:val="24"/>
          <w:lang w:eastAsia="lt-LT"/>
        </w:rPr>
        <w:t>pildymo data</w:t>
      </w:r>
    </w:p>
    <w:p w14:paraId="589FA9F8" w14:textId="77777777" w:rsidR="00670533" w:rsidRPr="00242A34" w:rsidRDefault="00670533" w:rsidP="00670533">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670533" w:rsidRPr="00242A34" w14:paraId="207B1DAA" w14:textId="77777777" w:rsidTr="00ED7E2C">
        <w:trPr>
          <w:trHeight w:val="288"/>
        </w:trPr>
        <w:tc>
          <w:tcPr>
            <w:tcW w:w="396" w:type="dxa"/>
            <w:noWrap/>
            <w:tcMar>
              <w:top w:w="0" w:type="dxa"/>
              <w:left w:w="108" w:type="dxa"/>
              <w:bottom w:w="0" w:type="dxa"/>
              <w:right w:w="108" w:type="dxa"/>
            </w:tcMar>
            <w:vAlign w:val="center"/>
            <w:hideMark/>
          </w:tcPr>
          <w:p w14:paraId="004877EC" w14:textId="77777777" w:rsidR="00670533" w:rsidRPr="00242A34" w:rsidRDefault="00670533" w:rsidP="00ED7E2C">
            <w:r w:rsidRPr="00242A34">
              <w:rPr>
                <w:b/>
                <w:bCs/>
                <w:color w:val="000000"/>
                <w:szCs w:val="24"/>
                <w:lang w:eastAsia="lt-LT"/>
              </w:rPr>
              <w:t>1.</w:t>
            </w:r>
          </w:p>
        </w:tc>
        <w:tc>
          <w:tcPr>
            <w:tcW w:w="8681" w:type="dxa"/>
            <w:noWrap/>
            <w:tcMar>
              <w:top w:w="0" w:type="dxa"/>
              <w:left w:w="108" w:type="dxa"/>
              <w:bottom w:w="0" w:type="dxa"/>
              <w:right w:w="108" w:type="dxa"/>
            </w:tcMar>
            <w:vAlign w:val="bottom"/>
            <w:hideMark/>
          </w:tcPr>
          <w:p w14:paraId="772D50A1" w14:textId="77777777" w:rsidR="00670533" w:rsidRPr="00242A34" w:rsidRDefault="00670533" w:rsidP="00ED7E2C">
            <w:pPr>
              <w:jc w:val="both"/>
            </w:pPr>
            <w:r w:rsidRPr="00242A34">
              <w:rPr>
                <w:b/>
                <w:bCs/>
                <w:color w:val="000000"/>
                <w:szCs w:val="24"/>
                <w:lang w:eastAsia="lt-LT"/>
              </w:rPr>
              <w:t>Deklaruojančio juridinio asmens (įmonės, įstaigos, institucijos ar pan.) pavadinimas</w:t>
            </w:r>
          </w:p>
        </w:tc>
      </w:tr>
      <w:tr w:rsidR="00670533" w:rsidRPr="00242A34" w14:paraId="2ADD2BA9" w14:textId="77777777" w:rsidTr="00ED7E2C">
        <w:trPr>
          <w:trHeight w:val="288"/>
        </w:trPr>
        <w:tc>
          <w:tcPr>
            <w:tcW w:w="9077" w:type="dxa"/>
            <w:gridSpan w:val="2"/>
            <w:shd w:val="clear" w:color="auto" w:fill="E7E6E6"/>
            <w:noWrap/>
            <w:tcMar>
              <w:top w:w="0" w:type="dxa"/>
              <w:left w:w="108" w:type="dxa"/>
              <w:bottom w:w="0" w:type="dxa"/>
              <w:right w:w="108" w:type="dxa"/>
            </w:tcMar>
            <w:vAlign w:val="bottom"/>
            <w:hideMark/>
          </w:tcPr>
          <w:p w14:paraId="2E2DB749" w14:textId="77777777" w:rsidR="00670533" w:rsidRPr="00242A34" w:rsidRDefault="00670533" w:rsidP="00ED7E2C">
            <w:pPr>
              <w:rPr>
                <w:szCs w:val="24"/>
                <w:lang w:eastAsia="lt-LT"/>
              </w:rPr>
            </w:pPr>
          </w:p>
        </w:tc>
      </w:tr>
      <w:tr w:rsidR="00670533" w:rsidRPr="00242A34" w14:paraId="1A4400DA" w14:textId="77777777" w:rsidTr="00ED7E2C">
        <w:trPr>
          <w:trHeight w:val="288"/>
        </w:trPr>
        <w:tc>
          <w:tcPr>
            <w:tcW w:w="396" w:type="dxa"/>
            <w:noWrap/>
            <w:tcMar>
              <w:top w:w="0" w:type="dxa"/>
              <w:left w:w="108" w:type="dxa"/>
              <w:bottom w:w="0" w:type="dxa"/>
              <w:right w:w="108" w:type="dxa"/>
            </w:tcMar>
            <w:vAlign w:val="center"/>
            <w:hideMark/>
          </w:tcPr>
          <w:p w14:paraId="01E0B875" w14:textId="77777777" w:rsidR="00670533" w:rsidRPr="00242A34" w:rsidRDefault="00670533" w:rsidP="00ED7E2C">
            <w:r w:rsidRPr="00242A34">
              <w:rPr>
                <w:b/>
                <w:bCs/>
                <w:color w:val="000000"/>
                <w:szCs w:val="24"/>
                <w:lang w:eastAsia="lt-LT"/>
              </w:rPr>
              <w:t>2.</w:t>
            </w:r>
          </w:p>
        </w:tc>
        <w:tc>
          <w:tcPr>
            <w:tcW w:w="8681" w:type="dxa"/>
            <w:noWrap/>
            <w:tcMar>
              <w:top w:w="0" w:type="dxa"/>
              <w:left w:w="108" w:type="dxa"/>
              <w:bottom w:w="0" w:type="dxa"/>
              <w:right w:w="108" w:type="dxa"/>
            </w:tcMar>
            <w:vAlign w:val="bottom"/>
            <w:hideMark/>
          </w:tcPr>
          <w:p w14:paraId="25110D9D" w14:textId="77777777" w:rsidR="00670533" w:rsidRPr="00242A34" w:rsidRDefault="00670533" w:rsidP="00ED7E2C">
            <w:pPr>
              <w:jc w:val="both"/>
            </w:pPr>
            <w:r w:rsidRPr="00242A34">
              <w:rPr>
                <w:b/>
                <w:bCs/>
                <w:color w:val="000000"/>
                <w:szCs w:val="24"/>
                <w:lang w:eastAsia="lt-LT"/>
              </w:rPr>
              <w:t xml:space="preserve">Deklaruojančio juridinio asmens (įmonės, įstaigos, institucijos ar pan.) kodas </w:t>
            </w:r>
          </w:p>
        </w:tc>
      </w:tr>
      <w:tr w:rsidR="00670533" w:rsidRPr="00242A34" w14:paraId="0E1B8E91" w14:textId="77777777" w:rsidTr="00ED7E2C">
        <w:trPr>
          <w:trHeight w:val="288"/>
        </w:trPr>
        <w:tc>
          <w:tcPr>
            <w:tcW w:w="9077" w:type="dxa"/>
            <w:gridSpan w:val="2"/>
            <w:shd w:val="clear" w:color="auto" w:fill="E7E6E6"/>
            <w:noWrap/>
            <w:tcMar>
              <w:top w:w="0" w:type="dxa"/>
              <w:left w:w="108" w:type="dxa"/>
              <w:bottom w:w="0" w:type="dxa"/>
              <w:right w:w="108" w:type="dxa"/>
            </w:tcMar>
            <w:vAlign w:val="bottom"/>
            <w:hideMark/>
          </w:tcPr>
          <w:p w14:paraId="3DE17A3F" w14:textId="77777777" w:rsidR="00670533" w:rsidRPr="00242A34" w:rsidRDefault="00670533" w:rsidP="00ED7E2C">
            <w:pPr>
              <w:rPr>
                <w:szCs w:val="24"/>
                <w:lang w:eastAsia="lt-LT"/>
              </w:rPr>
            </w:pPr>
          </w:p>
        </w:tc>
      </w:tr>
      <w:tr w:rsidR="00670533" w:rsidRPr="00242A34" w14:paraId="251F64E9" w14:textId="77777777" w:rsidTr="00ED7E2C">
        <w:trPr>
          <w:trHeight w:val="405"/>
        </w:trPr>
        <w:tc>
          <w:tcPr>
            <w:tcW w:w="396" w:type="dxa"/>
            <w:tcMar>
              <w:top w:w="0" w:type="dxa"/>
              <w:left w:w="108" w:type="dxa"/>
              <w:bottom w:w="0" w:type="dxa"/>
              <w:right w:w="108" w:type="dxa"/>
            </w:tcMar>
            <w:vAlign w:val="center"/>
            <w:hideMark/>
          </w:tcPr>
          <w:p w14:paraId="523915AF" w14:textId="77777777" w:rsidR="00670533" w:rsidRPr="00242A34" w:rsidRDefault="00670533" w:rsidP="00ED7E2C">
            <w:r w:rsidRPr="00242A34">
              <w:rPr>
                <w:b/>
                <w:bCs/>
                <w:color w:val="000000"/>
                <w:szCs w:val="24"/>
                <w:lang w:val="en-US" w:eastAsia="lt-LT"/>
              </w:rPr>
              <w:t>3</w:t>
            </w:r>
            <w:r w:rsidRPr="00242A34">
              <w:rPr>
                <w:b/>
                <w:bCs/>
                <w:color w:val="000000"/>
                <w:szCs w:val="24"/>
                <w:lang w:eastAsia="lt-LT"/>
              </w:rPr>
              <w:t>.</w:t>
            </w:r>
          </w:p>
        </w:tc>
        <w:tc>
          <w:tcPr>
            <w:tcW w:w="8681" w:type="dxa"/>
            <w:tcMar>
              <w:top w:w="0" w:type="dxa"/>
              <w:left w:w="108" w:type="dxa"/>
              <w:bottom w:w="0" w:type="dxa"/>
              <w:right w:w="108" w:type="dxa"/>
            </w:tcMar>
            <w:vAlign w:val="bottom"/>
            <w:hideMark/>
          </w:tcPr>
          <w:p w14:paraId="7301BF93" w14:textId="2D847F16" w:rsidR="00670533" w:rsidRPr="00242A34" w:rsidRDefault="00670533" w:rsidP="00ED7E2C">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r w:rsidRPr="00804E76">
              <w:rPr>
                <w:b/>
                <w:bCs/>
                <w:color w:val="000000"/>
                <w:szCs w:val="24"/>
                <w:u w:val="single"/>
                <w:shd w:val="clear" w:color="auto" w:fill="FFFFFF" w:themeFill="background1"/>
                <w:lang w:eastAsia="lt-LT"/>
              </w:rPr>
              <w:t>galutinis naudos gavėjas,</w:t>
            </w:r>
            <w:r w:rsidRPr="00242A34">
              <w:rPr>
                <w:b/>
                <w:bCs/>
                <w:color w:val="000000"/>
                <w:szCs w:val="24"/>
                <w:u w:val="single"/>
                <w:lang w:eastAsia="lt-LT"/>
              </w:rPr>
              <w:t xml:space="preserve"> </w:t>
            </w:r>
            <w:r w:rsidRPr="00242A34">
              <w:rPr>
                <w:i/>
                <w:iCs/>
                <w:color w:val="000000"/>
                <w:szCs w:val="24"/>
                <w:lang w:eastAsia="lt-LT"/>
              </w:rPr>
              <w:t>(netinkamą variantą išbraukti)</w:t>
            </w:r>
            <w:r w:rsidRPr="00242A34">
              <w:rPr>
                <w:b/>
                <w:bCs/>
                <w:color w:val="000000"/>
                <w:szCs w:val="24"/>
                <w:u w:val="single"/>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670533" w:rsidRPr="00242A34" w14:paraId="00F41FC2" w14:textId="77777777" w:rsidTr="00ED7E2C">
        <w:trPr>
          <w:trHeight w:val="288"/>
        </w:trPr>
        <w:tc>
          <w:tcPr>
            <w:tcW w:w="9077" w:type="dxa"/>
            <w:gridSpan w:val="2"/>
            <w:shd w:val="clear" w:color="auto" w:fill="D9D9D9"/>
            <w:noWrap/>
            <w:tcMar>
              <w:top w:w="0" w:type="dxa"/>
              <w:left w:w="108" w:type="dxa"/>
              <w:bottom w:w="0" w:type="dxa"/>
              <w:right w:w="108" w:type="dxa"/>
            </w:tcMar>
            <w:vAlign w:val="bottom"/>
            <w:hideMark/>
          </w:tcPr>
          <w:p w14:paraId="406F17E2" w14:textId="77777777" w:rsidR="00670533" w:rsidRPr="00242A34" w:rsidRDefault="00670533" w:rsidP="00ED7E2C">
            <w:pPr>
              <w:rPr>
                <w:szCs w:val="24"/>
                <w:lang w:eastAsia="lt-LT"/>
              </w:rPr>
            </w:pPr>
          </w:p>
        </w:tc>
      </w:tr>
      <w:tr w:rsidR="00670533" w:rsidRPr="00242A34" w14:paraId="265A807C" w14:textId="77777777" w:rsidTr="00ED7E2C">
        <w:trPr>
          <w:trHeight w:val="338"/>
        </w:trPr>
        <w:tc>
          <w:tcPr>
            <w:tcW w:w="396" w:type="dxa"/>
            <w:noWrap/>
            <w:tcMar>
              <w:top w:w="0" w:type="dxa"/>
              <w:left w:w="108" w:type="dxa"/>
              <w:bottom w:w="0" w:type="dxa"/>
              <w:right w:w="108" w:type="dxa"/>
            </w:tcMar>
            <w:vAlign w:val="center"/>
            <w:hideMark/>
          </w:tcPr>
          <w:p w14:paraId="3073031C" w14:textId="77777777" w:rsidR="00670533" w:rsidRPr="00242A34" w:rsidRDefault="00670533" w:rsidP="00ED7E2C">
            <w:r w:rsidRPr="00242A34">
              <w:rPr>
                <w:b/>
                <w:bCs/>
                <w:color w:val="000000"/>
                <w:szCs w:val="24"/>
                <w:lang w:eastAsia="lt-LT"/>
              </w:rPr>
              <w:t>4.</w:t>
            </w:r>
          </w:p>
        </w:tc>
        <w:tc>
          <w:tcPr>
            <w:tcW w:w="8681" w:type="dxa"/>
            <w:tcMar>
              <w:top w:w="0" w:type="dxa"/>
              <w:left w:w="108" w:type="dxa"/>
              <w:bottom w:w="0" w:type="dxa"/>
              <w:right w:w="108" w:type="dxa"/>
            </w:tcMar>
            <w:vAlign w:val="bottom"/>
            <w:hideMark/>
          </w:tcPr>
          <w:p w14:paraId="474B1467" w14:textId="77777777" w:rsidR="00670533" w:rsidRPr="00242A34" w:rsidRDefault="00670533" w:rsidP="00ED7E2C">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78FFD4BC" w14:textId="77777777" w:rsidR="00670533" w:rsidRPr="00242A34" w:rsidRDefault="00670533" w:rsidP="00670533">
      <w:pPr>
        <w:rPr>
          <w:szCs w:val="24"/>
        </w:rPr>
      </w:pPr>
    </w:p>
    <w:p w14:paraId="09911946" w14:textId="77777777" w:rsidR="00670533" w:rsidRPr="00242A34" w:rsidRDefault="00670533" w:rsidP="00670533">
      <w:pPr>
        <w:rPr>
          <w:szCs w:val="24"/>
        </w:rPr>
      </w:pPr>
    </w:p>
    <w:p w14:paraId="1E835857" w14:textId="77777777" w:rsidR="00670533" w:rsidRPr="00242A34" w:rsidRDefault="00670533" w:rsidP="00670533">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2FE0C724" w14:textId="77777777" w:rsidR="00670533" w:rsidRPr="00242A34" w:rsidRDefault="00670533" w:rsidP="00670533">
      <w:pPr>
        <w:ind w:firstLine="851"/>
        <w:rPr>
          <w:color w:val="000000"/>
          <w:szCs w:val="24"/>
          <w:lang w:eastAsia="lt-LT"/>
        </w:rPr>
      </w:pPr>
      <w:r w:rsidRPr="00242A34">
        <w:rPr>
          <w:color w:val="000000"/>
          <w:szCs w:val="24"/>
          <w:lang w:eastAsia="lt-LT"/>
        </w:rPr>
        <w:t>vardas ir pavardė)</w:t>
      </w:r>
    </w:p>
    <w:p w14:paraId="5D447922" w14:textId="77777777" w:rsidR="00670533" w:rsidRPr="00242A34" w:rsidRDefault="00670533" w:rsidP="00670533">
      <w:pPr>
        <w:rPr>
          <w:szCs w:val="24"/>
        </w:rPr>
      </w:pPr>
    </w:p>
    <w:p w14:paraId="26E7EB04" w14:textId="77777777" w:rsidR="00670533" w:rsidRPr="00242A34" w:rsidRDefault="00670533" w:rsidP="00670533">
      <w:pPr>
        <w:rPr>
          <w:szCs w:val="24"/>
        </w:rPr>
      </w:pPr>
    </w:p>
    <w:p w14:paraId="2A2FADE1" w14:textId="77777777" w:rsidR="00670533" w:rsidRPr="00242A34" w:rsidRDefault="00670533" w:rsidP="00670533">
      <w:pPr>
        <w:jc w:val="center"/>
        <w:rPr>
          <w:szCs w:val="24"/>
        </w:rPr>
      </w:pPr>
      <w:r w:rsidRPr="00242A34">
        <w:rPr>
          <w:szCs w:val="24"/>
        </w:rPr>
        <w:t>_______________________________</w:t>
      </w:r>
    </w:p>
    <w:p w14:paraId="022E57C6" w14:textId="77777777" w:rsidR="00670533" w:rsidRPr="00242A34" w:rsidRDefault="00670533" w:rsidP="00670533">
      <w:pPr>
        <w:jc w:val="center"/>
        <w:rPr>
          <w:szCs w:val="24"/>
        </w:rPr>
      </w:pPr>
    </w:p>
    <w:p w14:paraId="46EA01E6" w14:textId="77777777" w:rsidR="00670533" w:rsidRDefault="00670533" w:rsidP="00670533">
      <w:pPr>
        <w:spacing w:after="160" w:line="259" w:lineRule="auto"/>
        <w:rPr>
          <w:b/>
          <w:bCs/>
          <w:lang w:eastAsia="lt-LT"/>
        </w:rPr>
      </w:pPr>
    </w:p>
    <w:p w14:paraId="1A57AC87" w14:textId="77777777" w:rsidR="00670533" w:rsidRDefault="00670533" w:rsidP="00670533">
      <w:pPr>
        <w:spacing w:line="276" w:lineRule="auto"/>
        <w:jc w:val="both"/>
        <w:rPr>
          <w:b/>
          <w:bCs/>
          <w:lang w:eastAsia="lt-LT"/>
        </w:rPr>
      </w:pPr>
    </w:p>
    <w:p w14:paraId="67A3680B" w14:textId="391D6F25" w:rsidR="00670533" w:rsidRDefault="00670533" w:rsidP="00670533">
      <w:pPr>
        <w:tabs>
          <w:tab w:val="left" w:pos="8616"/>
        </w:tabs>
        <w:rPr>
          <w:szCs w:val="24"/>
        </w:rPr>
      </w:pPr>
      <w:r>
        <w:rPr>
          <w:szCs w:val="24"/>
        </w:rPr>
        <w:tab/>
      </w:r>
    </w:p>
    <w:p w14:paraId="332B99B9" w14:textId="77777777" w:rsidR="00670533" w:rsidRPr="00670533" w:rsidRDefault="00670533" w:rsidP="00670533">
      <w:pPr>
        <w:tabs>
          <w:tab w:val="left" w:pos="8616"/>
        </w:tabs>
        <w:rPr>
          <w:szCs w:val="24"/>
        </w:rPr>
      </w:pPr>
    </w:p>
    <w:sectPr w:rsidR="00670533" w:rsidRPr="00670533" w:rsidSect="00804E76">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7ABF" w14:textId="77777777" w:rsidR="00BC2FD2" w:rsidRDefault="00BC2FD2">
      <w:pPr>
        <w:rPr>
          <w:sz w:val="22"/>
          <w:szCs w:val="22"/>
        </w:rPr>
      </w:pPr>
      <w:r>
        <w:rPr>
          <w:sz w:val="22"/>
          <w:szCs w:val="22"/>
        </w:rPr>
        <w:separator/>
      </w:r>
    </w:p>
  </w:endnote>
  <w:endnote w:type="continuationSeparator" w:id="0">
    <w:p w14:paraId="58739EF8" w14:textId="77777777" w:rsidR="00BC2FD2" w:rsidRDefault="00BC2FD2">
      <w:pPr>
        <w:rPr>
          <w:sz w:val="22"/>
          <w:szCs w:val="22"/>
        </w:rPr>
      </w:pPr>
      <w:r>
        <w:rPr>
          <w:sz w:val="22"/>
          <w:szCs w:val="22"/>
        </w:rPr>
        <w:continuationSeparator/>
      </w:r>
    </w:p>
  </w:endnote>
  <w:endnote w:type="continuationNotice" w:id="1">
    <w:p w14:paraId="1AC1B5E9" w14:textId="77777777" w:rsidR="00BC2FD2" w:rsidRDefault="00BC2F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B3CB" w14:textId="77777777" w:rsidR="00BC2FD2" w:rsidRDefault="00BC2FD2">
      <w:pPr>
        <w:rPr>
          <w:sz w:val="22"/>
          <w:szCs w:val="22"/>
        </w:rPr>
      </w:pPr>
      <w:r>
        <w:rPr>
          <w:sz w:val="22"/>
          <w:szCs w:val="22"/>
        </w:rPr>
        <w:separator/>
      </w:r>
    </w:p>
  </w:footnote>
  <w:footnote w:type="continuationSeparator" w:id="0">
    <w:p w14:paraId="13B9F4A4" w14:textId="77777777" w:rsidR="00BC2FD2" w:rsidRDefault="00BC2FD2">
      <w:pPr>
        <w:rPr>
          <w:sz w:val="22"/>
          <w:szCs w:val="22"/>
        </w:rPr>
      </w:pPr>
      <w:r>
        <w:rPr>
          <w:sz w:val="22"/>
          <w:szCs w:val="22"/>
        </w:rPr>
        <w:continuationSeparator/>
      </w:r>
    </w:p>
  </w:footnote>
  <w:footnote w:type="continuationNotice" w:id="1">
    <w:p w14:paraId="50F23926" w14:textId="77777777" w:rsidR="00BC2FD2" w:rsidRDefault="00BC2FD2">
      <w:pPr>
        <w:rPr>
          <w:sz w:val="22"/>
          <w:szCs w:val="22"/>
        </w:rPr>
      </w:pPr>
    </w:p>
  </w:footnote>
  <w:footnote w:id="2">
    <w:p w14:paraId="502B1563" w14:textId="77777777" w:rsidR="00E00D1D" w:rsidRDefault="00E00D1D" w:rsidP="00E00D1D">
      <w:pPr>
        <w:pStyle w:val="FootnoteText"/>
      </w:pPr>
      <w:r>
        <w:rPr>
          <w:rStyle w:val="FootnoteReference"/>
        </w:rPr>
        <w:footnoteRef/>
      </w:r>
      <w:r>
        <w:t xml:space="preserve"> </w:t>
      </w:r>
      <w:hyperlink r:id="rId1" w:history="1">
        <w:r w:rsidRPr="00135E79">
          <w:rPr>
            <w:rStyle w:val="Hyperlink"/>
          </w:rPr>
          <w:t>https://eur-lex.europa.eu/legal-content/LT/TXT/?uri=CELEX:32021R2139</w:t>
        </w:r>
      </w:hyperlink>
      <w:r>
        <w:t xml:space="preserve"> </w:t>
      </w:r>
    </w:p>
  </w:footnote>
  <w:footnote w:id="3">
    <w:p w14:paraId="356D3BC3" w14:textId="77777777" w:rsidR="00E00D1D" w:rsidRDefault="00E00D1D" w:rsidP="00E00D1D">
      <w:pPr>
        <w:pStyle w:val="FootnoteText"/>
      </w:pPr>
      <w:r>
        <w:rPr>
          <w:rStyle w:val="FootnoteReference"/>
        </w:rPr>
        <w:footnoteRef/>
      </w:r>
      <w:r>
        <w:t xml:space="preserve"> </w:t>
      </w:r>
      <w:hyperlink r:id="rId2" w:history="1">
        <w:r w:rsidRPr="00135E79">
          <w:rPr>
            <w:rStyle w:val="Hyperlink"/>
          </w:rPr>
          <w:t>https://eur-lex.europa.eu/legal-content/LT/TXT/?uri=CELEX:32021R2139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7A0"/>
    <w:multiLevelType w:val="multilevel"/>
    <w:tmpl w:val="426A6454"/>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1" w15:restartNumberingAfterBreak="0">
    <w:nsid w:val="05A661F0"/>
    <w:multiLevelType w:val="multilevel"/>
    <w:tmpl w:val="E58A63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185F"/>
    <w:multiLevelType w:val="multilevel"/>
    <w:tmpl w:val="6804E192"/>
    <w:lvl w:ilvl="0">
      <w:start w:val="5"/>
      <w:numFmt w:val="decimal"/>
      <w:lvlText w:val="%1."/>
      <w:lvlJc w:val="left"/>
      <w:pPr>
        <w:ind w:left="840" w:hanging="840"/>
      </w:pPr>
      <w:rPr>
        <w:rFonts w:hint="default"/>
      </w:rPr>
    </w:lvl>
    <w:lvl w:ilvl="1">
      <w:start w:val="1"/>
      <w:numFmt w:val="decimal"/>
      <w:lvlText w:val="%1.%2."/>
      <w:lvlJc w:val="left"/>
      <w:pPr>
        <w:ind w:left="2305" w:hanging="840"/>
      </w:pPr>
      <w:rPr>
        <w:rFonts w:hint="default"/>
      </w:rPr>
    </w:lvl>
    <w:lvl w:ilvl="2">
      <w:start w:val="16"/>
      <w:numFmt w:val="decimal"/>
      <w:lvlText w:val="%1.%2.%3."/>
      <w:lvlJc w:val="left"/>
      <w:pPr>
        <w:ind w:left="3770" w:hanging="840"/>
      </w:pPr>
      <w:rPr>
        <w:rFonts w:hint="default"/>
      </w:rPr>
    </w:lvl>
    <w:lvl w:ilvl="3">
      <w:start w:val="5"/>
      <w:numFmt w:val="decimal"/>
      <w:lvlText w:val="%1.%2.%3.%4."/>
      <w:lvlJc w:val="left"/>
      <w:pPr>
        <w:ind w:left="5235" w:hanging="840"/>
      </w:pPr>
      <w:rPr>
        <w:rFonts w:hint="default"/>
      </w:rPr>
    </w:lvl>
    <w:lvl w:ilvl="4">
      <w:start w:val="1"/>
      <w:numFmt w:val="decimal"/>
      <w:lvlText w:val="%1.%2.%3.%4.%5."/>
      <w:lvlJc w:val="left"/>
      <w:pPr>
        <w:ind w:left="6940" w:hanging="1080"/>
      </w:pPr>
      <w:rPr>
        <w:rFonts w:hint="default"/>
      </w:rPr>
    </w:lvl>
    <w:lvl w:ilvl="5">
      <w:start w:val="1"/>
      <w:numFmt w:val="decimal"/>
      <w:lvlText w:val="%1.%2.%3.%4.%5.%6."/>
      <w:lvlJc w:val="left"/>
      <w:pPr>
        <w:ind w:left="8405" w:hanging="1080"/>
      </w:pPr>
      <w:rPr>
        <w:rFonts w:hint="default"/>
      </w:rPr>
    </w:lvl>
    <w:lvl w:ilvl="6">
      <w:start w:val="1"/>
      <w:numFmt w:val="decimal"/>
      <w:lvlText w:val="%1.%2.%3.%4.%5.%6.%7."/>
      <w:lvlJc w:val="left"/>
      <w:pPr>
        <w:ind w:left="10230" w:hanging="1440"/>
      </w:pPr>
      <w:rPr>
        <w:rFonts w:hint="default"/>
      </w:rPr>
    </w:lvl>
    <w:lvl w:ilvl="7">
      <w:start w:val="1"/>
      <w:numFmt w:val="decimal"/>
      <w:lvlText w:val="%1.%2.%3.%4.%5.%6.%7.%8."/>
      <w:lvlJc w:val="left"/>
      <w:pPr>
        <w:ind w:left="11695" w:hanging="1440"/>
      </w:pPr>
      <w:rPr>
        <w:rFonts w:hint="default"/>
      </w:rPr>
    </w:lvl>
    <w:lvl w:ilvl="8">
      <w:start w:val="1"/>
      <w:numFmt w:val="decimal"/>
      <w:lvlText w:val="%1.%2.%3.%4.%5.%6.%7.%8.%9."/>
      <w:lvlJc w:val="left"/>
      <w:pPr>
        <w:ind w:left="13520" w:hanging="1800"/>
      </w:pPr>
      <w:rPr>
        <w:rFonts w:hint="default"/>
      </w:rPr>
    </w:lvl>
  </w:abstractNum>
  <w:abstractNum w:abstractNumId="3" w15:restartNumberingAfterBreak="0">
    <w:nsid w:val="11A92C95"/>
    <w:multiLevelType w:val="hybridMultilevel"/>
    <w:tmpl w:val="E7707624"/>
    <w:lvl w:ilvl="0" w:tplc="FF4CCA5C">
      <w:start w:val="2029"/>
      <w:numFmt w:val="decimal"/>
      <w:lvlText w:val="(%1"/>
      <w:lvlJc w:val="left"/>
      <w:pPr>
        <w:ind w:left="864" w:hanging="50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B07F5"/>
    <w:multiLevelType w:val="multilevel"/>
    <w:tmpl w:val="C0702CF2"/>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5"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F0C16"/>
    <w:multiLevelType w:val="multilevel"/>
    <w:tmpl w:val="BDE48C4A"/>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6"/>
      <w:numFmt w:val="decimal"/>
      <w:lvlText w:val="%1.%2.%3."/>
      <w:lvlJc w:val="left"/>
      <w:pPr>
        <w:ind w:left="862" w:hanging="840"/>
      </w:pPr>
      <w:rPr>
        <w:rFonts w:hint="default"/>
      </w:rPr>
    </w:lvl>
    <w:lvl w:ilvl="3">
      <w:start w:val="6"/>
      <w:numFmt w:val="decimal"/>
      <w:lvlText w:val="%1.%2.%3.%4."/>
      <w:lvlJc w:val="left"/>
      <w:pPr>
        <w:ind w:left="5235"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7" w15:restartNumberingAfterBreak="0">
    <w:nsid w:val="28CC4C66"/>
    <w:multiLevelType w:val="multilevel"/>
    <w:tmpl w:val="472CE19A"/>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2"/>
      <w:numFmt w:val="decimal"/>
      <w:lvlText w:val="%1.%2.%3."/>
      <w:lvlJc w:val="left"/>
      <w:pPr>
        <w:ind w:left="752" w:hanging="720"/>
      </w:pPr>
      <w:rPr>
        <w:rFonts w:hint="default"/>
        <w:color w:val="auto"/>
      </w:rPr>
    </w:lvl>
    <w:lvl w:ilvl="3">
      <w:start w:val="1"/>
      <w:numFmt w:val="decimalZero"/>
      <w:lvlText w:val="%1.%2.%3.%4."/>
      <w:lvlJc w:val="left"/>
      <w:pPr>
        <w:ind w:left="768" w:hanging="720"/>
      </w:pPr>
      <w:rPr>
        <w:rFonts w:hint="default"/>
        <w:color w:val="auto"/>
      </w:rPr>
    </w:lvl>
    <w:lvl w:ilvl="4">
      <w:start w:val="1"/>
      <w:numFmt w:val="decimalZero"/>
      <w:lvlText w:val="%1.%2.%3.%4.%5."/>
      <w:lvlJc w:val="left"/>
      <w:pPr>
        <w:ind w:left="1144" w:hanging="1080"/>
      </w:pPr>
      <w:rPr>
        <w:rFonts w:hint="default"/>
        <w:color w:val="auto"/>
      </w:rPr>
    </w:lvl>
    <w:lvl w:ilvl="5">
      <w:start w:val="1"/>
      <w:numFmt w:val="decimalZero"/>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8" w15:restartNumberingAfterBreak="0">
    <w:nsid w:val="2EF36A36"/>
    <w:multiLevelType w:val="multilevel"/>
    <w:tmpl w:val="BCE639E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2"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517706A9"/>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5"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5ECE4AF3"/>
    <w:multiLevelType w:val="hybridMultilevel"/>
    <w:tmpl w:val="E7707624"/>
    <w:lvl w:ilvl="0" w:tplc="FFFFFFFF">
      <w:start w:val="2029"/>
      <w:numFmt w:val="decimal"/>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0E355B"/>
    <w:multiLevelType w:val="multilevel"/>
    <w:tmpl w:val="552A813E"/>
    <w:lvl w:ilvl="0">
      <w:start w:val="5"/>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20"/>
      <w:numFmt w:val="decimal"/>
      <w:lvlText w:val="%1.%2.%3."/>
      <w:lvlJc w:val="left"/>
      <w:pPr>
        <w:ind w:left="111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15:restartNumberingAfterBreak="0">
    <w:nsid w:val="70B10772"/>
    <w:multiLevelType w:val="multilevel"/>
    <w:tmpl w:val="8A6A97F6"/>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5"/>
      <w:numFmt w:val="decimal"/>
      <w:lvlText w:val="%1.%2.%3."/>
      <w:lvlJc w:val="left"/>
      <w:pPr>
        <w:ind w:left="862" w:hanging="840"/>
      </w:pPr>
      <w:rPr>
        <w:rFonts w:hint="default"/>
      </w:rPr>
    </w:lvl>
    <w:lvl w:ilvl="3">
      <w:start w:val="5"/>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1" w15:restartNumberingAfterBreak="0">
    <w:nsid w:val="75AD41C5"/>
    <w:multiLevelType w:val="multilevel"/>
    <w:tmpl w:val="B47EF37C"/>
    <w:lvl w:ilvl="0">
      <w:start w:val="1"/>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22" w15:restartNumberingAfterBreak="0">
    <w:nsid w:val="7BAC562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16cid:durableId="480654433">
    <w:abstractNumId w:val="9"/>
  </w:num>
  <w:num w:numId="2" w16cid:durableId="1217859314">
    <w:abstractNumId w:val="5"/>
  </w:num>
  <w:num w:numId="3" w16cid:durableId="526404211">
    <w:abstractNumId w:val="10"/>
  </w:num>
  <w:num w:numId="4" w16cid:durableId="1005664746">
    <w:abstractNumId w:val="13"/>
  </w:num>
  <w:num w:numId="5" w16cid:durableId="1500190150">
    <w:abstractNumId w:val="3"/>
  </w:num>
  <w:num w:numId="6" w16cid:durableId="2119176494">
    <w:abstractNumId w:val="16"/>
  </w:num>
  <w:num w:numId="7" w16cid:durableId="1177114889">
    <w:abstractNumId w:val="14"/>
  </w:num>
  <w:num w:numId="8" w16cid:durableId="1183472878">
    <w:abstractNumId w:val="21"/>
  </w:num>
  <w:num w:numId="9" w16cid:durableId="681050531">
    <w:abstractNumId w:val="0"/>
  </w:num>
  <w:num w:numId="10" w16cid:durableId="1892689199">
    <w:abstractNumId w:val="12"/>
  </w:num>
  <w:num w:numId="11" w16cid:durableId="1280916876">
    <w:abstractNumId w:val="19"/>
  </w:num>
  <w:num w:numId="12" w16cid:durableId="1014113222">
    <w:abstractNumId w:val="11"/>
  </w:num>
  <w:num w:numId="13" w16cid:durableId="1640115757">
    <w:abstractNumId w:val="15"/>
  </w:num>
  <w:num w:numId="14" w16cid:durableId="1212688980">
    <w:abstractNumId w:val="1"/>
  </w:num>
  <w:num w:numId="15" w16cid:durableId="741366083">
    <w:abstractNumId w:val="20"/>
  </w:num>
  <w:num w:numId="16" w16cid:durableId="1963145857">
    <w:abstractNumId w:val="8"/>
  </w:num>
  <w:num w:numId="17" w16cid:durableId="1322462628">
    <w:abstractNumId w:val="6"/>
  </w:num>
  <w:num w:numId="18" w16cid:durableId="1149782383">
    <w:abstractNumId w:val="17"/>
  </w:num>
  <w:num w:numId="19" w16cid:durableId="1195583997">
    <w:abstractNumId w:val="7"/>
  </w:num>
  <w:num w:numId="20" w16cid:durableId="1281911645">
    <w:abstractNumId w:val="4"/>
  </w:num>
  <w:num w:numId="21" w16cid:durableId="279654412">
    <w:abstractNumId w:val="18"/>
  </w:num>
  <w:num w:numId="22" w16cid:durableId="620846546">
    <w:abstractNumId w:val="2"/>
  </w:num>
  <w:num w:numId="23" w16cid:durableId="1309625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6228"/>
    <w:rsid w:val="0001699A"/>
    <w:rsid w:val="00016C96"/>
    <w:rsid w:val="000172BC"/>
    <w:rsid w:val="00020B52"/>
    <w:rsid w:val="0002731F"/>
    <w:rsid w:val="0003465E"/>
    <w:rsid w:val="00042CD7"/>
    <w:rsid w:val="00046BC6"/>
    <w:rsid w:val="0005030F"/>
    <w:rsid w:val="00060278"/>
    <w:rsid w:val="00064287"/>
    <w:rsid w:val="00064864"/>
    <w:rsid w:val="00067E54"/>
    <w:rsid w:val="00081233"/>
    <w:rsid w:val="000915C9"/>
    <w:rsid w:val="00095C3A"/>
    <w:rsid w:val="000B0670"/>
    <w:rsid w:val="000B595C"/>
    <w:rsid w:val="000C64D7"/>
    <w:rsid w:val="000D4525"/>
    <w:rsid w:val="000D7168"/>
    <w:rsid w:val="000E1D83"/>
    <w:rsid w:val="000F1271"/>
    <w:rsid w:val="000F4236"/>
    <w:rsid w:val="000F49EA"/>
    <w:rsid w:val="000F777D"/>
    <w:rsid w:val="00104D79"/>
    <w:rsid w:val="001119C4"/>
    <w:rsid w:val="00121232"/>
    <w:rsid w:val="00121F78"/>
    <w:rsid w:val="00126D21"/>
    <w:rsid w:val="00131D75"/>
    <w:rsid w:val="00135D63"/>
    <w:rsid w:val="00136AF2"/>
    <w:rsid w:val="0014131F"/>
    <w:rsid w:val="001477CD"/>
    <w:rsid w:val="00151ABB"/>
    <w:rsid w:val="00157E9E"/>
    <w:rsid w:val="001636CC"/>
    <w:rsid w:val="00170C83"/>
    <w:rsid w:val="001800D8"/>
    <w:rsid w:val="0018484C"/>
    <w:rsid w:val="001941D2"/>
    <w:rsid w:val="00197C96"/>
    <w:rsid w:val="00197EC1"/>
    <w:rsid w:val="001A5E6D"/>
    <w:rsid w:val="001A6ED3"/>
    <w:rsid w:val="001B3E34"/>
    <w:rsid w:val="001B7CE9"/>
    <w:rsid w:val="001C41B4"/>
    <w:rsid w:val="001C4F52"/>
    <w:rsid w:val="001C6E57"/>
    <w:rsid w:val="001D122F"/>
    <w:rsid w:val="001D159E"/>
    <w:rsid w:val="001D4DB3"/>
    <w:rsid w:val="001D4FCA"/>
    <w:rsid w:val="001D5F7E"/>
    <w:rsid w:val="001E298C"/>
    <w:rsid w:val="001E7AD1"/>
    <w:rsid w:val="001F0AA5"/>
    <w:rsid w:val="001F470B"/>
    <w:rsid w:val="001F470C"/>
    <w:rsid w:val="001F5EE5"/>
    <w:rsid w:val="001F732A"/>
    <w:rsid w:val="002001C9"/>
    <w:rsid w:val="00203999"/>
    <w:rsid w:val="00203CAD"/>
    <w:rsid w:val="00211B29"/>
    <w:rsid w:val="0022222B"/>
    <w:rsid w:val="002247BF"/>
    <w:rsid w:val="0022768A"/>
    <w:rsid w:val="00240EB4"/>
    <w:rsid w:val="00244C09"/>
    <w:rsid w:val="00246DE7"/>
    <w:rsid w:val="00253511"/>
    <w:rsid w:val="00272C50"/>
    <w:rsid w:val="002743C5"/>
    <w:rsid w:val="002747F1"/>
    <w:rsid w:val="002800B8"/>
    <w:rsid w:val="00281CBB"/>
    <w:rsid w:val="00284959"/>
    <w:rsid w:val="002852C9"/>
    <w:rsid w:val="00287223"/>
    <w:rsid w:val="00292F05"/>
    <w:rsid w:val="00296E35"/>
    <w:rsid w:val="002A03C9"/>
    <w:rsid w:val="002A4F03"/>
    <w:rsid w:val="002B2353"/>
    <w:rsid w:val="002B7913"/>
    <w:rsid w:val="002C4058"/>
    <w:rsid w:val="002C5404"/>
    <w:rsid w:val="002D3B19"/>
    <w:rsid w:val="002D4353"/>
    <w:rsid w:val="002D5BDE"/>
    <w:rsid w:val="002D6263"/>
    <w:rsid w:val="002D6B3B"/>
    <w:rsid w:val="00304FE6"/>
    <w:rsid w:val="003109E5"/>
    <w:rsid w:val="00311E2D"/>
    <w:rsid w:val="003129B0"/>
    <w:rsid w:val="00316D89"/>
    <w:rsid w:val="00322683"/>
    <w:rsid w:val="00324BB9"/>
    <w:rsid w:val="00332AD9"/>
    <w:rsid w:val="003446E5"/>
    <w:rsid w:val="003449D7"/>
    <w:rsid w:val="00345C2C"/>
    <w:rsid w:val="00356343"/>
    <w:rsid w:val="003614EF"/>
    <w:rsid w:val="003621E4"/>
    <w:rsid w:val="00363EA1"/>
    <w:rsid w:val="0036556E"/>
    <w:rsid w:val="003732DB"/>
    <w:rsid w:val="00375F71"/>
    <w:rsid w:val="00377E16"/>
    <w:rsid w:val="003822FA"/>
    <w:rsid w:val="00384963"/>
    <w:rsid w:val="00387510"/>
    <w:rsid w:val="0039632A"/>
    <w:rsid w:val="003A6EB6"/>
    <w:rsid w:val="003C6C92"/>
    <w:rsid w:val="003D01A3"/>
    <w:rsid w:val="003D0B68"/>
    <w:rsid w:val="003D1B04"/>
    <w:rsid w:val="003D39BF"/>
    <w:rsid w:val="003E7105"/>
    <w:rsid w:val="003F5AB5"/>
    <w:rsid w:val="00401418"/>
    <w:rsid w:val="004046A0"/>
    <w:rsid w:val="00407D2A"/>
    <w:rsid w:val="00411256"/>
    <w:rsid w:val="00420065"/>
    <w:rsid w:val="00420B3D"/>
    <w:rsid w:val="00420E01"/>
    <w:rsid w:val="0042336F"/>
    <w:rsid w:val="00430A6C"/>
    <w:rsid w:val="00430E10"/>
    <w:rsid w:val="004310CF"/>
    <w:rsid w:val="004317F0"/>
    <w:rsid w:val="004353DC"/>
    <w:rsid w:val="00440940"/>
    <w:rsid w:val="004426D4"/>
    <w:rsid w:val="00451493"/>
    <w:rsid w:val="0045520D"/>
    <w:rsid w:val="004601E9"/>
    <w:rsid w:val="00460BA6"/>
    <w:rsid w:val="00461744"/>
    <w:rsid w:val="004642F9"/>
    <w:rsid w:val="00466102"/>
    <w:rsid w:val="00467758"/>
    <w:rsid w:val="0047381D"/>
    <w:rsid w:val="00473B22"/>
    <w:rsid w:val="00474F67"/>
    <w:rsid w:val="004762CA"/>
    <w:rsid w:val="00476781"/>
    <w:rsid w:val="00476FB1"/>
    <w:rsid w:val="00477FA0"/>
    <w:rsid w:val="00486C32"/>
    <w:rsid w:val="0049251B"/>
    <w:rsid w:val="00492C7B"/>
    <w:rsid w:val="00497804"/>
    <w:rsid w:val="004B4C9C"/>
    <w:rsid w:val="004C360A"/>
    <w:rsid w:val="004C65E0"/>
    <w:rsid w:val="004C6CAE"/>
    <w:rsid w:val="004C73C5"/>
    <w:rsid w:val="004C7D46"/>
    <w:rsid w:val="004D2D9D"/>
    <w:rsid w:val="004D3C84"/>
    <w:rsid w:val="004D6D97"/>
    <w:rsid w:val="004E4C8E"/>
    <w:rsid w:val="004F06DD"/>
    <w:rsid w:val="004F3007"/>
    <w:rsid w:val="00501957"/>
    <w:rsid w:val="00504F0E"/>
    <w:rsid w:val="00504F96"/>
    <w:rsid w:val="005065B6"/>
    <w:rsid w:val="0050681A"/>
    <w:rsid w:val="00514C3B"/>
    <w:rsid w:val="00522E5B"/>
    <w:rsid w:val="00530070"/>
    <w:rsid w:val="00531C47"/>
    <w:rsid w:val="00532AFF"/>
    <w:rsid w:val="0053313F"/>
    <w:rsid w:val="0054155F"/>
    <w:rsid w:val="00541896"/>
    <w:rsid w:val="00541AAF"/>
    <w:rsid w:val="00545922"/>
    <w:rsid w:val="0056531C"/>
    <w:rsid w:val="00573412"/>
    <w:rsid w:val="00577D48"/>
    <w:rsid w:val="00580A1A"/>
    <w:rsid w:val="00581B24"/>
    <w:rsid w:val="005A2BF4"/>
    <w:rsid w:val="005A396D"/>
    <w:rsid w:val="005A49D2"/>
    <w:rsid w:val="005B2656"/>
    <w:rsid w:val="005B490A"/>
    <w:rsid w:val="005D2867"/>
    <w:rsid w:val="005D3795"/>
    <w:rsid w:val="005E0FCE"/>
    <w:rsid w:val="005E2288"/>
    <w:rsid w:val="005E5201"/>
    <w:rsid w:val="005F1BE5"/>
    <w:rsid w:val="005F6C3B"/>
    <w:rsid w:val="006010DA"/>
    <w:rsid w:val="006035EC"/>
    <w:rsid w:val="006051FE"/>
    <w:rsid w:val="00607951"/>
    <w:rsid w:val="006309BF"/>
    <w:rsid w:val="00632570"/>
    <w:rsid w:val="006368AB"/>
    <w:rsid w:val="006416E8"/>
    <w:rsid w:val="00643997"/>
    <w:rsid w:val="00646D12"/>
    <w:rsid w:val="00654D24"/>
    <w:rsid w:val="00670533"/>
    <w:rsid w:val="00671B2C"/>
    <w:rsid w:val="006733A7"/>
    <w:rsid w:val="00682A09"/>
    <w:rsid w:val="00683ACA"/>
    <w:rsid w:val="00686C84"/>
    <w:rsid w:val="00692CBB"/>
    <w:rsid w:val="006A5F63"/>
    <w:rsid w:val="006B4B93"/>
    <w:rsid w:val="006C7208"/>
    <w:rsid w:val="006D3ACC"/>
    <w:rsid w:val="006D4FB6"/>
    <w:rsid w:val="006D53A5"/>
    <w:rsid w:val="006E246D"/>
    <w:rsid w:val="006E3D24"/>
    <w:rsid w:val="006F0CAA"/>
    <w:rsid w:val="006F0E97"/>
    <w:rsid w:val="006F5604"/>
    <w:rsid w:val="006F62E4"/>
    <w:rsid w:val="006F7F91"/>
    <w:rsid w:val="00702FCE"/>
    <w:rsid w:val="00712470"/>
    <w:rsid w:val="0071259B"/>
    <w:rsid w:val="00717BE6"/>
    <w:rsid w:val="00720E5E"/>
    <w:rsid w:val="007232D4"/>
    <w:rsid w:val="00723C7E"/>
    <w:rsid w:val="0073405E"/>
    <w:rsid w:val="007367ED"/>
    <w:rsid w:val="00744A57"/>
    <w:rsid w:val="00745355"/>
    <w:rsid w:val="00764B70"/>
    <w:rsid w:val="0076532B"/>
    <w:rsid w:val="00772A88"/>
    <w:rsid w:val="00781DB8"/>
    <w:rsid w:val="00796936"/>
    <w:rsid w:val="007B4560"/>
    <w:rsid w:val="007B5C2E"/>
    <w:rsid w:val="007B5FB8"/>
    <w:rsid w:val="007E0AA5"/>
    <w:rsid w:val="007E3AD1"/>
    <w:rsid w:val="007E62E0"/>
    <w:rsid w:val="007F1A1E"/>
    <w:rsid w:val="00803289"/>
    <w:rsid w:val="00804E76"/>
    <w:rsid w:val="00811549"/>
    <w:rsid w:val="008212A3"/>
    <w:rsid w:val="008221DE"/>
    <w:rsid w:val="00823092"/>
    <w:rsid w:val="00843FB5"/>
    <w:rsid w:val="0084658F"/>
    <w:rsid w:val="00853D52"/>
    <w:rsid w:val="008566F0"/>
    <w:rsid w:val="008646A9"/>
    <w:rsid w:val="008726ED"/>
    <w:rsid w:val="00874A36"/>
    <w:rsid w:val="00890819"/>
    <w:rsid w:val="008929C6"/>
    <w:rsid w:val="00895FF0"/>
    <w:rsid w:val="0089632F"/>
    <w:rsid w:val="00896BA7"/>
    <w:rsid w:val="008A14AD"/>
    <w:rsid w:val="008A218B"/>
    <w:rsid w:val="008A3104"/>
    <w:rsid w:val="008A319E"/>
    <w:rsid w:val="008A4BB4"/>
    <w:rsid w:val="008C36FB"/>
    <w:rsid w:val="008D0310"/>
    <w:rsid w:val="008D2A36"/>
    <w:rsid w:val="008D634C"/>
    <w:rsid w:val="008E522B"/>
    <w:rsid w:val="008F373F"/>
    <w:rsid w:val="00903601"/>
    <w:rsid w:val="00903999"/>
    <w:rsid w:val="00906625"/>
    <w:rsid w:val="00910DD6"/>
    <w:rsid w:val="00911EB4"/>
    <w:rsid w:val="0091230C"/>
    <w:rsid w:val="009126BE"/>
    <w:rsid w:val="0092538B"/>
    <w:rsid w:val="00925E6E"/>
    <w:rsid w:val="00926B25"/>
    <w:rsid w:val="009350D2"/>
    <w:rsid w:val="009446B0"/>
    <w:rsid w:val="009523BC"/>
    <w:rsid w:val="00955F83"/>
    <w:rsid w:val="00965133"/>
    <w:rsid w:val="00970282"/>
    <w:rsid w:val="009716D7"/>
    <w:rsid w:val="0098059B"/>
    <w:rsid w:val="00981913"/>
    <w:rsid w:val="0098474E"/>
    <w:rsid w:val="00987308"/>
    <w:rsid w:val="0099070E"/>
    <w:rsid w:val="00990BA8"/>
    <w:rsid w:val="00994C4C"/>
    <w:rsid w:val="009969F7"/>
    <w:rsid w:val="009A14F3"/>
    <w:rsid w:val="009A38B1"/>
    <w:rsid w:val="009A4257"/>
    <w:rsid w:val="009A4780"/>
    <w:rsid w:val="009B01CB"/>
    <w:rsid w:val="009B6902"/>
    <w:rsid w:val="009C4AA3"/>
    <w:rsid w:val="009C6DCA"/>
    <w:rsid w:val="009D126E"/>
    <w:rsid w:val="009D3E8F"/>
    <w:rsid w:val="009D47BA"/>
    <w:rsid w:val="009D596A"/>
    <w:rsid w:val="009D7199"/>
    <w:rsid w:val="009E2209"/>
    <w:rsid w:val="009E5F41"/>
    <w:rsid w:val="009E70A1"/>
    <w:rsid w:val="009F0D94"/>
    <w:rsid w:val="009F177B"/>
    <w:rsid w:val="009F5741"/>
    <w:rsid w:val="009F6CEE"/>
    <w:rsid w:val="00A009E3"/>
    <w:rsid w:val="00A00DDE"/>
    <w:rsid w:val="00A227A9"/>
    <w:rsid w:val="00A34B32"/>
    <w:rsid w:val="00A361B0"/>
    <w:rsid w:val="00A36366"/>
    <w:rsid w:val="00A420A8"/>
    <w:rsid w:val="00A43387"/>
    <w:rsid w:val="00A446C0"/>
    <w:rsid w:val="00A44CC6"/>
    <w:rsid w:val="00A464A0"/>
    <w:rsid w:val="00A52AC9"/>
    <w:rsid w:val="00A54056"/>
    <w:rsid w:val="00A55655"/>
    <w:rsid w:val="00A8219D"/>
    <w:rsid w:val="00A957B3"/>
    <w:rsid w:val="00AB0E88"/>
    <w:rsid w:val="00AB137E"/>
    <w:rsid w:val="00AB4A83"/>
    <w:rsid w:val="00AB690C"/>
    <w:rsid w:val="00AC2F52"/>
    <w:rsid w:val="00AC3819"/>
    <w:rsid w:val="00AD4422"/>
    <w:rsid w:val="00AE0E57"/>
    <w:rsid w:val="00AE2876"/>
    <w:rsid w:val="00AE37AF"/>
    <w:rsid w:val="00AE6620"/>
    <w:rsid w:val="00AF4A67"/>
    <w:rsid w:val="00AF76A6"/>
    <w:rsid w:val="00AF7773"/>
    <w:rsid w:val="00B00652"/>
    <w:rsid w:val="00B0206F"/>
    <w:rsid w:val="00B04308"/>
    <w:rsid w:val="00B16B31"/>
    <w:rsid w:val="00B1710F"/>
    <w:rsid w:val="00B211A4"/>
    <w:rsid w:val="00B22B4E"/>
    <w:rsid w:val="00B2761D"/>
    <w:rsid w:val="00B27AAD"/>
    <w:rsid w:val="00B31C24"/>
    <w:rsid w:val="00B324B0"/>
    <w:rsid w:val="00B36E97"/>
    <w:rsid w:val="00B411C6"/>
    <w:rsid w:val="00B416E8"/>
    <w:rsid w:val="00B42FAC"/>
    <w:rsid w:val="00B43174"/>
    <w:rsid w:val="00B45728"/>
    <w:rsid w:val="00B50B0F"/>
    <w:rsid w:val="00B51C43"/>
    <w:rsid w:val="00B60AB7"/>
    <w:rsid w:val="00B62DBC"/>
    <w:rsid w:val="00B634A8"/>
    <w:rsid w:val="00B63675"/>
    <w:rsid w:val="00B6590D"/>
    <w:rsid w:val="00B701AB"/>
    <w:rsid w:val="00B751E8"/>
    <w:rsid w:val="00B75C8C"/>
    <w:rsid w:val="00B760B5"/>
    <w:rsid w:val="00B86D55"/>
    <w:rsid w:val="00BA4707"/>
    <w:rsid w:val="00BB1360"/>
    <w:rsid w:val="00BB1BB9"/>
    <w:rsid w:val="00BB3497"/>
    <w:rsid w:val="00BB46DC"/>
    <w:rsid w:val="00BB7261"/>
    <w:rsid w:val="00BC2FD2"/>
    <w:rsid w:val="00BD019E"/>
    <w:rsid w:val="00BD5748"/>
    <w:rsid w:val="00BF2A15"/>
    <w:rsid w:val="00BF3EA0"/>
    <w:rsid w:val="00BF7AFB"/>
    <w:rsid w:val="00C0549C"/>
    <w:rsid w:val="00C06E8D"/>
    <w:rsid w:val="00C10556"/>
    <w:rsid w:val="00C105EA"/>
    <w:rsid w:val="00C10A8F"/>
    <w:rsid w:val="00C11E5F"/>
    <w:rsid w:val="00C20F0F"/>
    <w:rsid w:val="00C222C1"/>
    <w:rsid w:val="00C31936"/>
    <w:rsid w:val="00C33F23"/>
    <w:rsid w:val="00C35678"/>
    <w:rsid w:val="00C36E4C"/>
    <w:rsid w:val="00C4607A"/>
    <w:rsid w:val="00C54A8A"/>
    <w:rsid w:val="00C7022D"/>
    <w:rsid w:val="00C70EE4"/>
    <w:rsid w:val="00C8197C"/>
    <w:rsid w:val="00C8369A"/>
    <w:rsid w:val="00C83BDE"/>
    <w:rsid w:val="00C8727F"/>
    <w:rsid w:val="00C87C63"/>
    <w:rsid w:val="00C94C0C"/>
    <w:rsid w:val="00CA35CE"/>
    <w:rsid w:val="00CA44C0"/>
    <w:rsid w:val="00CA575E"/>
    <w:rsid w:val="00CA7208"/>
    <w:rsid w:val="00CA7291"/>
    <w:rsid w:val="00CA73B5"/>
    <w:rsid w:val="00CB10DA"/>
    <w:rsid w:val="00CB110F"/>
    <w:rsid w:val="00CB6961"/>
    <w:rsid w:val="00CB7563"/>
    <w:rsid w:val="00CB7ABC"/>
    <w:rsid w:val="00CC11B5"/>
    <w:rsid w:val="00CC24F4"/>
    <w:rsid w:val="00CC2760"/>
    <w:rsid w:val="00CC3B21"/>
    <w:rsid w:val="00CD2BDB"/>
    <w:rsid w:val="00CD6738"/>
    <w:rsid w:val="00CF0DEA"/>
    <w:rsid w:val="00CF394C"/>
    <w:rsid w:val="00D01E41"/>
    <w:rsid w:val="00D03F1D"/>
    <w:rsid w:val="00D078A9"/>
    <w:rsid w:val="00D07C59"/>
    <w:rsid w:val="00D13115"/>
    <w:rsid w:val="00D15D78"/>
    <w:rsid w:val="00D2056C"/>
    <w:rsid w:val="00D229C1"/>
    <w:rsid w:val="00D24BC5"/>
    <w:rsid w:val="00D258AC"/>
    <w:rsid w:val="00D26EAB"/>
    <w:rsid w:val="00D3576B"/>
    <w:rsid w:val="00D40B52"/>
    <w:rsid w:val="00D43096"/>
    <w:rsid w:val="00D436B5"/>
    <w:rsid w:val="00D4386B"/>
    <w:rsid w:val="00D52487"/>
    <w:rsid w:val="00D56128"/>
    <w:rsid w:val="00D57BD6"/>
    <w:rsid w:val="00D66F20"/>
    <w:rsid w:val="00D72B32"/>
    <w:rsid w:val="00D72B64"/>
    <w:rsid w:val="00D750E0"/>
    <w:rsid w:val="00D75EC2"/>
    <w:rsid w:val="00D77AC1"/>
    <w:rsid w:val="00D85119"/>
    <w:rsid w:val="00D9039E"/>
    <w:rsid w:val="00D90625"/>
    <w:rsid w:val="00D94F4D"/>
    <w:rsid w:val="00D9528C"/>
    <w:rsid w:val="00DA0C3B"/>
    <w:rsid w:val="00DA7FCB"/>
    <w:rsid w:val="00DB1201"/>
    <w:rsid w:val="00DB2B38"/>
    <w:rsid w:val="00DB5C9E"/>
    <w:rsid w:val="00DB6DD9"/>
    <w:rsid w:val="00DB723A"/>
    <w:rsid w:val="00DC68EB"/>
    <w:rsid w:val="00DC6D2E"/>
    <w:rsid w:val="00DD55B0"/>
    <w:rsid w:val="00DD5D68"/>
    <w:rsid w:val="00DE1334"/>
    <w:rsid w:val="00DE2472"/>
    <w:rsid w:val="00DE336A"/>
    <w:rsid w:val="00DE6779"/>
    <w:rsid w:val="00DF2B0B"/>
    <w:rsid w:val="00DF3FC5"/>
    <w:rsid w:val="00DF49A3"/>
    <w:rsid w:val="00E00D1D"/>
    <w:rsid w:val="00E00DA4"/>
    <w:rsid w:val="00E03282"/>
    <w:rsid w:val="00E11C10"/>
    <w:rsid w:val="00E133BE"/>
    <w:rsid w:val="00E14EF6"/>
    <w:rsid w:val="00E21571"/>
    <w:rsid w:val="00E216D8"/>
    <w:rsid w:val="00E2393F"/>
    <w:rsid w:val="00E257FA"/>
    <w:rsid w:val="00E26BBB"/>
    <w:rsid w:val="00E45728"/>
    <w:rsid w:val="00E45E2B"/>
    <w:rsid w:val="00E624B4"/>
    <w:rsid w:val="00E65110"/>
    <w:rsid w:val="00E75580"/>
    <w:rsid w:val="00E90E9F"/>
    <w:rsid w:val="00E92BCC"/>
    <w:rsid w:val="00E943BC"/>
    <w:rsid w:val="00E95841"/>
    <w:rsid w:val="00EB0F8F"/>
    <w:rsid w:val="00EB7714"/>
    <w:rsid w:val="00EC28E8"/>
    <w:rsid w:val="00EC5F8F"/>
    <w:rsid w:val="00ED07FB"/>
    <w:rsid w:val="00ED0BC6"/>
    <w:rsid w:val="00ED75CD"/>
    <w:rsid w:val="00ED7E2C"/>
    <w:rsid w:val="00EE2843"/>
    <w:rsid w:val="00EE5EE6"/>
    <w:rsid w:val="00F0488F"/>
    <w:rsid w:val="00F12A54"/>
    <w:rsid w:val="00F17E0E"/>
    <w:rsid w:val="00F211EC"/>
    <w:rsid w:val="00F333D2"/>
    <w:rsid w:val="00F4492A"/>
    <w:rsid w:val="00F47566"/>
    <w:rsid w:val="00F60393"/>
    <w:rsid w:val="00F621BD"/>
    <w:rsid w:val="00F63904"/>
    <w:rsid w:val="00F63FC7"/>
    <w:rsid w:val="00F722C8"/>
    <w:rsid w:val="00F80533"/>
    <w:rsid w:val="00F80EA9"/>
    <w:rsid w:val="00FB1D15"/>
    <w:rsid w:val="00FB3315"/>
    <w:rsid w:val="00FC4A1B"/>
    <w:rsid w:val="00FD6901"/>
    <w:rsid w:val="00FE017E"/>
    <w:rsid w:val="00FE1856"/>
    <w:rsid w:val="00FF409F"/>
    <w:rsid w:val="00FF54F8"/>
    <w:rsid w:val="00FF7AE3"/>
    <w:rsid w:val="08AF9869"/>
    <w:rsid w:val="0A79FF5F"/>
    <w:rsid w:val="0AEFB1C3"/>
    <w:rsid w:val="0C40C5D7"/>
    <w:rsid w:val="0CE3DD9D"/>
    <w:rsid w:val="10C50201"/>
    <w:rsid w:val="1103B900"/>
    <w:rsid w:val="1220878D"/>
    <w:rsid w:val="1220BA1F"/>
    <w:rsid w:val="148BD5D9"/>
    <w:rsid w:val="1678B8E8"/>
    <w:rsid w:val="1A327411"/>
    <w:rsid w:val="1C22A3D9"/>
    <w:rsid w:val="1C27789A"/>
    <w:rsid w:val="1F0DF8DC"/>
    <w:rsid w:val="1FE57713"/>
    <w:rsid w:val="224B8108"/>
    <w:rsid w:val="229A90E3"/>
    <w:rsid w:val="2973AD46"/>
    <w:rsid w:val="2A99FB02"/>
    <w:rsid w:val="2E026428"/>
    <w:rsid w:val="2E19AE2B"/>
    <w:rsid w:val="3DD9C22D"/>
    <w:rsid w:val="3F76635E"/>
    <w:rsid w:val="41D1B891"/>
    <w:rsid w:val="46AC001F"/>
    <w:rsid w:val="46E4EBCD"/>
    <w:rsid w:val="46F80757"/>
    <w:rsid w:val="5066EB3B"/>
    <w:rsid w:val="50C0E3C5"/>
    <w:rsid w:val="54073AFD"/>
    <w:rsid w:val="594D6525"/>
    <w:rsid w:val="5CBD327F"/>
    <w:rsid w:val="5DA80AEC"/>
    <w:rsid w:val="6146A2C0"/>
    <w:rsid w:val="6622EE41"/>
    <w:rsid w:val="68B266CE"/>
    <w:rsid w:val="701D2452"/>
    <w:rsid w:val="71B00D73"/>
    <w:rsid w:val="71BD206F"/>
    <w:rsid w:val="72D56259"/>
    <w:rsid w:val="7633DEFB"/>
    <w:rsid w:val="779197BC"/>
    <w:rsid w:val="78214819"/>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71809640-0672-4223-802D-A2E2D183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aliases w:val="Char"/>
    <w:basedOn w:val="Normal"/>
    <w:link w:val="CommentTextChar"/>
    <w:unhideWhenUsed/>
    <w:rsid w:val="00643997"/>
    <w:rPr>
      <w:sz w:val="20"/>
    </w:rPr>
  </w:style>
  <w:style w:type="character" w:customStyle="1" w:styleId="CommentTextChar">
    <w:name w:val="Comment Text Char"/>
    <w:aliases w:val="Char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081233"/>
    <w:rPr>
      <w:color w:val="0563C1" w:themeColor="hyperlink"/>
      <w:u w:val="single"/>
    </w:rPr>
  </w:style>
  <w:style w:type="character" w:styleId="UnresolvedMention">
    <w:name w:val="Unresolved Mention"/>
    <w:basedOn w:val="DefaultParagraphFont"/>
    <w:uiPriority w:val="99"/>
    <w:semiHidden/>
    <w:unhideWhenUsed/>
    <w:rsid w:val="00081233"/>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646D12"/>
  </w:style>
  <w:style w:type="character" w:customStyle="1" w:styleId="normaltextrun">
    <w:name w:val="normaltextrun"/>
    <w:basedOn w:val="DefaultParagraphFont"/>
    <w:rsid w:val="00926B25"/>
  </w:style>
  <w:style w:type="paragraph" w:customStyle="1" w:styleId="Default">
    <w:name w:val="Default"/>
    <w:rsid w:val="006F0E97"/>
    <w:pPr>
      <w:autoSpaceDE w:val="0"/>
      <w:autoSpaceDN w:val="0"/>
      <w:adjustRightInd w:val="0"/>
    </w:pPr>
    <w:rPr>
      <w:rFonts w:ascii="EUAlbertina" w:hAnsi="EUAlbertina" w:cs="EUAlbertina"/>
      <w:color w:val="000000"/>
      <w:szCs w:val="24"/>
    </w:rPr>
  </w:style>
  <w:style w:type="paragraph" w:styleId="FootnoteText">
    <w:name w:val="footnote text"/>
    <w:basedOn w:val="Normal"/>
    <w:link w:val="FootnoteTextChar"/>
    <w:uiPriority w:val="99"/>
    <w:unhideWhenUsed/>
    <w:rsid w:val="00E00D1D"/>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E00D1D"/>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E00D1D"/>
    <w:rPr>
      <w:vertAlign w:val="superscript"/>
    </w:rPr>
  </w:style>
  <w:style w:type="paragraph" w:styleId="Header">
    <w:name w:val="header"/>
    <w:basedOn w:val="Normal"/>
    <w:link w:val="HeaderChar"/>
    <w:semiHidden/>
    <w:unhideWhenUsed/>
    <w:rsid w:val="009B01CB"/>
    <w:pPr>
      <w:tabs>
        <w:tab w:val="center" w:pos="4680"/>
        <w:tab w:val="right" w:pos="9360"/>
      </w:tabs>
    </w:pPr>
  </w:style>
  <w:style w:type="character" w:customStyle="1" w:styleId="HeaderChar">
    <w:name w:val="Header Char"/>
    <w:basedOn w:val="DefaultParagraphFont"/>
    <w:link w:val="Header"/>
    <w:semiHidden/>
    <w:rsid w:val="009B01CB"/>
  </w:style>
  <w:style w:type="paragraph" w:styleId="Footer">
    <w:name w:val="footer"/>
    <w:basedOn w:val="Normal"/>
    <w:link w:val="FooterChar"/>
    <w:semiHidden/>
    <w:unhideWhenUsed/>
    <w:rsid w:val="009B01CB"/>
    <w:pPr>
      <w:tabs>
        <w:tab w:val="center" w:pos="4680"/>
        <w:tab w:val="right" w:pos="9360"/>
      </w:tabs>
    </w:pPr>
  </w:style>
  <w:style w:type="character" w:customStyle="1" w:styleId="FooterChar">
    <w:name w:val="Footer Char"/>
    <w:basedOn w:val="DefaultParagraphFont"/>
    <w:link w:val="Footer"/>
    <w:semiHidden/>
    <w:rsid w:val="009B01CB"/>
  </w:style>
  <w:style w:type="character" w:customStyle="1" w:styleId="cf01">
    <w:name w:val="cf01"/>
    <w:basedOn w:val="DefaultParagraphFont"/>
    <w:rsid w:val="00D07C59"/>
    <w:rPr>
      <w:rFonts w:ascii="Segoe UI" w:hAnsi="Segoe UI" w:cs="Segoe UI" w:hint="default"/>
      <w:sz w:val="18"/>
      <w:szCs w:val="18"/>
    </w:rPr>
  </w:style>
  <w:style w:type="paragraph" w:customStyle="1" w:styleId="pf0">
    <w:name w:val="pf0"/>
    <w:basedOn w:val="Normal"/>
    <w:rsid w:val="0050681A"/>
    <w:pPr>
      <w:spacing w:before="100" w:beforeAutospacing="1" w:after="100" w:afterAutospacing="1"/>
    </w:pPr>
    <w:rPr>
      <w:szCs w:val="24"/>
      <w:lang w:eastAsia="lt-LT"/>
    </w:rPr>
  </w:style>
  <w:style w:type="character" w:customStyle="1" w:styleId="cf11">
    <w:name w:val="cf11"/>
    <w:basedOn w:val="DefaultParagraphFont"/>
    <w:rsid w:val="00244C09"/>
    <w:rPr>
      <w:rFonts w:ascii="Segoe UI" w:hAnsi="Segoe UI" w:cs="Segoe UI" w:hint="default"/>
      <w:i/>
      <w:iCs/>
      <w:sz w:val="18"/>
      <w:szCs w:val="18"/>
    </w:rPr>
  </w:style>
  <w:style w:type="character" w:customStyle="1" w:styleId="cf21">
    <w:name w:val="cf21"/>
    <w:basedOn w:val="DefaultParagraphFont"/>
    <w:rsid w:val="00244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768">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9293472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4492227">
      <w:bodyDiv w:val="1"/>
      <w:marLeft w:val="0"/>
      <w:marRight w:val="0"/>
      <w:marTop w:val="0"/>
      <w:marBottom w:val="0"/>
      <w:divBdr>
        <w:top w:val="none" w:sz="0" w:space="0" w:color="auto"/>
        <w:left w:val="none" w:sz="0" w:space="0" w:color="auto"/>
        <w:bottom w:val="none" w:sz="0" w:space="0" w:color="auto"/>
        <w:right w:val="none" w:sz="0" w:space="0" w:color="auto"/>
      </w:divBdr>
      <w:divsChild>
        <w:div w:id="510528911">
          <w:marLeft w:val="0"/>
          <w:marRight w:val="0"/>
          <w:marTop w:val="0"/>
          <w:marBottom w:val="0"/>
          <w:divBdr>
            <w:top w:val="none" w:sz="0" w:space="0" w:color="auto"/>
            <w:left w:val="none" w:sz="0" w:space="0" w:color="auto"/>
            <w:bottom w:val="none" w:sz="0" w:space="0" w:color="auto"/>
            <w:right w:val="none" w:sz="0" w:space="0" w:color="auto"/>
          </w:divBdr>
          <w:divsChild>
            <w:div w:id="1056703522">
              <w:marLeft w:val="0"/>
              <w:marRight w:val="0"/>
              <w:marTop w:val="0"/>
              <w:marBottom w:val="0"/>
              <w:divBdr>
                <w:top w:val="none" w:sz="0" w:space="0" w:color="auto"/>
                <w:left w:val="none" w:sz="0" w:space="0" w:color="auto"/>
                <w:bottom w:val="none" w:sz="0" w:space="0" w:color="auto"/>
                <w:right w:val="none" w:sz="0" w:space="0" w:color="auto"/>
              </w:divBdr>
            </w:div>
            <w:div w:id="1064572748">
              <w:marLeft w:val="0"/>
              <w:marRight w:val="0"/>
              <w:marTop w:val="0"/>
              <w:marBottom w:val="0"/>
              <w:divBdr>
                <w:top w:val="none" w:sz="0" w:space="0" w:color="auto"/>
                <w:left w:val="none" w:sz="0" w:space="0" w:color="auto"/>
                <w:bottom w:val="none" w:sz="0" w:space="0" w:color="auto"/>
                <w:right w:val="none" w:sz="0" w:space="0" w:color="auto"/>
              </w:divBdr>
            </w:div>
          </w:divsChild>
        </w:div>
        <w:div w:id="1094135275">
          <w:marLeft w:val="0"/>
          <w:marRight w:val="0"/>
          <w:marTop w:val="0"/>
          <w:marBottom w:val="0"/>
          <w:divBdr>
            <w:top w:val="none" w:sz="0" w:space="0" w:color="auto"/>
            <w:left w:val="none" w:sz="0" w:space="0" w:color="auto"/>
            <w:bottom w:val="none" w:sz="0" w:space="0" w:color="auto"/>
            <w:right w:val="none" w:sz="0" w:space="0" w:color="auto"/>
          </w:divBdr>
        </w:div>
      </w:divsChild>
    </w:div>
    <w:div w:id="1072897429">
      <w:bodyDiv w:val="1"/>
      <w:marLeft w:val="0"/>
      <w:marRight w:val="0"/>
      <w:marTop w:val="0"/>
      <w:marBottom w:val="0"/>
      <w:divBdr>
        <w:top w:val="none" w:sz="0" w:space="0" w:color="auto"/>
        <w:left w:val="none" w:sz="0" w:space="0" w:color="auto"/>
        <w:bottom w:val="none" w:sz="0" w:space="0" w:color="auto"/>
        <w:right w:val="none" w:sz="0" w:space="0" w:color="auto"/>
      </w:divBdr>
    </w:div>
    <w:div w:id="1175606405">
      <w:bodyDiv w:val="1"/>
      <w:marLeft w:val="0"/>
      <w:marRight w:val="0"/>
      <w:marTop w:val="0"/>
      <w:marBottom w:val="0"/>
      <w:divBdr>
        <w:top w:val="none" w:sz="0" w:space="0" w:color="auto"/>
        <w:left w:val="none" w:sz="0" w:space="0" w:color="auto"/>
        <w:bottom w:val="none" w:sz="0" w:space="0" w:color="auto"/>
        <w:right w:val="none" w:sz="0" w:space="0" w:color="auto"/>
      </w:divBdr>
      <w:divsChild>
        <w:div w:id="672684707">
          <w:marLeft w:val="0"/>
          <w:marRight w:val="0"/>
          <w:marTop w:val="0"/>
          <w:marBottom w:val="0"/>
          <w:divBdr>
            <w:top w:val="none" w:sz="0" w:space="0" w:color="auto"/>
            <w:left w:val="none" w:sz="0" w:space="0" w:color="auto"/>
            <w:bottom w:val="none" w:sz="0" w:space="0" w:color="auto"/>
            <w:right w:val="none" w:sz="0" w:space="0" w:color="auto"/>
          </w:divBdr>
          <w:divsChild>
            <w:div w:id="45957539">
              <w:marLeft w:val="0"/>
              <w:marRight w:val="0"/>
              <w:marTop w:val="0"/>
              <w:marBottom w:val="0"/>
              <w:divBdr>
                <w:top w:val="none" w:sz="0" w:space="0" w:color="auto"/>
                <w:left w:val="none" w:sz="0" w:space="0" w:color="auto"/>
                <w:bottom w:val="none" w:sz="0" w:space="0" w:color="auto"/>
                <w:right w:val="none" w:sz="0" w:space="0" w:color="auto"/>
              </w:divBdr>
            </w:div>
            <w:div w:id="769545585">
              <w:marLeft w:val="0"/>
              <w:marRight w:val="0"/>
              <w:marTop w:val="0"/>
              <w:marBottom w:val="0"/>
              <w:divBdr>
                <w:top w:val="none" w:sz="0" w:space="0" w:color="auto"/>
                <w:left w:val="none" w:sz="0" w:space="0" w:color="auto"/>
                <w:bottom w:val="none" w:sz="0" w:space="0" w:color="auto"/>
                <w:right w:val="none" w:sz="0" w:space="0" w:color="auto"/>
              </w:divBdr>
            </w:div>
          </w:divsChild>
        </w:div>
        <w:div w:id="1021512293">
          <w:marLeft w:val="0"/>
          <w:marRight w:val="0"/>
          <w:marTop w:val="0"/>
          <w:marBottom w:val="0"/>
          <w:divBdr>
            <w:top w:val="none" w:sz="0" w:space="0" w:color="auto"/>
            <w:left w:val="none" w:sz="0" w:space="0" w:color="auto"/>
            <w:bottom w:val="none" w:sz="0" w:space="0" w:color="auto"/>
            <w:right w:val="none" w:sz="0" w:space="0" w:color="auto"/>
          </w:divBdr>
        </w:div>
      </w:divsChild>
    </w:div>
    <w:div w:id="168848061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25918377">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gracija.lt" TargetMode="External"/><Relationship Id="rId18" Type="http://schemas.openxmlformats.org/officeDocument/2006/relationships/header" Target="header1.xml"/><Relationship Id="rId26" Type="http://schemas.openxmlformats.org/officeDocument/2006/relationships/hyperlink" Target="https://eur-lex.europa.eu/legal-content/LT/TXT/PDF/?uri=OJ:L_20240168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2021.esinvesticijos.lt/dokumentai/informacijos-apie-biudzeto-pasiskirstyma-forma" TargetMode="External"/><Relationship Id="rId17" Type="http://schemas.openxmlformats.org/officeDocument/2006/relationships/hyperlink" Target="https://2021.esinvesticijos.lt/dokumentai/rekomendacijos-del-projektu-islaidu-atitikties-europos-sajungos-fondu-reikalavimams?version=1" TargetMode="External"/><Relationship Id="rId25" Type="http://schemas.openxmlformats.org/officeDocument/2006/relationships/hyperlink" Target="https://eur-lex.europa.eu/legal-content/LT/TXT/PDF/?uri=OJ:L_202401689" TargetMode="External"/><Relationship Id="rId2" Type="http://schemas.openxmlformats.org/officeDocument/2006/relationships/customXml" Target="../customXml/item2.xml"/><Relationship Id="rId16" Type="http://schemas.openxmlformats.org/officeDocument/2006/relationships/hyperlink" Target="https://www.migracija.lt/u%C5%BEsienie%C4%8Di%C5%B3-kuriems-draud%C5%BEiama-atvykti-s%C4%85ra%C5%A1as" TargetMode="External"/><Relationship Id="rId20" Type="http://schemas.openxmlformats.org/officeDocument/2006/relationships/footer" Target="footer1.xml"/><Relationship Id="rId29" Type="http://schemas.openxmlformats.org/officeDocument/2006/relationships/hyperlink" Target="https://eur-lex.europa.eu/legal-content/LT/TXT/PDF/?uri=OJ:L_20240168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LT/TXT/PDF/?uri=OJ:L_202401689" TargetMode="Externa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3.xml"/><Relationship Id="rId28" Type="http://schemas.openxmlformats.org/officeDocument/2006/relationships/hyperlink" Target="https://eur-lex.europa.eu/legal-content/LT/TXT/PDF/?uri=OJ:L_202401689"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3.xml"/><Relationship Id="rId27" Type="http://schemas.openxmlformats.org/officeDocument/2006/relationships/hyperlink" Target="https://eur-lex.europa.eu/legal-content/LT/TXT/PDF/?uri=OJ:L_20240168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1R2139" TargetMode="External"/><Relationship Id="rId1" Type="http://schemas.openxmlformats.org/officeDocument/2006/relationships/hyperlink" Target="https://eur-lex.europa.eu/legal-content/LT/TXT/?uri=CELEX:32021R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BEFDCAB0-BF57-4EFF-AEC3-80A1FFFFE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42875</Words>
  <Characters>24439</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67180</CharactersWithSpaces>
  <SharedDoc>false</SharedDoc>
  <HyperlinkBase/>
  <HLinks>
    <vt:vector size="114" baseType="variant">
      <vt:variant>
        <vt:i4>7012416</vt:i4>
      </vt:variant>
      <vt:variant>
        <vt:i4>33</vt:i4>
      </vt:variant>
      <vt:variant>
        <vt:i4>0</vt:i4>
      </vt:variant>
      <vt:variant>
        <vt:i4>5</vt:i4>
      </vt:variant>
      <vt:variant>
        <vt:lpwstr>https://eur-lex.europa.eu/legal-content/LT/TXT/PDF/?uri=OJ:L_202401689</vt:lpwstr>
      </vt:variant>
      <vt:variant>
        <vt:lpwstr/>
      </vt:variant>
      <vt:variant>
        <vt:i4>7012416</vt:i4>
      </vt:variant>
      <vt:variant>
        <vt:i4>30</vt:i4>
      </vt:variant>
      <vt:variant>
        <vt:i4>0</vt:i4>
      </vt:variant>
      <vt:variant>
        <vt:i4>5</vt:i4>
      </vt:variant>
      <vt:variant>
        <vt:lpwstr>https://eur-lex.europa.eu/legal-content/LT/TXT/PDF/?uri=OJ:L_202401689</vt:lpwstr>
      </vt:variant>
      <vt:variant>
        <vt:lpwstr/>
      </vt:variant>
      <vt:variant>
        <vt:i4>7012416</vt:i4>
      </vt:variant>
      <vt:variant>
        <vt:i4>27</vt:i4>
      </vt:variant>
      <vt:variant>
        <vt:i4>0</vt:i4>
      </vt:variant>
      <vt:variant>
        <vt:i4>5</vt:i4>
      </vt:variant>
      <vt:variant>
        <vt:lpwstr>https://eur-lex.europa.eu/legal-content/LT/TXT/PDF/?uri=OJ:L_202401689</vt:lpwstr>
      </vt:variant>
      <vt:variant>
        <vt:lpwstr/>
      </vt:variant>
      <vt:variant>
        <vt:i4>7012416</vt:i4>
      </vt:variant>
      <vt:variant>
        <vt:i4>24</vt:i4>
      </vt:variant>
      <vt:variant>
        <vt:i4>0</vt:i4>
      </vt:variant>
      <vt:variant>
        <vt:i4>5</vt:i4>
      </vt:variant>
      <vt:variant>
        <vt:lpwstr>https://eur-lex.europa.eu/legal-content/LT/TXT/PDF/?uri=OJ:L_202401689</vt:lpwstr>
      </vt:variant>
      <vt:variant>
        <vt:lpwstr/>
      </vt:variant>
      <vt:variant>
        <vt:i4>7012416</vt:i4>
      </vt:variant>
      <vt:variant>
        <vt:i4>21</vt:i4>
      </vt:variant>
      <vt:variant>
        <vt:i4>0</vt:i4>
      </vt:variant>
      <vt:variant>
        <vt:i4>5</vt:i4>
      </vt:variant>
      <vt:variant>
        <vt:lpwstr>https://eur-lex.europa.eu/legal-content/LT/TXT/PDF/?uri=OJ:L_202401689</vt:lpwstr>
      </vt:variant>
      <vt:variant>
        <vt:lpwstr/>
      </vt:variant>
      <vt:variant>
        <vt:i4>7012416</vt:i4>
      </vt:variant>
      <vt:variant>
        <vt:i4>18</vt:i4>
      </vt:variant>
      <vt:variant>
        <vt:i4>0</vt:i4>
      </vt:variant>
      <vt:variant>
        <vt:i4>5</vt:i4>
      </vt:variant>
      <vt:variant>
        <vt:lpwstr>https://eur-lex.europa.eu/legal-content/LT/TXT/PDF/?uri=OJ:L_202401689</vt:lpwstr>
      </vt:variant>
      <vt:variant>
        <vt:lpwstr/>
      </vt:variant>
      <vt:variant>
        <vt:i4>7864371</vt:i4>
      </vt:variant>
      <vt:variant>
        <vt:i4>15</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6094856</vt:i4>
      </vt:variant>
      <vt:variant>
        <vt:i4>3</vt:i4>
      </vt:variant>
      <vt:variant>
        <vt:i4>0</vt:i4>
      </vt:variant>
      <vt:variant>
        <vt:i4>5</vt:i4>
      </vt:variant>
      <vt:variant>
        <vt:lpwstr>https://2021.esinvesticijos.lt/dokumentai/informacijos-apie-biudzeto-pasiskirstyma-forma</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ariant>
        <vt:i4>262216</vt:i4>
      </vt:variant>
      <vt:variant>
        <vt:i4>3</vt:i4>
      </vt:variant>
      <vt:variant>
        <vt:i4>0</vt:i4>
      </vt:variant>
      <vt:variant>
        <vt:i4>5</vt:i4>
      </vt:variant>
      <vt:variant>
        <vt:lpwstr>https://eur-lex.europa.eu/legal-content/LT/TXT/?uri=CELEX:32021R2139</vt:lpwstr>
      </vt:variant>
      <vt:variant>
        <vt:lpwstr/>
      </vt:variant>
      <vt:variant>
        <vt:i4>262216</vt:i4>
      </vt:variant>
      <vt:variant>
        <vt:i4>0</vt:i4>
      </vt:variant>
      <vt:variant>
        <vt:i4>0</vt:i4>
      </vt:variant>
      <vt:variant>
        <vt:i4>5</vt:i4>
      </vt:variant>
      <vt:variant>
        <vt:lpwstr>https://eur-lex.europa.eu/legal-content/LT/TXT/?uri=CELEX:32021R2139</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1179652</vt:i4>
      </vt:variant>
      <vt:variant>
        <vt:i4>9</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4063332</vt:i4>
      </vt:variant>
      <vt:variant>
        <vt:i4>6</vt:i4>
      </vt:variant>
      <vt:variant>
        <vt:i4>0</vt:i4>
      </vt:variant>
      <vt:variant>
        <vt:i4>5</vt:i4>
      </vt:variant>
      <vt:variant>
        <vt:lpwstr>https://e-seimas.lrs.lt/portal/legalAct/lt/TAD/4e539cd2266c11eea0b6cad9848a9596?positionInSearchResults=10&amp;searchModelUUID=004d5332-1b6f-41ec-9c75-ef40bce01400</vt:lpwstr>
      </vt:variant>
      <vt:variant>
        <vt:lpwstr/>
      </vt:variant>
      <vt:variant>
        <vt:i4>1179652</vt:i4>
      </vt:variant>
      <vt:variant>
        <vt:i4>3</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8060933</vt:i4>
      </vt:variant>
      <vt:variant>
        <vt:i4>0</vt:i4>
      </vt:variant>
      <vt:variant>
        <vt:i4>0</vt:i4>
      </vt:variant>
      <vt:variant>
        <vt:i4>5</vt:i4>
      </vt:variant>
      <vt:variant>
        <vt:lpwstr>mailto:s.skrebe@inovacijuagentura.lt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Edita Rudakaitė-Šaukštel</cp:lastModifiedBy>
  <cp:revision>5</cp:revision>
  <dcterms:created xsi:type="dcterms:W3CDTF">2025-05-09T10:24:00Z</dcterms:created>
  <dcterms:modified xsi:type="dcterms:W3CDTF">2025-05-09T10:54:00Z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