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FBDC" w14:textId="088EC116" w:rsidR="005E3452" w:rsidRDefault="005E3452" w:rsidP="005E3452">
      <w:pPr>
        <w:ind w:left="9000"/>
        <w:rPr>
          <w:bCs/>
          <w:szCs w:val="24"/>
        </w:rPr>
      </w:pPr>
      <w:r w:rsidRPr="007D62B3">
        <w:rPr>
          <w:bCs/>
          <w:szCs w:val="24"/>
        </w:rPr>
        <w:t>2022–2030 metų ekonomikos transformacijos ir konkurencingumo plėtros programos pažangos priemonės Nr. 05-001-01-05-07 „Sukurti nuoseklią inovacinės veiklos skatinimo sistemą“ aprašo</w:t>
      </w:r>
    </w:p>
    <w:p w14:paraId="6E68D616" w14:textId="148619F5" w:rsidR="005E3452" w:rsidRPr="007D62B3" w:rsidRDefault="000C6A43" w:rsidP="005E3452">
      <w:pPr>
        <w:ind w:left="9000"/>
        <w:rPr>
          <w:szCs w:val="24"/>
        </w:rPr>
      </w:pPr>
      <w:r w:rsidRPr="000C6A43">
        <w:rPr>
          <w:bCs/>
          <w:szCs w:val="24"/>
        </w:rPr>
        <w:t>24</w:t>
      </w:r>
      <w:r w:rsidR="005E3452" w:rsidRPr="000C6A43">
        <w:rPr>
          <w:bCs/>
          <w:szCs w:val="24"/>
        </w:rPr>
        <w:t xml:space="preserve"> priedas</w:t>
      </w:r>
    </w:p>
    <w:p w14:paraId="07FAA85E" w14:textId="77777777" w:rsidR="00EB0F8F" w:rsidRPr="006010DA" w:rsidRDefault="00EB0F8F">
      <w:pPr>
        <w:jc w:val="center"/>
        <w:rPr>
          <w:b/>
          <w:i/>
          <w:szCs w:val="24"/>
        </w:rPr>
      </w:pPr>
    </w:p>
    <w:p w14:paraId="0AA18844" w14:textId="4563D17D" w:rsidR="005E3452" w:rsidRDefault="005E3452" w:rsidP="005E3452">
      <w:pPr>
        <w:spacing w:line="276" w:lineRule="atLeast"/>
        <w:jc w:val="center"/>
        <w:rPr>
          <w:b/>
          <w:bCs/>
          <w:szCs w:val="24"/>
        </w:rPr>
      </w:pPr>
      <w:bookmarkStart w:id="0" w:name="_Hlk146262960"/>
      <w:r w:rsidRPr="007D62B3">
        <w:rPr>
          <w:b/>
          <w:bCs/>
        </w:rPr>
        <w:t xml:space="preserve">2022–2030 METŲ </w:t>
      </w:r>
      <w:r w:rsidRPr="007D62B3">
        <w:rPr>
          <w:b/>
          <w:bCs/>
          <w:szCs w:val="24"/>
        </w:rPr>
        <w:t xml:space="preserve">EKONOMIKOS TRANSFORMACIJOS IR KONKURENCINGUMO PLĖTROS PROGRAMOS PAŽANGOS PRIEMONĖS NR. 05-001-01-05-07 „SUKURTI NUOSEKLIĄ INOVACINĖS VEIKLOS SKATINIMO SISTEMĄ“ </w:t>
      </w:r>
      <w:r w:rsidR="008E3B32" w:rsidRPr="008E3B32">
        <w:rPr>
          <w:b/>
          <w:bCs/>
          <w:szCs w:val="24"/>
        </w:rPr>
        <w:t xml:space="preserve">VEIKLOS „SKATINTI ĮMONIŲ </w:t>
      </w:r>
      <w:r w:rsidR="00A645E1" w:rsidRPr="008E3B32">
        <w:rPr>
          <w:b/>
          <w:bCs/>
          <w:szCs w:val="24"/>
        </w:rPr>
        <w:t>EUROPOS STRATEGINIŲ TECHNOLOGIJŲ PLATFORMOS</w:t>
      </w:r>
      <w:r w:rsidR="008E3B32" w:rsidRPr="008E3B32">
        <w:rPr>
          <w:b/>
          <w:bCs/>
          <w:szCs w:val="24"/>
        </w:rPr>
        <w:t xml:space="preserve"> TECHNOLOGIJŲ KŪRIMĄ, SKIRIANT ALTERNATYVŲJĮ FINANSAVIMĄ“ POVEIKLIŲ „SKATINTI ĮMONIŲ </w:t>
      </w:r>
      <w:r w:rsidR="00A645E1" w:rsidRPr="008E3B32">
        <w:rPr>
          <w:b/>
          <w:bCs/>
          <w:szCs w:val="24"/>
        </w:rPr>
        <w:t>EUROPOS STRATEGINIŲ TECHNOLOGIJŲ PLATFORMOS</w:t>
      </w:r>
      <w:r w:rsidR="008E3B32" w:rsidRPr="008E3B32">
        <w:rPr>
          <w:b/>
          <w:bCs/>
          <w:szCs w:val="24"/>
        </w:rPr>
        <w:t xml:space="preserve"> TECHNOLOGIJŲ KŪRIMĄ, SKIRIANT ALTERNATYVŲJĮ FINANSAVIMĄ (SOSTINĖS REGIONAS)“ IR „SKATINTI ĮMONIŲ </w:t>
      </w:r>
      <w:r w:rsidR="00A645E1" w:rsidRPr="008E3B32">
        <w:rPr>
          <w:b/>
          <w:bCs/>
          <w:szCs w:val="24"/>
        </w:rPr>
        <w:t>EUROPOS STRATEGINIŲ TECHNOLOGIJŲ PLATFORMOS</w:t>
      </w:r>
      <w:r w:rsidR="008E3B32" w:rsidRPr="008E3B32">
        <w:rPr>
          <w:b/>
          <w:bCs/>
          <w:szCs w:val="24"/>
        </w:rPr>
        <w:t xml:space="preserve"> TECHNOLOGIJŲ KŪRIMĄ, SKIRIANT ALTERNATYVŲJĮ FINANSAVIMĄ (VIDURIO IR VAKARŲ LIETUVOS REGIONAS)“</w:t>
      </w:r>
      <w:r w:rsidR="008E3B32" w:rsidRPr="002C65BC">
        <w:rPr>
          <w:i/>
          <w:iCs/>
          <w:szCs w:val="24"/>
        </w:rPr>
        <w:t xml:space="preserve"> </w:t>
      </w:r>
      <w:r w:rsidRPr="007D62B3">
        <w:rPr>
          <w:b/>
          <w:bCs/>
          <w:szCs w:val="24"/>
        </w:rPr>
        <w:t>PROJEKTŲ FINANSAVIMO SĄLYGŲ APRAŠAS</w:t>
      </w:r>
    </w:p>
    <w:p w14:paraId="0DEBF234" w14:textId="77777777" w:rsidR="005E3452" w:rsidRPr="007D62B3" w:rsidRDefault="005E3452" w:rsidP="005E3452">
      <w:pPr>
        <w:spacing w:line="276" w:lineRule="atLeast"/>
        <w:jc w:val="center"/>
        <w:rPr>
          <w:b/>
          <w:bCs/>
        </w:rPr>
      </w:pPr>
    </w:p>
    <w:bookmarkEnd w:id="0"/>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5D3103AB" w14:textId="77777777" w:rsidR="00DC6872" w:rsidRDefault="00DC6872" w:rsidP="00DC6872">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DC6872" w:rsidRPr="00325C59" w14:paraId="46EAD27F" w14:textId="77777777" w:rsidTr="00183EF0">
        <w:tc>
          <w:tcPr>
            <w:tcW w:w="15155" w:type="dxa"/>
            <w:gridSpan w:val="13"/>
            <w:vAlign w:val="center"/>
          </w:tcPr>
          <w:p w14:paraId="3C66983B" w14:textId="2DC42C0D" w:rsidR="00DC6872" w:rsidRPr="00DC6872" w:rsidRDefault="001A0AE5" w:rsidP="00DC6872">
            <w:pPr>
              <w:jc w:val="both"/>
              <w:rPr>
                <w:b/>
                <w:sz w:val="22"/>
                <w:szCs w:val="22"/>
              </w:rPr>
            </w:pPr>
            <w:r>
              <w:rPr>
                <w:b/>
                <w:sz w:val="22"/>
                <w:szCs w:val="22"/>
              </w:rPr>
              <w:t>1</w:t>
            </w:r>
            <w:r w:rsidR="00F42AB6">
              <w:rPr>
                <w:b/>
                <w:sz w:val="22"/>
                <w:szCs w:val="22"/>
              </w:rPr>
              <w:t xml:space="preserve">. </w:t>
            </w:r>
            <w:r w:rsidR="00DC6872" w:rsidRPr="00DC6872">
              <w:rPr>
                <w:b/>
                <w:sz w:val="22"/>
                <w:szCs w:val="22"/>
              </w:rPr>
              <w:t xml:space="preserve">Veiklos ar </w:t>
            </w:r>
            <w:proofErr w:type="spellStart"/>
            <w:r w:rsidR="00DC6872" w:rsidRPr="00DC6872">
              <w:rPr>
                <w:b/>
                <w:sz w:val="22"/>
                <w:szCs w:val="22"/>
              </w:rPr>
              <w:t>poveiklės</w:t>
            </w:r>
            <w:proofErr w:type="spellEnd"/>
            <w:r w:rsidR="00DC6872" w:rsidRPr="00DC6872">
              <w:rPr>
                <w:b/>
                <w:sz w:val="22"/>
                <w:szCs w:val="22"/>
              </w:rPr>
              <w:t>, kurioms nustatomos projektų finansavimo sąlygos</w:t>
            </w:r>
          </w:p>
        </w:tc>
      </w:tr>
      <w:tr w:rsidR="00DC6872" w:rsidRPr="00325C59" w14:paraId="22093C57" w14:textId="77777777" w:rsidTr="00183EF0">
        <w:tc>
          <w:tcPr>
            <w:tcW w:w="1110" w:type="dxa"/>
            <w:vAlign w:val="center"/>
          </w:tcPr>
          <w:p w14:paraId="399A1B6B" w14:textId="77777777" w:rsidR="00DC6872" w:rsidRPr="00325C59" w:rsidRDefault="00DC6872" w:rsidP="00183EF0">
            <w:pPr>
              <w:jc w:val="center"/>
              <w:rPr>
                <w:b/>
                <w:sz w:val="20"/>
              </w:rPr>
            </w:pPr>
            <w:r w:rsidRPr="00325C59">
              <w:rPr>
                <w:b/>
                <w:sz w:val="20"/>
              </w:rPr>
              <w:t xml:space="preserve">Veiklos ar </w:t>
            </w:r>
            <w:proofErr w:type="spellStart"/>
            <w:r w:rsidRPr="00325C59">
              <w:rPr>
                <w:b/>
                <w:sz w:val="20"/>
              </w:rPr>
              <w:t>poveiklės</w:t>
            </w:r>
            <w:proofErr w:type="spellEnd"/>
            <w:r w:rsidRPr="00325C59">
              <w:rPr>
                <w:b/>
                <w:sz w:val="20"/>
              </w:rPr>
              <w:t xml:space="preserve"> </w:t>
            </w:r>
            <w:r w:rsidRPr="00325C59">
              <w:rPr>
                <w:b/>
                <w:color w:val="000000" w:themeColor="text1"/>
                <w:sz w:val="20"/>
              </w:rPr>
              <w:t xml:space="preserve">numeris ir </w:t>
            </w:r>
            <w:r w:rsidRPr="00325C59">
              <w:rPr>
                <w:b/>
                <w:sz w:val="20"/>
              </w:rPr>
              <w:t>pavadini-</w:t>
            </w:r>
            <w:proofErr w:type="spellStart"/>
            <w:r w:rsidRPr="00325C59">
              <w:rPr>
                <w:b/>
                <w:sz w:val="20"/>
              </w:rPr>
              <w:t>mas</w:t>
            </w:r>
            <w:proofErr w:type="spellEnd"/>
          </w:p>
        </w:tc>
        <w:tc>
          <w:tcPr>
            <w:tcW w:w="1125" w:type="dxa"/>
            <w:vAlign w:val="center"/>
          </w:tcPr>
          <w:p w14:paraId="681AA412" w14:textId="77777777" w:rsidR="00DC6872" w:rsidRPr="00325C59" w:rsidRDefault="00DC6872" w:rsidP="00183EF0">
            <w:pPr>
              <w:jc w:val="center"/>
              <w:rPr>
                <w:b/>
                <w:sz w:val="20"/>
              </w:rPr>
            </w:pPr>
            <w:proofErr w:type="spellStart"/>
            <w:r w:rsidRPr="00325C59">
              <w:rPr>
                <w:b/>
                <w:sz w:val="20"/>
              </w:rPr>
              <w:t>Finansa</w:t>
            </w:r>
            <w:proofErr w:type="spellEnd"/>
            <w:r w:rsidRPr="00325C59">
              <w:rPr>
                <w:b/>
                <w:sz w:val="20"/>
              </w:rPr>
              <w:t>-vimo šaltinis</w:t>
            </w:r>
          </w:p>
        </w:tc>
        <w:tc>
          <w:tcPr>
            <w:tcW w:w="1236" w:type="dxa"/>
            <w:vAlign w:val="center"/>
          </w:tcPr>
          <w:p w14:paraId="61153C53" w14:textId="77777777" w:rsidR="00DC6872" w:rsidRPr="00325C59" w:rsidRDefault="00DC6872" w:rsidP="00183EF0">
            <w:pPr>
              <w:jc w:val="center"/>
              <w:rPr>
                <w:b/>
                <w:sz w:val="20"/>
              </w:rPr>
            </w:pPr>
            <w:r w:rsidRPr="00325C59">
              <w:rPr>
                <w:b/>
                <w:sz w:val="20"/>
              </w:rPr>
              <w:t xml:space="preserve">Prioritetas ar </w:t>
            </w:r>
            <w:proofErr w:type="spellStart"/>
            <w:r w:rsidRPr="00325C59">
              <w:rPr>
                <w:b/>
                <w:sz w:val="20"/>
              </w:rPr>
              <w:t>komponen</w:t>
            </w:r>
            <w:proofErr w:type="spellEnd"/>
            <w:r w:rsidRPr="00325C59">
              <w:rPr>
                <w:b/>
                <w:sz w:val="20"/>
              </w:rPr>
              <w:t>-tas</w:t>
            </w:r>
          </w:p>
        </w:tc>
        <w:tc>
          <w:tcPr>
            <w:tcW w:w="1134" w:type="dxa"/>
            <w:vAlign w:val="center"/>
          </w:tcPr>
          <w:p w14:paraId="06B82AAD" w14:textId="77777777" w:rsidR="00DC6872" w:rsidRPr="00325C59" w:rsidRDefault="00DC6872" w:rsidP="00183EF0">
            <w:pPr>
              <w:jc w:val="center"/>
              <w:rPr>
                <w:b/>
                <w:sz w:val="20"/>
              </w:rPr>
            </w:pPr>
            <w:proofErr w:type="spellStart"/>
            <w:r w:rsidRPr="00325C59">
              <w:rPr>
                <w:b/>
                <w:sz w:val="20"/>
              </w:rPr>
              <w:t>Uždavi-nys</w:t>
            </w:r>
            <w:proofErr w:type="spellEnd"/>
            <w:r w:rsidRPr="00325C59">
              <w:rPr>
                <w:b/>
                <w:sz w:val="20"/>
              </w:rPr>
              <w:t xml:space="preserve"> ar priemonė</w:t>
            </w:r>
          </w:p>
        </w:tc>
        <w:tc>
          <w:tcPr>
            <w:tcW w:w="1134" w:type="dxa"/>
            <w:vAlign w:val="center"/>
          </w:tcPr>
          <w:p w14:paraId="6249DF40" w14:textId="77777777" w:rsidR="00DC6872" w:rsidRPr="00325C59" w:rsidRDefault="00DC6872" w:rsidP="00183EF0">
            <w:pPr>
              <w:jc w:val="center"/>
              <w:rPr>
                <w:b/>
                <w:sz w:val="20"/>
              </w:rPr>
            </w:pPr>
            <w:r w:rsidRPr="00325C59">
              <w:rPr>
                <w:b/>
                <w:sz w:val="20"/>
              </w:rPr>
              <w:t xml:space="preserve">Veikla ar </w:t>
            </w:r>
            <w:proofErr w:type="spellStart"/>
            <w:r w:rsidRPr="00325C59">
              <w:rPr>
                <w:b/>
                <w:sz w:val="20"/>
              </w:rPr>
              <w:t>paprie-monė</w:t>
            </w:r>
            <w:proofErr w:type="spellEnd"/>
          </w:p>
        </w:tc>
        <w:tc>
          <w:tcPr>
            <w:tcW w:w="1457" w:type="dxa"/>
            <w:vAlign w:val="center"/>
          </w:tcPr>
          <w:p w14:paraId="47068120" w14:textId="77777777" w:rsidR="00DC6872" w:rsidRPr="00325C59" w:rsidRDefault="00DC6872" w:rsidP="00183EF0">
            <w:pPr>
              <w:jc w:val="center"/>
              <w:rPr>
                <w:b/>
                <w:sz w:val="20"/>
              </w:rPr>
            </w:pPr>
            <w:r w:rsidRPr="00325C59">
              <w:rPr>
                <w:b/>
                <w:sz w:val="20"/>
              </w:rPr>
              <w:t>Intervencinės priemonės kodas</w:t>
            </w:r>
          </w:p>
        </w:tc>
        <w:tc>
          <w:tcPr>
            <w:tcW w:w="1344" w:type="dxa"/>
            <w:vAlign w:val="center"/>
          </w:tcPr>
          <w:p w14:paraId="5F949186" w14:textId="77777777" w:rsidR="00DC6872" w:rsidRPr="00325C59" w:rsidRDefault="00DC6872" w:rsidP="00183EF0">
            <w:pPr>
              <w:jc w:val="center"/>
              <w:rPr>
                <w:b/>
                <w:sz w:val="20"/>
              </w:rPr>
            </w:pPr>
            <w:r w:rsidRPr="00325C59">
              <w:rPr>
                <w:b/>
                <w:sz w:val="20"/>
              </w:rPr>
              <w:t xml:space="preserve">Regionas, kuriam priskiriama veikla ar </w:t>
            </w:r>
            <w:proofErr w:type="spellStart"/>
            <w:r w:rsidRPr="00325C59">
              <w:rPr>
                <w:b/>
                <w:sz w:val="20"/>
              </w:rPr>
              <w:t>poveiklė</w:t>
            </w:r>
            <w:proofErr w:type="spellEnd"/>
          </w:p>
        </w:tc>
        <w:tc>
          <w:tcPr>
            <w:tcW w:w="1080" w:type="dxa"/>
            <w:vAlign w:val="center"/>
          </w:tcPr>
          <w:p w14:paraId="619FA6E8" w14:textId="77777777" w:rsidR="00DC6872" w:rsidRPr="00325C59" w:rsidRDefault="00DC6872" w:rsidP="00183EF0">
            <w:pPr>
              <w:jc w:val="center"/>
              <w:rPr>
                <w:b/>
                <w:sz w:val="20"/>
              </w:rPr>
            </w:pPr>
            <w:r w:rsidRPr="00325C59">
              <w:rPr>
                <w:b/>
                <w:sz w:val="20"/>
              </w:rPr>
              <w:t>Paramos formos kodas</w:t>
            </w:r>
          </w:p>
        </w:tc>
        <w:tc>
          <w:tcPr>
            <w:tcW w:w="1344" w:type="dxa"/>
            <w:vAlign w:val="center"/>
          </w:tcPr>
          <w:p w14:paraId="44D2FB55" w14:textId="77777777" w:rsidR="00DC6872" w:rsidRPr="00325C59" w:rsidRDefault="00DC6872" w:rsidP="00183EF0">
            <w:pPr>
              <w:jc w:val="center"/>
              <w:rPr>
                <w:b/>
                <w:sz w:val="20"/>
              </w:rPr>
            </w:pPr>
            <w:r w:rsidRPr="00325C59">
              <w:rPr>
                <w:b/>
                <w:sz w:val="20"/>
              </w:rPr>
              <w:t>Pagrindinės teritorinės srities kodas (-ai)</w:t>
            </w:r>
          </w:p>
        </w:tc>
        <w:tc>
          <w:tcPr>
            <w:tcW w:w="1051" w:type="dxa"/>
            <w:vAlign w:val="center"/>
          </w:tcPr>
          <w:p w14:paraId="6D00B8AE" w14:textId="77777777" w:rsidR="00DC6872" w:rsidRPr="00325C59" w:rsidRDefault="00DC6872" w:rsidP="00183EF0">
            <w:pPr>
              <w:jc w:val="center"/>
              <w:rPr>
                <w:b/>
                <w:sz w:val="20"/>
              </w:rPr>
            </w:pPr>
            <w:proofErr w:type="spellStart"/>
            <w:r w:rsidRPr="00325C59">
              <w:rPr>
                <w:b/>
                <w:sz w:val="20"/>
              </w:rPr>
              <w:t>Ekono</w:t>
            </w:r>
            <w:proofErr w:type="spellEnd"/>
            <w:r w:rsidRPr="00325C59">
              <w:rPr>
                <w:b/>
                <w:sz w:val="20"/>
              </w:rPr>
              <w:t xml:space="preserve">-minės veiklos kodas </w:t>
            </w:r>
          </w:p>
          <w:p w14:paraId="4FB9CC05" w14:textId="77777777" w:rsidR="00DC6872" w:rsidRPr="00325C59" w:rsidRDefault="00DC6872" w:rsidP="00183EF0">
            <w:pPr>
              <w:jc w:val="center"/>
              <w:rPr>
                <w:b/>
                <w:sz w:val="20"/>
              </w:rPr>
            </w:pPr>
            <w:r w:rsidRPr="00325C59">
              <w:rPr>
                <w:b/>
                <w:sz w:val="20"/>
              </w:rPr>
              <w:t>(-ai)</w:t>
            </w:r>
          </w:p>
        </w:tc>
        <w:tc>
          <w:tcPr>
            <w:tcW w:w="1132" w:type="dxa"/>
            <w:vAlign w:val="center"/>
          </w:tcPr>
          <w:p w14:paraId="25D4A95E" w14:textId="77777777" w:rsidR="00DC6872" w:rsidRPr="00325C59" w:rsidRDefault="00DC6872" w:rsidP="00183EF0">
            <w:pPr>
              <w:jc w:val="center"/>
              <w:rPr>
                <w:b/>
                <w:sz w:val="20"/>
              </w:rPr>
            </w:pPr>
            <w:r w:rsidRPr="00325C59">
              <w:rPr>
                <w:b/>
                <w:sz w:val="20"/>
              </w:rPr>
              <w:t>„Europos socialinio fondo +“ (toliau – ESF+) antrinių temų kodai</w:t>
            </w:r>
          </w:p>
        </w:tc>
        <w:tc>
          <w:tcPr>
            <w:tcW w:w="859" w:type="dxa"/>
            <w:vAlign w:val="center"/>
          </w:tcPr>
          <w:p w14:paraId="6A7254E9" w14:textId="77777777" w:rsidR="00DC6872" w:rsidRPr="00325C59" w:rsidRDefault="00DC6872" w:rsidP="00183EF0">
            <w:pPr>
              <w:jc w:val="center"/>
              <w:rPr>
                <w:b/>
                <w:sz w:val="20"/>
              </w:rPr>
            </w:pPr>
            <w:r w:rsidRPr="00325C59">
              <w:rPr>
                <w:b/>
                <w:sz w:val="20"/>
              </w:rPr>
              <w:t>Lyčių lygybės mat-</w:t>
            </w:r>
            <w:proofErr w:type="spellStart"/>
            <w:r w:rsidRPr="00325C59">
              <w:rPr>
                <w:b/>
                <w:sz w:val="20"/>
              </w:rPr>
              <w:t>mens</w:t>
            </w:r>
            <w:proofErr w:type="spellEnd"/>
            <w:r w:rsidRPr="00325C59">
              <w:rPr>
                <w:b/>
                <w:sz w:val="20"/>
              </w:rPr>
              <w:t xml:space="preserve"> kodas</w:t>
            </w:r>
          </w:p>
        </w:tc>
        <w:tc>
          <w:tcPr>
            <w:tcW w:w="1149" w:type="dxa"/>
            <w:vAlign w:val="center"/>
          </w:tcPr>
          <w:p w14:paraId="3F305FB6" w14:textId="77777777" w:rsidR="00DC6872" w:rsidRPr="00325C59" w:rsidRDefault="00DC6872" w:rsidP="00183EF0">
            <w:pPr>
              <w:jc w:val="center"/>
              <w:rPr>
                <w:b/>
                <w:sz w:val="20"/>
              </w:rPr>
            </w:pPr>
            <w:proofErr w:type="spellStart"/>
            <w:r w:rsidRPr="00325C59">
              <w:rPr>
                <w:b/>
                <w:sz w:val="20"/>
              </w:rPr>
              <w:t>Nepanau-dotos</w:t>
            </w:r>
            <w:proofErr w:type="spellEnd"/>
            <w:r w:rsidRPr="00325C59">
              <w:rPr>
                <w:b/>
                <w:sz w:val="20"/>
              </w:rPr>
              <w:t xml:space="preserve"> </w:t>
            </w:r>
            <w:proofErr w:type="spellStart"/>
            <w:r w:rsidRPr="00325C59">
              <w:rPr>
                <w:b/>
                <w:sz w:val="20"/>
              </w:rPr>
              <w:t>Ekonomi-kos</w:t>
            </w:r>
            <w:proofErr w:type="spellEnd"/>
            <w:r w:rsidRPr="00325C59">
              <w:rPr>
                <w:b/>
                <w:sz w:val="20"/>
              </w:rPr>
              <w:t xml:space="preserve"> gaivinimo ir atsparumo didinimo priemonės lėšos</w:t>
            </w:r>
          </w:p>
          <w:p w14:paraId="3DD4A6A1" w14:textId="77777777" w:rsidR="00DC6872" w:rsidRPr="00325C59" w:rsidRDefault="00DC6872" w:rsidP="00183EF0">
            <w:pPr>
              <w:jc w:val="center"/>
              <w:rPr>
                <w:b/>
                <w:sz w:val="20"/>
              </w:rPr>
            </w:pPr>
            <w:r w:rsidRPr="00325C59">
              <w:rPr>
                <w:b/>
                <w:sz w:val="20"/>
              </w:rPr>
              <w:t>(Taip / Ne)</w:t>
            </w:r>
          </w:p>
        </w:tc>
      </w:tr>
      <w:tr w:rsidR="00DC6872" w:rsidRPr="00325C59" w14:paraId="69E07CC3" w14:textId="77777777" w:rsidTr="00183EF0">
        <w:trPr>
          <w:trHeight w:val="278"/>
        </w:trPr>
        <w:tc>
          <w:tcPr>
            <w:tcW w:w="1110" w:type="dxa"/>
            <w:tcMar>
              <w:left w:w="28" w:type="dxa"/>
              <w:right w:w="28" w:type="dxa"/>
            </w:tcMar>
          </w:tcPr>
          <w:p w14:paraId="575CA4E1" w14:textId="7B53131A" w:rsidR="00DC6872" w:rsidRPr="00325C59" w:rsidRDefault="00DC6872" w:rsidP="00183EF0">
            <w:pPr>
              <w:jc w:val="center"/>
              <w:rPr>
                <w:sz w:val="20"/>
              </w:rPr>
            </w:pPr>
            <w:r w:rsidRPr="00DC6872">
              <w:rPr>
                <w:sz w:val="20"/>
              </w:rPr>
              <w:t xml:space="preserve">18.1. Skatinti įmonių STEP technologijų kūrimą, </w:t>
            </w:r>
            <w:r w:rsidRPr="00DC6872">
              <w:rPr>
                <w:sz w:val="20"/>
              </w:rPr>
              <w:lastRenderedPageBreak/>
              <w:t>skiriant alternatyvųjį finansavimą (Sostinės regionas)</w:t>
            </w:r>
          </w:p>
        </w:tc>
        <w:tc>
          <w:tcPr>
            <w:tcW w:w="1125" w:type="dxa"/>
            <w:tcMar>
              <w:left w:w="28" w:type="dxa"/>
              <w:right w:w="28" w:type="dxa"/>
            </w:tcMar>
          </w:tcPr>
          <w:p w14:paraId="182E2C53" w14:textId="77777777" w:rsidR="00DC6872" w:rsidRPr="00325C59" w:rsidRDefault="00DC6872" w:rsidP="00183EF0">
            <w:pPr>
              <w:jc w:val="center"/>
              <w:rPr>
                <w:sz w:val="20"/>
              </w:rPr>
            </w:pPr>
            <w:r w:rsidRPr="00325C59">
              <w:rPr>
                <w:bCs/>
                <w:sz w:val="20"/>
                <w:lang w:bidi="lt-LT"/>
              </w:rPr>
              <w:lastRenderedPageBreak/>
              <w:t xml:space="preserve">2021–2027 metų Europos Sąjungos fondų investicijų </w:t>
            </w:r>
            <w:r w:rsidRPr="00325C59">
              <w:rPr>
                <w:bCs/>
                <w:sz w:val="20"/>
                <w:lang w:bidi="lt-LT"/>
              </w:rPr>
              <w:lastRenderedPageBreak/>
              <w:t>programa (toliau – Investicijų programa)</w:t>
            </w:r>
          </w:p>
        </w:tc>
        <w:tc>
          <w:tcPr>
            <w:tcW w:w="1236" w:type="dxa"/>
            <w:tcMar>
              <w:left w:w="28" w:type="dxa"/>
              <w:right w:w="28" w:type="dxa"/>
            </w:tcMar>
          </w:tcPr>
          <w:p w14:paraId="3E6724CC" w14:textId="77777777" w:rsidR="00DC6872" w:rsidRPr="00325C59" w:rsidRDefault="00DC6872" w:rsidP="00183EF0">
            <w:pPr>
              <w:jc w:val="center"/>
              <w:rPr>
                <w:sz w:val="20"/>
                <w:lang w:val="en-US"/>
              </w:rPr>
            </w:pPr>
            <w:r w:rsidRPr="00325C59">
              <w:rPr>
                <w:sz w:val="20"/>
                <w:lang w:val="en-US"/>
              </w:rPr>
              <w:lastRenderedPageBreak/>
              <w:t>10</w:t>
            </w:r>
          </w:p>
        </w:tc>
        <w:tc>
          <w:tcPr>
            <w:tcW w:w="1134" w:type="dxa"/>
            <w:tcMar>
              <w:left w:w="28" w:type="dxa"/>
              <w:right w:w="28" w:type="dxa"/>
            </w:tcMar>
          </w:tcPr>
          <w:p w14:paraId="15FB8C3D" w14:textId="77777777" w:rsidR="00DC6872" w:rsidRPr="00325C59" w:rsidRDefault="00DC6872" w:rsidP="00183EF0">
            <w:pPr>
              <w:jc w:val="center"/>
              <w:rPr>
                <w:sz w:val="20"/>
              </w:rPr>
            </w:pPr>
            <w:r w:rsidRPr="00325C59">
              <w:rPr>
                <w:sz w:val="20"/>
              </w:rPr>
              <w:t>10.1</w:t>
            </w:r>
          </w:p>
        </w:tc>
        <w:tc>
          <w:tcPr>
            <w:tcW w:w="1134" w:type="dxa"/>
            <w:tcMar>
              <w:left w:w="28" w:type="dxa"/>
              <w:right w:w="28" w:type="dxa"/>
            </w:tcMar>
          </w:tcPr>
          <w:p w14:paraId="6E3FC9BD" w14:textId="77777777" w:rsidR="00DC6872" w:rsidRPr="00325C59" w:rsidRDefault="00DC6872" w:rsidP="00183EF0">
            <w:pPr>
              <w:jc w:val="center"/>
              <w:rPr>
                <w:sz w:val="20"/>
              </w:rPr>
            </w:pPr>
            <w:r w:rsidRPr="00325C59">
              <w:rPr>
                <w:sz w:val="20"/>
              </w:rPr>
              <w:t>10.1.1</w:t>
            </w:r>
          </w:p>
        </w:tc>
        <w:tc>
          <w:tcPr>
            <w:tcW w:w="1457" w:type="dxa"/>
            <w:tcMar>
              <w:left w:w="28" w:type="dxa"/>
              <w:right w:w="28" w:type="dxa"/>
            </w:tcMar>
          </w:tcPr>
          <w:p w14:paraId="3638F4AD" w14:textId="77777777" w:rsidR="00DC6872" w:rsidRPr="00325C59" w:rsidRDefault="00DC6872" w:rsidP="00183EF0">
            <w:pPr>
              <w:jc w:val="center"/>
              <w:rPr>
                <w:rFonts w:eastAsia="MS Mincho"/>
                <w:sz w:val="20"/>
                <w:lang w:eastAsia="lt-LT"/>
              </w:rPr>
            </w:pPr>
            <w:r w:rsidRPr="00325C59">
              <w:rPr>
                <w:rFonts w:eastAsia="MS Mincho"/>
                <w:sz w:val="20"/>
                <w:lang w:eastAsia="lt-LT"/>
              </w:rPr>
              <w:t>189</w:t>
            </w:r>
          </w:p>
          <w:p w14:paraId="631B2384" w14:textId="77777777" w:rsidR="00DC6872" w:rsidRPr="00325C59" w:rsidRDefault="00DC6872" w:rsidP="00183EF0">
            <w:pPr>
              <w:jc w:val="center"/>
              <w:rPr>
                <w:rFonts w:eastAsia="MS Mincho"/>
                <w:sz w:val="20"/>
                <w:lang w:eastAsia="lt-LT"/>
              </w:rPr>
            </w:pPr>
            <w:r w:rsidRPr="00325C59">
              <w:rPr>
                <w:rFonts w:eastAsia="MS Mincho"/>
                <w:sz w:val="20"/>
                <w:lang w:eastAsia="lt-LT"/>
              </w:rPr>
              <w:t>191</w:t>
            </w:r>
          </w:p>
          <w:p w14:paraId="1AD4ADFD" w14:textId="77777777" w:rsidR="00DC6872" w:rsidRDefault="00DC6872" w:rsidP="00183EF0">
            <w:pPr>
              <w:jc w:val="center"/>
              <w:rPr>
                <w:rFonts w:eastAsia="MS Mincho"/>
                <w:sz w:val="20"/>
                <w:lang w:eastAsia="lt-LT"/>
              </w:rPr>
            </w:pPr>
            <w:r w:rsidRPr="00325C59">
              <w:rPr>
                <w:rFonts w:eastAsia="MS Mincho"/>
                <w:sz w:val="20"/>
                <w:lang w:eastAsia="lt-LT"/>
              </w:rPr>
              <w:t>193</w:t>
            </w:r>
          </w:p>
          <w:p w14:paraId="45394819" w14:textId="31440056" w:rsidR="00233632" w:rsidRPr="00325C59" w:rsidRDefault="00233632" w:rsidP="00183EF0">
            <w:pPr>
              <w:jc w:val="center"/>
              <w:rPr>
                <w:rFonts w:eastAsia="MS Mincho"/>
                <w:sz w:val="20"/>
                <w:lang w:eastAsia="lt-LT"/>
              </w:rPr>
            </w:pPr>
            <w:r>
              <w:rPr>
                <w:sz w:val="18"/>
                <w:szCs w:val="18"/>
              </w:rPr>
              <w:t>(priskiriama p</w:t>
            </w:r>
            <w:r w:rsidRPr="00772A38">
              <w:rPr>
                <w:sz w:val="18"/>
                <w:szCs w:val="18"/>
              </w:rPr>
              <w:t>agal technologijos sritį</w:t>
            </w:r>
            <w:r>
              <w:rPr>
                <w:sz w:val="18"/>
                <w:szCs w:val="18"/>
              </w:rPr>
              <w:t>)</w:t>
            </w:r>
          </w:p>
        </w:tc>
        <w:tc>
          <w:tcPr>
            <w:tcW w:w="1344" w:type="dxa"/>
            <w:tcMar>
              <w:left w:w="28" w:type="dxa"/>
              <w:right w:w="28" w:type="dxa"/>
            </w:tcMar>
          </w:tcPr>
          <w:p w14:paraId="418FBE00" w14:textId="77777777" w:rsidR="00DC6872" w:rsidRPr="00325C59" w:rsidRDefault="00DC6872" w:rsidP="00183EF0">
            <w:pPr>
              <w:jc w:val="center"/>
              <w:rPr>
                <w:sz w:val="20"/>
              </w:rPr>
            </w:pPr>
            <w:r w:rsidRPr="00325C59">
              <w:rPr>
                <w:sz w:val="20"/>
              </w:rPr>
              <w:t>Sostinės regionas</w:t>
            </w:r>
          </w:p>
        </w:tc>
        <w:tc>
          <w:tcPr>
            <w:tcW w:w="1080" w:type="dxa"/>
            <w:tcMar>
              <w:left w:w="28" w:type="dxa"/>
              <w:right w:w="28" w:type="dxa"/>
            </w:tcMar>
          </w:tcPr>
          <w:p w14:paraId="4278D473" w14:textId="77777777" w:rsidR="00DC6872" w:rsidRPr="00325C59" w:rsidRDefault="00DC6872" w:rsidP="00183EF0">
            <w:pPr>
              <w:jc w:val="center"/>
              <w:rPr>
                <w:sz w:val="20"/>
              </w:rPr>
            </w:pPr>
            <w:r w:rsidRPr="00325C59">
              <w:rPr>
                <w:sz w:val="20"/>
              </w:rPr>
              <w:t>01 – dotacija</w:t>
            </w:r>
          </w:p>
        </w:tc>
        <w:tc>
          <w:tcPr>
            <w:tcW w:w="1344" w:type="dxa"/>
            <w:tcMar>
              <w:left w:w="28" w:type="dxa"/>
              <w:right w:w="28" w:type="dxa"/>
            </w:tcMar>
          </w:tcPr>
          <w:p w14:paraId="307B2070" w14:textId="77777777" w:rsidR="00DC6872" w:rsidRPr="00325C59" w:rsidRDefault="00DC6872" w:rsidP="00183EF0">
            <w:pPr>
              <w:jc w:val="center"/>
              <w:rPr>
                <w:sz w:val="20"/>
              </w:rPr>
            </w:pPr>
            <w:r w:rsidRPr="00325C59">
              <w:rPr>
                <w:sz w:val="20"/>
              </w:rPr>
              <w:t xml:space="preserve">33 – </w:t>
            </w:r>
            <w:proofErr w:type="spellStart"/>
            <w:r w:rsidRPr="00325C59">
              <w:rPr>
                <w:sz w:val="20"/>
              </w:rPr>
              <w:t>Nesiorien-tuojant</w:t>
            </w:r>
            <w:proofErr w:type="spellEnd"/>
            <w:r w:rsidRPr="00325C59">
              <w:rPr>
                <w:sz w:val="20"/>
              </w:rPr>
              <w:t xml:space="preserve"> į </w:t>
            </w:r>
            <w:proofErr w:type="spellStart"/>
            <w:r w:rsidRPr="00325C59">
              <w:rPr>
                <w:sz w:val="20"/>
              </w:rPr>
              <w:t>teritoriškumą</w:t>
            </w:r>
            <w:proofErr w:type="spellEnd"/>
          </w:p>
        </w:tc>
        <w:tc>
          <w:tcPr>
            <w:tcW w:w="1051" w:type="dxa"/>
            <w:tcMar>
              <w:left w:w="28" w:type="dxa"/>
              <w:right w:w="28" w:type="dxa"/>
            </w:tcMar>
          </w:tcPr>
          <w:p w14:paraId="7E98284C" w14:textId="77777777" w:rsidR="00DC6872" w:rsidRPr="00325C59" w:rsidRDefault="00DC6872" w:rsidP="00183EF0">
            <w:pPr>
              <w:jc w:val="center"/>
              <w:rPr>
                <w:sz w:val="20"/>
              </w:rPr>
            </w:pPr>
            <w:r w:rsidRPr="00325C59">
              <w:rPr>
                <w:sz w:val="20"/>
              </w:rPr>
              <w:t>26 – Kitos nenurodytos paslaugos</w:t>
            </w:r>
          </w:p>
        </w:tc>
        <w:tc>
          <w:tcPr>
            <w:tcW w:w="1132" w:type="dxa"/>
            <w:tcMar>
              <w:left w:w="28" w:type="dxa"/>
              <w:right w:w="28" w:type="dxa"/>
            </w:tcMar>
          </w:tcPr>
          <w:p w14:paraId="2E4EF3FB" w14:textId="77777777" w:rsidR="00DC6872" w:rsidRPr="00325C59" w:rsidRDefault="00DC6872" w:rsidP="00183EF0">
            <w:pPr>
              <w:jc w:val="center"/>
              <w:rPr>
                <w:sz w:val="20"/>
              </w:rPr>
            </w:pPr>
            <w:r w:rsidRPr="00325C59">
              <w:rPr>
                <w:sz w:val="20"/>
              </w:rPr>
              <w:t>–</w:t>
            </w:r>
          </w:p>
        </w:tc>
        <w:tc>
          <w:tcPr>
            <w:tcW w:w="859" w:type="dxa"/>
            <w:tcMar>
              <w:left w:w="28" w:type="dxa"/>
              <w:right w:w="28" w:type="dxa"/>
            </w:tcMar>
          </w:tcPr>
          <w:p w14:paraId="25F2AE24" w14:textId="77777777" w:rsidR="00DC6872" w:rsidRPr="00325C59" w:rsidRDefault="00DC6872" w:rsidP="00183EF0">
            <w:pPr>
              <w:jc w:val="center"/>
              <w:rPr>
                <w:sz w:val="20"/>
              </w:rPr>
            </w:pPr>
            <w:r w:rsidRPr="00325C59">
              <w:rPr>
                <w:sz w:val="20"/>
              </w:rPr>
              <w:t>03 – Neutralu-</w:t>
            </w:r>
            <w:proofErr w:type="spellStart"/>
            <w:r w:rsidRPr="00325C59">
              <w:rPr>
                <w:sz w:val="20"/>
              </w:rPr>
              <w:t>mas</w:t>
            </w:r>
            <w:proofErr w:type="spellEnd"/>
            <w:r w:rsidRPr="00325C59">
              <w:rPr>
                <w:sz w:val="20"/>
              </w:rPr>
              <w:t xml:space="preserve"> lyties požiūriu</w:t>
            </w:r>
          </w:p>
        </w:tc>
        <w:tc>
          <w:tcPr>
            <w:tcW w:w="1149" w:type="dxa"/>
          </w:tcPr>
          <w:p w14:paraId="6A0F5944" w14:textId="77777777" w:rsidR="00DC6872" w:rsidRPr="00325C59" w:rsidRDefault="00DC6872" w:rsidP="00183EF0">
            <w:pPr>
              <w:jc w:val="center"/>
              <w:rPr>
                <w:sz w:val="20"/>
              </w:rPr>
            </w:pPr>
            <w:r w:rsidRPr="00325C59">
              <w:rPr>
                <w:sz w:val="20"/>
              </w:rPr>
              <w:t>–</w:t>
            </w:r>
          </w:p>
        </w:tc>
      </w:tr>
    </w:tbl>
    <w:p w14:paraId="641F36BB" w14:textId="77777777" w:rsidR="00DC6872" w:rsidRDefault="00DC6872" w:rsidP="00DC6872">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DC6872" w14:paraId="7C06E064" w14:textId="77777777" w:rsidTr="00183EF0">
        <w:trPr>
          <w:trHeight w:val="405"/>
        </w:trPr>
        <w:tc>
          <w:tcPr>
            <w:tcW w:w="15134" w:type="dxa"/>
            <w:gridSpan w:val="4"/>
            <w:vAlign w:val="center"/>
          </w:tcPr>
          <w:p w14:paraId="1C83815F" w14:textId="36E309CA" w:rsidR="00DC6872" w:rsidRPr="00DC6872" w:rsidRDefault="001A0AE5" w:rsidP="00DC6872">
            <w:pPr>
              <w:rPr>
                <w:sz w:val="22"/>
                <w:szCs w:val="22"/>
              </w:rPr>
            </w:pPr>
            <w:r>
              <w:rPr>
                <w:b/>
                <w:sz w:val="22"/>
                <w:szCs w:val="22"/>
              </w:rPr>
              <w:t>1</w:t>
            </w:r>
            <w:r w:rsidR="00F42AB6">
              <w:rPr>
                <w:b/>
                <w:sz w:val="22"/>
                <w:szCs w:val="22"/>
              </w:rPr>
              <w:t xml:space="preserve">.1. </w:t>
            </w:r>
            <w:r w:rsidR="00DC6872" w:rsidRPr="00DC6872">
              <w:rPr>
                <w:b/>
                <w:sz w:val="22"/>
                <w:szCs w:val="22"/>
              </w:rPr>
              <w:t xml:space="preserve">Veiklos ar </w:t>
            </w:r>
            <w:proofErr w:type="spellStart"/>
            <w:r w:rsidR="00DC6872" w:rsidRPr="00DC6872">
              <w:rPr>
                <w:b/>
                <w:sz w:val="22"/>
                <w:szCs w:val="22"/>
              </w:rPr>
              <w:t>poveiklės</w:t>
            </w:r>
            <w:proofErr w:type="spellEnd"/>
            <w:r w:rsidR="00DC6872" w:rsidRPr="00DC6872">
              <w:rPr>
                <w:b/>
                <w:sz w:val="22"/>
                <w:szCs w:val="22"/>
              </w:rPr>
              <w:t xml:space="preserve"> rodikliai</w:t>
            </w:r>
          </w:p>
        </w:tc>
      </w:tr>
      <w:tr w:rsidR="00DC6872" w14:paraId="01E98834" w14:textId="77777777" w:rsidTr="00183EF0">
        <w:trPr>
          <w:trHeight w:val="405"/>
        </w:trPr>
        <w:tc>
          <w:tcPr>
            <w:tcW w:w="3783" w:type="dxa"/>
            <w:vAlign w:val="center"/>
          </w:tcPr>
          <w:p w14:paraId="2EDB5617" w14:textId="77777777" w:rsidR="00DC6872" w:rsidRDefault="00DC6872" w:rsidP="00183EF0">
            <w:pPr>
              <w:jc w:val="center"/>
              <w:rPr>
                <w:sz w:val="22"/>
                <w:szCs w:val="22"/>
              </w:rPr>
            </w:pPr>
            <w:r>
              <w:rPr>
                <w:sz w:val="22"/>
                <w:szCs w:val="22"/>
              </w:rPr>
              <w:t>Rodiklio pavadinimas</w:t>
            </w:r>
          </w:p>
        </w:tc>
        <w:tc>
          <w:tcPr>
            <w:tcW w:w="3784" w:type="dxa"/>
            <w:vAlign w:val="center"/>
          </w:tcPr>
          <w:p w14:paraId="2F826A47" w14:textId="77777777" w:rsidR="00DC6872" w:rsidRDefault="00DC6872" w:rsidP="00183EF0">
            <w:pPr>
              <w:jc w:val="center"/>
              <w:rPr>
                <w:sz w:val="22"/>
                <w:szCs w:val="22"/>
              </w:rPr>
            </w:pPr>
            <w:r>
              <w:rPr>
                <w:sz w:val="22"/>
                <w:szCs w:val="22"/>
              </w:rPr>
              <w:t>Rodiklio kodas</w:t>
            </w:r>
          </w:p>
        </w:tc>
        <w:tc>
          <w:tcPr>
            <w:tcW w:w="3783" w:type="dxa"/>
            <w:vAlign w:val="center"/>
          </w:tcPr>
          <w:p w14:paraId="3933E8EE" w14:textId="77777777" w:rsidR="00DC6872" w:rsidRDefault="00DC6872" w:rsidP="00183EF0">
            <w:pPr>
              <w:jc w:val="center"/>
              <w:rPr>
                <w:sz w:val="22"/>
                <w:szCs w:val="22"/>
              </w:rPr>
            </w:pPr>
            <w:r>
              <w:rPr>
                <w:sz w:val="22"/>
                <w:szCs w:val="22"/>
              </w:rPr>
              <w:t>Matavimo vienetai</w:t>
            </w:r>
          </w:p>
        </w:tc>
        <w:tc>
          <w:tcPr>
            <w:tcW w:w="3784" w:type="dxa"/>
            <w:vAlign w:val="center"/>
          </w:tcPr>
          <w:p w14:paraId="177BC2B6" w14:textId="77777777" w:rsidR="00DC6872" w:rsidRDefault="00DC6872" w:rsidP="00183EF0">
            <w:pPr>
              <w:jc w:val="center"/>
              <w:rPr>
                <w:sz w:val="22"/>
                <w:szCs w:val="22"/>
              </w:rPr>
            </w:pPr>
            <w:r>
              <w:rPr>
                <w:sz w:val="22"/>
                <w:szCs w:val="22"/>
              </w:rPr>
              <w:t>Siektina reikšmė ir pasiekimo data</w:t>
            </w:r>
          </w:p>
        </w:tc>
      </w:tr>
      <w:tr w:rsidR="00DC6872" w14:paraId="4C1C7061" w14:textId="77777777" w:rsidTr="00183EF0">
        <w:trPr>
          <w:trHeight w:val="416"/>
        </w:trPr>
        <w:tc>
          <w:tcPr>
            <w:tcW w:w="3783" w:type="dxa"/>
          </w:tcPr>
          <w:p w14:paraId="771ADC53" w14:textId="77777777" w:rsidR="00DC6872" w:rsidRPr="000F1EE8" w:rsidRDefault="00DC6872" w:rsidP="00183EF0">
            <w:pPr>
              <w:jc w:val="center"/>
              <w:rPr>
                <w:sz w:val="22"/>
                <w:szCs w:val="22"/>
              </w:rPr>
            </w:pPr>
            <w:r w:rsidRPr="00430A21">
              <w:rPr>
                <w:sz w:val="22"/>
                <w:szCs w:val="22"/>
              </w:rPr>
              <w:t>Paramą gavusios įmonės, iš kurių labai mažos, mažos, vidutinės ir didelės įmonės</w:t>
            </w:r>
          </w:p>
        </w:tc>
        <w:tc>
          <w:tcPr>
            <w:tcW w:w="3784" w:type="dxa"/>
          </w:tcPr>
          <w:p w14:paraId="5C834727" w14:textId="77777777" w:rsidR="00DC6872" w:rsidRPr="00430A21" w:rsidRDefault="00DC6872" w:rsidP="00183EF0">
            <w:pPr>
              <w:jc w:val="center"/>
              <w:rPr>
                <w:sz w:val="22"/>
                <w:szCs w:val="22"/>
              </w:rPr>
            </w:pPr>
            <w:r w:rsidRPr="00430A21">
              <w:rPr>
                <w:sz w:val="22"/>
                <w:szCs w:val="22"/>
              </w:rPr>
              <w:t>P-05-001-01-05-07-08</w:t>
            </w:r>
          </w:p>
          <w:p w14:paraId="334D7C69" w14:textId="77777777" w:rsidR="00DC6872" w:rsidRPr="000F1EE8" w:rsidRDefault="00DC6872" w:rsidP="00183EF0">
            <w:pPr>
              <w:jc w:val="center"/>
              <w:rPr>
                <w:sz w:val="22"/>
                <w:szCs w:val="22"/>
              </w:rPr>
            </w:pPr>
          </w:p>
        </w:tc>
        <w:tc>
          <w:tcPr>
            <w:tcW w:w="3783" w:type="dxa"/>
          </w:tcPr>
          <w:p w14:paraId="3EAA886F" w14:textId="77777777" w:rsidR="00DC6872" w:rsidRPr="000F1EE8" w:rsidRDefault="00DC6872" w:rsidP="00183EF0">
            <w:pPr>
              <w:jc w:val="center"/>
              <w:rPr>
                <w:sz w:val="22"/>
                <w:szCs w:val="22"/>
              </w:rPr>
            </w:pPr>
            <w:r w:rsidRPr="000F1EE8">
              <w:rPr>
                <w:sz w:val="22"/>
                <w:szCs w:val="22"/>
              </w:rPr>
              <w:t>įmonės</w:t>
            </w:r>
          </w:p>
        </w:tc>
        <w:tc>
          <w:tcPr>
            <w:tcW w:w="3784" w:type="dxa"/>
          </w:tcPr>
          <w:p w14:paraId="2F40DE52" w14:textId="650C154E" w:rsidR="00DC6872" w:rsidRPr="000F1EE8" w:rsidRDefault="00D4227A" w:rsidP="00183EF0">
            <w:pPr>
              <w:jc w:val="center"/>
              <w:rPr>
                <w:sz w:val="22"/>
                <w:szCs w:val="22"/>
              </w:rPr>
            </w:pPr>
            <w:r>
              <w:rPr>
                <w:sz w:val="22"/>
                <w:szCs w:val="22"/>
              </w:rPr>
              <w:t>1</w:t>
            </w:r>
          </w:p>
          <w:p w14:paraId="669DBB04" w14:textId="77777777" w:rsidR="00DC6872" w:rsidRPr="000F1EE8" w:rsidRDefault="00DC6872" w:rsidP="00183EF0">
            <w:pPr>
              <w:jc w:val="center"/>
              <w:rPr>
                <w:sz w:val="22"/>
                <w:szCs w:val="22"/>
              </w:rPr>
            </w:pPr>
            <w:r w:rsidRPr="000F1EE8">
              <w:rPr>
                <w:sz w:val="22"/>
                <w:szCs w:val="22"/>
              </w:rPr>
              <w:t>(2029)</w:t>
            </w:r>
          </w:p>
        </w:tc>
      </w:tr>
      <w:tr w:rsidR="00DC6872" w14:paraId="1F2B94BE" w14:textId="77777777" w:rsidTr="00183EF0">
        <w:trPr>
          <w:trHeight w:val="416"/>
        </w:trPr>
        <w:tc>
          <w:tcPr>
            <w:tcW w:w="3783" w:type="dxa"/>
          </w:tcPr>
          <w:p w14:paraId="7A10109A" w14:textId="77777777" w:rsidR="00DC6872" w:rsidRPr="000F1EE8" w:rsidRDefault="00DC6872" w:rsidP="00183EF0">
            <w:pPr>
              <w:jc w:val="center"/>
              <w:rPr>
                <w:sz w:val="22"/>
                <w:szCs w:val="22"/>
              </w:rPr>
            </w:pPr>
            <w:r w:rsidRPr="000F1EE8">
              <w:rPr>
                <w:sz w:val="22"/>
                <w:szCs w:val="22"/>
              </w:rPr>
              <w:t>Paramą gavusios įmonės, iš kurių labai mažos įmonės</w:t>
            </w:r>
          </w:p>
        </w:tc>
        <w:tc>
          <w:tcPr>
            <w:tcW w:w="3784" w:type="dxa"/>
          </w:tcPr>
          <w:p w14:paraId="5559DC34" w14:textId="77777777" w:rsidR="00DC6872" w:rsidRPr="000F1EE8" w:rsidRDefault="00DC6872" w:rsidP="00183EF0">
            <w:pPr>
              <w:jc w:val="center"/>
              <w:rPr>
                <w:sz w:val="22"/>
                <w:szCs w:val="22"/>
              </w:rPr>
            </w:pPr>
            <w:r w:rsidRPr="000F1EE8">
              <w:rPr>
                <w:sz w:val="22"/>
                <w:szCs w:val="22"/>
              </w:rPr>
              <w:t>P-05-001-01-05-07-09</w:t>
            </w:r>
          </w:p>
        </w:tc>
        <w:tc>
          <w:tcPr>
            <w:tcW w:w="3783" w:type="dxa"/>
          </w:tcPr>
          <w:p w14:paraId="7361A542" w14:textId="77777777" w:rsidR="00DC6872" w:rsidRPr="000F1EE8" w:rsidRDefault="00DC6872" w:rsidP="00183EF0">
            <w:pPr>
              <w:jc w:val="center"/>
              <w:rPr>
                <w:sz w:val="22"/>
                <w:szCs w:val="22"/>
              </w:rPr>
            </w:pPr>
            <w:r w:rsidRPr="000F1EE8">
              <w:rPr>
                <w:sz w:val="22"/>
                <w:szCs w:val="22"/>
              </w:rPr>
              <w:t>įmonės</w:t>
            </w:r>
          </w:p>
        </w:tc>
        <w:tc>
          <w:tcPr>
            <w:tcW w:w="3784" w:type="dxa"/>
          </w:tcPr>
          <w:p w14:paraId="040DC42D" w14:textId="77777777" w:rsidR="00DC6872" w:rsidRPr="000F1EE8" w:rsidRDefault="00DC6872" w:rsidP="00183EF0">
            <w:pPr>
              <w:jc w:val="center"/>
              <w:rPr>
                <w:sz w:val="22"/>
                <w:szCs w:val="22"/>
              </w:rPr>
            </w:pPr>
            <w:r w:rsidRPr="000F1EE8">
              <w:rPr>
                <w:sz w:val="20"/>
              </w:rPr>
              <w:t>n/a</w:t>
            </w:r>
          </w:p>
        </w:tc>
      </w:tr>
      <w:tr w:rsidR="00DC6872" w14:paraId="13E1D6AE" w14:textId="77777777" w:rsidTr="00183EF0">
        <w:trPr>
          <w:trHeight w:val="416"/>
        </w:trPr>
        <w:tc>
          <w:tcPr>
            <w:tcW w:w="3783" w:type="dxa"/>
          </w:tcPr>
          <w:p w14:paraId="65F5FECF" w14:textId="77777777" w:rsidR="00DC6872" w:rsidRPr="000F1EE8" w:rsidRDefault="00DC6872" w:rsidP="00183EF0">
            <w:pPr>
              <w:jc w:val="center"/>
              <w:rPr>
                <w:sz w:val="22"/>
                <w:szCs w:val="22"/>
              </w:rPr>
            </w:pPr>
            <w:r w:rsidRPr="000F1EE8">
              <w:rPr>
                <w:sz w:val="22"/>
                <w:szCs w:val="22"/>
              </w:rPr>
              <w:t>Paramą gavusios įmonės, iš kurių mažos įmonės</w:t>
            </w:r>
          </w:p>
        </w:tc>
        <w:tc>
          <w:tcPr>
            <w:tcW w:w="3784" w:type="dxa"/>
          </w:tcPr>
          <w:p w14:paraId="293D3779" w14:textId="77777777" w:rsidR="00DC6872" w:rsidRPr="000F1EE8" w:rsidRDefault="00DC6872" w:rsidP="00183EF0">
            <w:pPr>
              <w:jc w:val="center"/>
              <w:rPr>
                <w:sz w:val="22"/>
                <w:szCs w:val="22"/>
              </w:rPr>
            </w:pPr>
            <w:r w:rsidRPr="000F1EE8">
              <w:rPr>
                <w:sz w:val="22"/>
                <w:szCs w:val="22"/>
              </w:rPr>
              <w:t>P-05-001-01-05-07-10</w:t>
            </w:r>
          </w:p>
        </w:tc>
        <w:tc>
          <w:tcPr>
            <w:tcW w:w="3783" w:type="dxa"/>
          </w:tcPr>
          <w:p w14:paraId="2C85E27E" w14:textId="77777777" w:rsidR="00DC6872" w:rsidRPr="000F1EE8" w:rsidRDefault="00DC6872" w:rsidP="00183EF0">
            <w:pPr>
              <w:jc w:val="center"/>
              <w:rPr>
                <w:sz w:val="22"/>
                <w:szCs w:val="22"/>
              </w:rPr>
            </w:pPr>
            <w:r w:rsidRPr="000F1EE8">
              <w:rPr>
                <w:sz w:val="22"/>
                <w:szCs w:val="22"/>
              </w:rPr>
              <w:t>įmonės</w:t>
            </w:r>
          </w:p>
        </w:tc>
        <w:tc>
          <w:tcPr>
            <w:tcW w:w="3784" w:type="dxa"/>
          </w:tcPr>
          <w:p w14:paraId="274EC4D5" w14:textId="77777777" w:rsidR="00DC6872" w:rsidRPr="000F1EE8" w:rsidRDefault="00DC6872" w:rsidP="00183EF0">
            <w:pPr>
              <w:jc w:val="center"/>
              <w:rPr>
                <w:sz w:val="22"/>
                <w:szCs w:val="22"/>
              </w:rPr>
            </w:pPr>
            <w:r w:rsidRPr="000F1EE8">
              <w:rPr>
                <w:sz w:val="20"/>
              </w:rPr>
              <w:t>n/a</w:t>
            </w:r>
          </w:p>
        </w:tc>
      </w:tr>
      <w:tr w:rsidR="00DC6872" w14:paraId="747E51FA" w14:textId="77777777" w:rsidTr="00183EF0">
        <w:trPr>
          <w:trHeight w:val="416"/>
        </w:trPr>
        <w:tc>
          <w:tcPr>
            <w:tcW w:w="3783" w:type="dxa"/>
          </w:tcPr>
          <w:p w14:paraId="59F586A2" w14:textId="77777777" w:rsidR="00DC6872" w:rsidRPr="000F1EE8" w:rsidRDefault="00DC6872" w:rsidP="00183EF0">
            <w:pPr>
              <w:jc w:val="center"/>
              <w:rPr>
                <w:sz w:val="22"/>
                <w:szCs w:val="22"/>
              </w:rPr>
            </w:pPr>
            <w:r w:rsidRPr="000F1EE8">
              <w:rPr>
                <w:sz w:val="22"/>
                <w:szCs w:val="22"/>
              </w:rPr>
              <w:t>Paramą gavusios įmonės, iš kurių vidutinės įmonės</w:t>
            </w:r>
          </w:p>
        </w:tc>
        <w:tc>
          <w:tcPr>
            <w:tcW w:w="3784" w:type="dxa"/>
          </w:tcPr>
          <w:p w14:paraId="3B3AE23F" w14:textId="77777777" w:rsidR="00DC6872" w:rsidRPr="000F1EE8" w:rsidRDefault="00DC6872" w:rsidP="00183EF0">
            <w:pPr>
              <w:jc w:val="center"/>
              <w:rPr>
                <w:sz w:val="22"/>
                <w:szCs w:val="22"/>
              </w:rPr>
            </w:pPr>
            <w:r w:rsidRPr="000F1EE8">
              <w:rPr>
                <w:sz w:val="22"/>
                <w:szCs w:val="22"/>
              </w:rPr>
              <w:t>P-05-001-01-05-07-11</w:t>
            </w:r>
          </w:p>
        </w:tc>
        <w:tc>
          <w:tcPr>
            <w:tcW w:w="3783" w:type="dxa"/>
          </w:tcPr>
          <w:p w14:paraId="5D066C38" w14:textId="77777777" w:rsidR="00DC6872" w:rsidRPr="000F1EE8" w:rsidRDefault="00DC6872" w:rsidP="00183EF0">
            <w:pPr>
              <w:jc w:val="center"/>
              <w:rPr>
                <w:sz w:val="22"/>
                <w:szCs w:val="22"/>
              </w:rPr>
            </w:pPr>
            <w:r w:rsidRPr="000F1EE8">
              <w:rPr>
                <w:sz w:val="22"/>
                <w:szCs w:val="22"/>
              </w:rPr>
              <w:t>įmonės</w:t>
            </w:r>
          </w:p>
        </w:tc>
        <w:tc>
          <w:tcPr>
            <w:tcW w:w="3784" w:type="dxa"/>
          </w:tcPr>
          <w:p w14:paraId="5A72784F" w14:textId="77777777" w:rsidR="00DC6872" w:rsidRPr="000F1EE8" w:rsidRDefault="00DC6872" w:rsidP="00183EF0">
            <w:pPr>
              <w:jc w:val="center"/>
              <w:rPr>
                <w:sz w:val="22"/>
                <w:szCs w:val="22"/>
              </w:rPr>
            </w:pPr>
            <w:r w:rsidRPr="000F1EE8">
              <w:rPr>
                <w:sz w:val="20"/>
              </w:rPr>
              <w:t>n/a</w:t>
            </w:r>
          </w:p>
        </w:tc>
      </w:tr>
      <w:tr w:rsidR="00DC6872" w14:paraId="78374AA3" w14:textId="77777777" w:rsidTr="00183EF0">
        <w:trPr>
          <w:trHeight w:val="416"/>
        </w:trPr>
        <w:tc>
          <w:tcPr>
            <w:tcW w:w="3783" w:type="dxa"/>
          </w:tcPr>
          <w:p w14:paraId="6300D12F" w14:textId="77777777" w:rsidR="00DC6872" w:rsidRPr="000F1EE8" w:rsidRDefault="00DC6872" w:rsidP="00183EF0">
            <w:pPr>
              <w:jc w:val="center"/>
              <w:rPr>
                <w:sz w:val="22"/>
                <w:szCs w:val="22"/>
              </w:rPr>
            </w:pPr>
            <w:r w:rsidRPr="000F1EE8">
              <w:rPr>
                <w:sz w:val="22"/>
                <w:szCs w:val="22"/>
              </w:rPr>
              <w:t>Paramą dotacijomis gavusios įmonės</w:t>
            </w:r>
          </w:p>
        </w:tc>
        <w:tc>
          <w:tcPr>
            <w:tcW w:w="3784" w:type="dxa"/>
          </w:tcPr>
          <w:p w14:paraId="3165D31D" w14:textId="77777777" w:rsidR="00DC6872" w:rsidRPr="000F1EE8" w:rsidRDefault="00DC6872" w:rsidP="00183EF0">
            <w:pPr>
              <w:jc w:val="center"/>
              <w:rPr>
                <w:sz w:val="22"/>
                <w:szCs w:val="22"/>
              </w:rPr>
            </w:pPr>
            <w:r w:rsidRPr="000F1EE8">
              <w:rPr>
                <w:sz w:val="22"/>
                <w:szCs w:val="22"/>
              </w:rPr>
              <w:t>P-05-001-01-05-07-13</w:t>
            </w:r>
          </w:p>
        </w:tc>
        <w:tc>
          <w:tcPr>
            <w:tcW w:w="3783" w:type="dxa"/>
          </w:tcPr>
          <w:p w14:paraId="2A60CD9D" w14:textId="77777777" w:rsidR="00DC6872" w:rsidRPr="000F1EE8" w:rsidRDefault="00DC6872" w:rsidP="00183EF0">
            <w:pPr>
              <w:jc w:val="center"/>
              <w:rPr>
                <w:sz w:val="22"/>
                <w:szCs w:val="22"/>
              </w:rPr>
            </w:pPr>
            <w:r w:rsidRPr="000F1EE8">
              <w:rPr>
                <w:sz w:val="22"/>
                <w:szCs w:val="22"/>
              </w:rPr>
              <w:t>įmonės</w:t>
            </w:r>
          </w:p>
        </w:tc>
        <w:tc>
          <w:tcPr>
            <w:tcW w:w="3784" w:type="dxa"/>
          </w:tcPr>
          <w:p w14:paraId="5EBCBDD9" w14:textId="44FE56B7" w:rsidR="00DC6872" w:rsidRPr="000F1EE8" w:rsidRDefault="00DC6872" w:rsidP="00183EF0">
            <w:pPr>
              <w:jc w:val="center"/>
              <w:rPr>
                <w:sz w:val="22"/>
                <w:szCs w:val="22"/>
              </w:rPr>
            </w:pPr>
            <w:r>
              <w:rPr>
                <w:sz w:val="22"/>
                <w:szCs w:val="22"/>
              </w:rPr>
              <w:t>1</w:t>
            </w:r>
          </w:p>
          <w:p w14:paraId="09CC286B" w14:textId="77777777" w:rsidR="00DC6872" w:rsidRPr="000F1EE8" w:rsidRDefault="00DC6872" w:rsidP="00183EF0">
            <w:pPr>
              <w:jc w:val="center"/>
              <w:rPr>
                <w:sz w:val="22"/>
                <w:szCs w:val="22"/>
              </w:rPr>
            </w:pPr>
            <w:r w:rsidRPr="000F1EE8">
              <w:rPr>
                <w:sz w:val="22"/>
                <w:szCs w:val="22"/>
              </w:rPr>
              <w:t>(2029)</w:t>
            </w:r>
          </w:p>
        </w:tc>
      </w:tr>
      <w:tr w:rsidR="00DC6872" w14:paraId="20A45A9E" w14:textId="77777777" w:rsidTr="00183EF0">
        <w:trPr>
          <w:trHeight w:val="416"/>
        </w:trPr>
        <w:tc>
          <w:tcPr>
            <w:tcW w:w="3783" w:type="dxa"/>
          </w:tcPr>
          <w:p w14:paraId="7C375123" w14:textId="77777777" w:rsidR="00DC6872" w:rsidRPr="000F1EE8" w:rsidRDefault="00DC6872" w:rsidP="00183EF0">
            <w:pPr>
              <w:jc w:val="center"/>
              <w:rPr>
                <w:sz w:val="22"/>
                <w:szCs w:val="22"/>
              </w:rPr>
            </w:pPr>
            <w:r w:rsidRPr="000F1EE8">
              <w:rPr>
                <w:sz w:val="22"/>
                <w:szCs w:val="22"/>
              </w:rPr>
              <w:t>Paramą gavusios įmonės, daugiausia susijusios su gamybinėmis investicijomis švarių ir tausiai išteklius naudojančių technologijų srityje</w:t>
            </w:r>
          </w:p>
        </w:tc>
        <w:tc>
          <w:tcPr>
            <w:tcW w:w="3784" w:type="dxa"/>
          </w:tcPr>
          <w:p w14:paraId="7130AAB7" w14:textId="77777777" w:rsidR="00DC6872" w:rsidRPr="000F1EE8" w:rsidRDefault="00DC6872" w:rsidP="00183EF0">
            <w:pPr>
              <w:jc w:val="center"/>
              <w:rPr>
                <w:sz w:val="22"/>
                <w:szCs w:val="22"/>
              </w:rPr>
            </w:pPr>
            <w:r w:rsidRPr="000F1EE8">
              <w:rPr>
                <w:sz w:val="22"/>
                <w:szCs w:val="22"/>
              </w:rPr>
              <w:t>P-05-001-01-05-07-31</w:t>
            </w:r>
          </w:p>
        </w:tc>
        <w:tc>
          <w:tcPr>
            <w:tcW w:w="3783" w:type="dxa"/>
          </w:tcPr>
          <w:p w14:paraId="73122A2F" w14:textId="77777777" w:rsidR="00DC6872" w:rsidRPr="000F1EE8" w:rsidRDefault="00DC6872" w:rsidP="00183EF0">
            <w:pPr>
              <w:jc w:val="center"/>
              <w:rPr>
                <w:sz w:val="22"/>
                <w:szCs w:val="22"/>
              </w:rPr>
            </w:pPr>
            <w:r w:rsidRPr="000F1EE8">
              <w:rPr>
                <w:sz w:val="22"/>
                <w:szCs w:val="22"/>
              </w:rPr>
              <w:t>įmonės</w:t>
            </w:r>
          </w:p>
        </w:tc>
        <w:tc>
          <w:tcPr>
            <w:tcW w:w="3784" w:type="dxa"/>
          </w:tcPr>
          <w:p w14:paraId="1AE94915" w14:textId="77777777" w:rsidR="00DC6872" w:rsidRPr="000F1EE8" w:rsidRDefault="00DC6872" w:rsidP="00183EF0">
            <w:pPr>
              <w:jc w:val="center"/>
              <w:rPr>
                <w:sz w:val="22"/>
                <w:szCs w:val="22"/>
              </w:rPr>
            </w:pPr>
            <w:r w:rsidRPr="000F1EE8">
              <w:rPr>
                <w:sz w:val="22"/>
                <w:szCs w:val="22"/>
              </w:rPr>
              <w:t>1</w:t>
            </w:r>
          </w:p>
          <w:p w14:paraId="02A575C9" w14:textId="77777777" w:rsidR="00DC6872" w:rsidRPr="000F1EE8" w:rsidRDefault="00DC6872" w:rsidP="00183EF0">
            <w:pPr>
              <w:jc w:val="center"/>
              <w:rPr>
                <w:sz w:val="22"/>
                <w:szCs w:val="22"/>
              </w:rPr>
            </w:pPr>
            <w:r w:rsidRPr="000F1EE8">
              <w:rPr>
                <w:sz w:val="22"/>
                <w:szCs w:val="22"/>
              </w:rPr>
              <w:t>(2029)</w:t>
            </w:r>
          </w:p>
        </w:tc>
      </w:tr>
      <w:tr w:rsidR="00DC6872" w14:paraId="70D3C862" w14:textId="77777777" w:rsidTr="00183EF0">
        <w:trPr>
          <w:trHeight w:val="416"/>
        </w:trPr>
        <w:tc>
          <w:tcPr>
            <w:tcW w:w="3783" w:type="dxa"/>
          </w:tcPr>
          <w:p w14:paraId="5C351486" w14:textId="77777777" w:rsidR="00DC6872" w:rsidRPr="000F1EE8" w:rsidRDefault="00DC6872" w:rsidP="00183EF0">
            <w:pPr>
              <w:jc w:val="center"/>
              <w:rPr>
                <w:sz w:val="22"/>
                <w:szCs w:val="22"/>
              </w:rPr>
            </w:pPr>
            <w:r w:rsidRPr="000F1EE8">
              <w:rPr>
                <w:sz w:val="22"/>
                <w:szCs w:val="22"/>
              </w:rPr>
              <w:t>Paramą gavusios įmonės, daugiausia susijusios su gamybinėmis investicijomis biotechnologijų srityje</w:t>
            </w:r>
          </w:p>
        </w:tc>
        <w:tc>
          <w:tcPr>
            <w:tcW w:w="3784" w:type="dxa"/>
          </w:tcPr>
          <w:p w14:paraId="7B614134" w14:textId="77777777" w:rsidR="00DC6872" w:rsidRPr="000F1EE8" w:rsidRDefault="00DC6872" w:rsidP="00183EF0">
            <w:pPr>
              <w:jc w:val="center"/>
              <w:rPr>
                <w:sz w:val="22"/>
                <w:szCs w:val="22"/>
              </w:rPr>
            </w:pPr>
            <w:r w:rsidRPr="000F1EE8">
              <w:rPr>
                <w:sz w:val="22"/>
                <w:szCs w:val="22"/>
              </w:rPr>
              <w:t>P-05-001-01-05-07-32</w:t>
            </w:r>
          </w:p>
        </w:tc>
        <w:tc>
          <w:tcPr>
            <w:tcW w:w="3783" w:type="dxa"/>
          </w:tcPr>
          <w:p w14:paraId="5D0F50A4" w14:textId="77777777" w:rsidR="00DC6872" w:rsidRPr="000F1EE8" w:rsidRDefault="00DC6872" w:rsidP="00183EF0">
            <w:pPr>
              <w:jc w:val="center"/>
              <w:rPr>
                <w:sz w:val="22"/>
                <w:szCs w:val="22"/>
              </w:rPr>
            </w:pPr>
            <w:r w:rsidRPr="000F1EE8">
              <w:rPr>
                <w:sz w:val="22"/>
                <w:szCs w:val="22"/>
              </w:rPr>
              <w:t>įmonės</w:t>
            </w:r>
          </w:p>
        </w:tc>
        <w:tc>
          <w:tcPr>
            <w:tcW w:w="3784" w:type="dxa"/>
          </w:tcPr>
          <w:p w14:paraId="2F957B05" w14:textId="77777777" w:rsidR="00DC6872" w:rsidRPr="000F1EE8" w:rsidRDefault="00DC6872" w:rsidP="00183EF0">
            <w:pPr>
              <w:jc w:val="center"/>
              <w:rPr>
                <w:sz w:val="22"/>
                <w:szCs w:val="22"/>
              </w:rPr>
            </w:pPr>
            <w:r w:rsidRPr="000F1EE8">
              <w:rPr>
                <w:sz w:val="22"/>
                <w:szCs w:val="22"/>
              </w:rPr>
              <w:t>1</w:t>
            </w:r>
          </w:p>
          <w:p w14:paraId="149D47AF" w14:textId="77777777" w:rsidR="00DC6872" w:rsidRPr="000F1EE8" w:rsidRDefault="00DC6872" w:rsidP="00183EF0">
            <w:pPr>
              <w:jc w:val="center"/>
              <w:rPr>
                <w:sz w:val="22"/>
                <w:szCs w:val="22"/>
              </w:rPr>
            </w:pPr>
            <w:r w:rsidRPr="000F1EE8">
              <w:rPr>
                <w:sz w:val="22"/>
                <w:szCs w:val="22"/>
              </w:rPr>
              <w:t>(2029)</w:t>
            </w:r>
          </w:p>
        </w:tc>
      </w:tr>
      <w:tr w:rsidR="00DC6872" w14:paraId="00773331" w14:textId="77777777" w:rsidTr="00183EF0">
        <w:trPr>
          <w:trHeight w:val="416"/>
        </w:trPr>
        <w:tc>
          <w:tcPr>
            <w:tcW w:w="3783" w:type="dxa"/>
          </w:tcPr>
          <w:p w14:paraId="07BB4035" w14:textId="77777777" w:rsidR="00DC6872" w:rsidRPr="000F1EE8" w:rsidRDefault="00DC6872" w:rsidP="00183EF0">
            <w:pPr>
              <w:jc w:val="center"/>
              <w:rPr>
                <w:sz w:val="22"/>
                <w:szCs w:val="22"/>
              </w:rPr>
            </w:pPr>
            <w:r w:rsidRPr="000F1EE8">
              <w:rPr>
                <w:sz w:val="22"/>
                <w:szCs w:val="22"/>
              </w:rPr>
              <w:t>Paramą gavusios įmonės, daugiausia susijusios su gamybinėmis investicijomis skaitmeninių technologijų ir giliųjų technologijų inovacijų srityje</w:t>
            </w:r>
          </w:p>
        </w:tc>
        <w:tc>
          <w:tcPr>
            <w:tcW w:w="3784" w:type="dxa"/>
          </w:tcPr>
          <w:p w14:paraId="359AD43F" w14:textId="77777777" w:rsidR="00DC6872" w:rsidRPr="000F1EE8" w:rsidRDefault="00DC6872" w:rsidP="00183EF0">
            <w:pPr>
              <w:jc w:val="center"/>
              <w:rPr>
                <w:sz w:val="22"/>
                <w:szCs w:val="22"/>
              </w:rPr>
            </w:pPr>
            <w:r w:rsidRPr="000F1EE8">
              <w:rPr>
                <w:sz w:val="22"/>
                <w:szCs w:val="22"/>
              </w:rPr>
              <w:t>P-05-001-01-05-07-33</w:t>
            </w:r>
          </w:p>
        </w:tc>
        <w:tc>
          <w:tcPr>
            <w:tcW w:w="3783" w:type="dxa"/>
          </w:tcPr>
          <w:p w14:paraId="0FCD480F" w14:textId="77777777" w:rsidR="00DC6872" w:rsidRPr="000F1EE8" w:rsidRDefault="00DC6872" w:rsidP="00183EF0">
            <w:pPr>
              <w:jc w:val="center"/>
              <w:rPr>
                <w:sz w:val="22"/>
                <w:szCs w:val="22"/>
              </w:rPr>
            </w:pPr>
            <w:r w:rsidRPr="000F1EE8">
              <w:rPr>
                <w:sz w:val="22"/>
                <w:szCs w:val="22"/>
              </w:rPr>
              <w:t>įmonės</w:t>
            </w:r>
          </w:p>
        </w:tc>
        <w:tc>
          <w:tcPr>
            <w:tcW w:w="3784" w:type="dxa"/>
          </w:tcPr>
          <w:p w14:paraId="515232C0" w14:textId="77777777" w:rsidR="00DC6872" w:rsidRPr="000F1EE8" w:rsidRDefault="00DC6872" w:rsidP="00183EF0">
            <w:pPr>
              <w:jc w:val="center"/>
              <w:rPr>
                <w:sz w:val="22"/>
                <w:szCs w:val="22"/>
              </w:rPr>
            </w:pPr>
            <w:r w:rsidRPr="000F1EE8">
              <w:rPr>
                <w:sz w:val="22"/>
                <w:szCs w:val="22"/>
              </w:rPr>
              <w:t>1</w:t>
            </w:r>
          </w:p>
          <w:p w14:paraId="5971DEA5" w14:textId="77777777" w:rsidR="00DC6872" w:rsidRPr="000F1EE8" w:rsidRDefault="00DC6872" w:rsidP="00183EF0">
            <w:pPr>
              <w:jc w:val="center"/>
              <w:rPr>
                <w:sz w:val="22"/>
                <w:szCs w:val="22"/>
              </w:rPr>
            </w:pPr>
            <w:r w:rsidRPr="000F1EE8">
              <w:rPr>
                <w:sz w:val="22"/>
                <w:szCs w:val="22"/>
              </w:rPr>
              <w:t>(2029)</w:t>
            </w:r>
          </w:p>
        </w:tc>
      </w:tr>
      <w:tr w:rsidR="00DC6872" w14:paraId="2B64AE9D" w14:textId="77777777" w:rsidTr="00183EF0">
        <w:trPr>
          <w:trHeight w:val="416"/>
        </w:trPr>
        <w:tc>
          <w:tcPr>
            <w:tcW w:w="3783" w:type="dxa"/>
          </w:tcPr>
          <w:p w14:paraId="77F38AB5" w14:textId="77777777" w:rsidR="00DC6872" w:rsidRPr="000F1EE8" w:rsidRDefault="00DC6872" w:rsidP="00183EF0">
            <w:pPr>
              <w:jc w:val="center"/>
              <w:rPr>
                <w:sz w:val="22"/>
                <w:szCs w:val="22"/>
              </w:rPr>
            </w:pPr>
            <w:r w:rsidRPr="000F1EE8">
              <w:rPr>
                <w:sz w:val="22"/>
                <w:szCs w:val="22"/>
              </w:rPr>
              <w:t>Privačios investicijos, papildančios viešąją paramą, iš kurių dotacijos, finansinės priemonės</w:t>
            </w:r>
          </w:p>
        </w:tc>
        <w:tc>
          <w:tcPr>
            <w:tcW w:w="3784" w:type="dxa"/>
          </w:tcPr>
          <w:p w14:paraId="551D2C87" w14:textId="77777777" w:rsidR="00DC6872" w:rsidRPr="000F1EE8" w:rsidRDefault="00DC6872" w:rsidP="00183EF0">
            <w:pPr>
              <w:jc w:val="center"/>
              <w:rPr>
                <w:sz w:val="22"/>
                <w:szCs w:val="22"/>
              </w:rPr>
            </w:pPr>
            <w:r w:rsidRPr="000F1EE8">
              <w:rPr>
                <w:sz w:val="22"/>
                <w:szCs w:val="22"/>
              </w:rPr>
              <w:t>R-05-001-01-05-07-03</w:t>
            </w:r>
          </w:p>
        </w:tc>
        <w:tc>
          <w:tcPr>
            <w:tcW w:w="3783" w:type="dxa"/>
          </w:tcPr>
          <w:p w14:paraId="5B421647" w14:textId="77777777" w:rsidR="00DC6872" w:rsidRPr="000F1EE8" w:rsidRDefault="00DC6872" w:rsidP="00183EF0">
            <w:pPr>
              <w:jc w:val="center"/>
              <w:rPr>
                <w:sz w:val="22"/>
                <w:szCs w:val="22"/>
              </w:rPr>
            </w:pPr>
            <w:r w:rsidRPr="000F1EE8">
              <w:rPr>
                <w:sz w:val="22"/>
                <w:szCs w:val="22"/>
              </w:rPr>
              <w:t>eurai</w:t>
            </w:r>
          </w:p>
        </w:tc>
        <w:tc>
          <w:tcPr>
            <w:tcW w:w="3784" w:type="dxa"/>
          </w:tcPr>
          <w:p w14:paraId="115D7677" w14:textId="77777777" w:rsidR="00DC6872" w:rsidRPr="000F1EE8" w:rsidRDefault="00DC6872" w:rsidP="00183EF0">
            <w:pPr>
              <w:jc w:val="center"/>
              <w:rPr>
                <w:sz w:val="22"/>
                <w:szCs w:val="22"/>
              </w:rPr>
            </w:pPr>
            <w:r w:rsidRPr="000F1EE8">
              <w:rPr>
                <w:sz w:val="22"/>
                <w:szCs w:val="22"/>
              </w:rPr>
              <w:t>277 778</w:t>
            </w:r>
          </w:p>
          <w:p w14:paraId="49967072" w14:textId="77777777" w:rsidR="00DC6872" w:rsidRPr="000F1EE8" w:rsidRDefault="00DC6872" w:rsidP="00183EF0">
            <w:pPr>
              <w:jc w:val="center"/>
              <w:rPr>
                <w:sz w:val="22"/>
                <w:szCs w:val="22"/>
              </w:rPr>
            </w:pPr>
            <w:r w:rsidRPr="000F1EE8">
              <w:rPr>
                <w:sz w:val="22"/>
                <w:szCs w:val="22"/>
              </w:rPr>
              <w:t>(2029)</w:t>
            </w:r>
          </w:p>
        </w:tc>
      </w:tr>
      <w:tr w:rsidR="00DC6872" w14:paraId="426E4555" w14:textId="77777777" w:rsidTr="00183EF0">
        <w:trPr>
          <w:trHeight w:val="416"/>
        </w:trPr>
        <w:tc>
          <w:tcPr>
            <w:tcW w:w="3783" w:type="dxa"/>
          </w:tcPr>
          <w:p w14:paraId="508B97C6" w14:textId="77777777" w:rsidR="00DC6872" w:rsidRPr="000F1EE8" w:rsidRDefault="00DC6872" w:rsidP="00183EF0">
            <w:pPr>
              <w:jc w:val="center"/>
              <w:rPr>
                <w:sz w:val="22"/>
                <w:szCs w:val="22"/>
              </w:rPr>
            </w:pPr>
            <w:r w:rsidRPr="000F1EE8">
              <w:rPr>
                <w:sz w:val="22"/>
                <w:szCs w:val="22"/>
              </w:rPr>
              <w:lastRenderedPageBreak/>
              <w:t>Produktų ar procesų inovacijas diegiančios MVĮ</w:t>
            </w:r>
          </w:p>
        </w:tc>
        <w:tc>
          <w:tcPr>
            <w:tcW w:w="3784" w:type="dxa"/>
          </w:tcPr>
          <w:p w14:paraId="164A5F7F" w14:textId="77777777" w:rsidR="00DC6872" w:rsidRPr="000F1EE8" w:rsidRDefault="00DC6872" w:rsidP="00183EF0">
            <w:pPr>
              <w:jc w:val="center"/>
              <w:rPr>
                <w:sz w:val="22"/>
                <w:szCs w:val="22"/>
              </w:rPr>
            </w:pPr>
            <w:r w:rsidRPr="000F1EE8">
              <w:rPr>
                <w:sz w:val="22"/>
                <w:szCs w:val="22"/>
              </w:rPr>
              <w:t>R-05-001-01-05-07-06</w:t>
            </w:r>
          </w:p>
        </w:tc>
        <w:tc>
          <w:tcPr>
            <w:tcW w:w="3783" w:type="dxa"/>
          </w:tcPr>
          <w:p w14:paraId="3E3E5970" w14:textId="77777777" w:rsidR="00DC6872" w:rsidRPr="000F1EE8" w:rsidRDefault="00DC6872" w:rsidP="00183EF0">
            <w:pPr>
              <w:jc w:val="center"/>
              <w:rPr>
                <w:sz w:val="22"/>
                <w:szCs w:val="22"/>
              </w:rPr>
            </w:pPr>
            <w:r w:rsidRPr="000F1EE8">
              <w:rPr>
                <w:sz w:val="22"/>
                <w:szCs w:val="22"/>
              </w:rPr>
              <w:t>įmonės</w:t>
            </w:r>
          </w:p>
        </w:tc>
        <w:tc>
          <w:tcPr>
            <w:tcW w:w="3784" w:type="dxa"/>
          </w:tcPr>
          <w:p w14:paraId="78F9F068" w14:textId="77777777" w:rsidR="00DC6872" w:rsidRPr="000F1EE8" w:rsidRDefault="00DC6872" w:rsidP="00183EF0">
            <w:pPr>
              <w:jc w:val="center"/>
              <w:rPr>
                <w:sz w:val="22"/>
                <w:szCs w:val="22"/>
              </w:rPr>
            </w:pPr>
            <w:r w:rsidRPr="000F1EE8">
              <w:rPr>
                <w:sz w:val="22"/>
                <w:szCs w:val="22"/>
              </w:rPr>
              <w:t>1</w:t>
            </w:r>
          </w:p>
          <w:p w14:paraId="2788B401" w14:textId="77777777" w:rsidR="00DC6872" w:rsidRPr="000F1EE8" w:rsidRDefault="00DC6872" w:rsidP="00183EF0">
            <w:pPr>
              <w:jc w:val="center"/>
              <w:rPr>
                <w:sz w:val="22"/>
                <w:szCs w:val="22"/>
              </w:rPr>
            </w:pPr>
            <w:r w:rsidRPr="000F1EE8">
              <w:rPr>
                <w:sz w:val="22"/>
                <w:szCs w:val="22"/>
              </w:rPr>
              <w:t>(2029)</w:t>
            </w:r>
          </w:p>
        </w:tc>
      </w:tr>
      <w:tr w:rsidR="00DC6872" w14:paraId="2491C9C4" w14:textId="77777777" w:rsidTr="00183EF0">
        <w:trPr>
          <w:trHeight w:val="416"/>
        </w:trPr>
        <w:tc>
          <w:tcPr>
            <w:tcW w:w="3783" w:type="dxa"/>
          </w:tcPr>
          <w:p w14:paraId="4695D46C" w14:textId="77777777" w:rsidR="00DC6872" w:rsidRPr="000F1EE8" w:rsidRDefault="00DC6872" w:rsidP="00183EF0">
            <w:pPr>
              <w:jc w:val="center"/>
              <w:rPr>
                <w:sz w:val="22"/>
                <w:szCs w:val="22"/>
              </w:rPr>
            </w:pPr>
            <w:r w:rsidRPr="000F1EE8">
              <w:rPr>
                <w:sz w:val="22"/>
                <w:szCs w:val="22"/>
              </w:rPr>
              <w:t>Pateiktos patentų paraiškos</w:t>
            </w:r>
          </w:p>
        </w:tc>
        <w:tc>
          <w:tcPr>
            <w:tcW w:w="3784" w:type="dxa"/>
          </w:tcPr>
          <w:p w14:paraId="7D030E45" w14:textId="77777777" w:rsidR="00DC6872" w:rsidRPr="000F1EE8" w:rsidRDefault="00DC6872" w:rsidP="00183EF0">
            <w:pPr>
              <w:jc w:val="center"/>
              <w:rPr>
                <w:sz w:val="22"/>
                <w:szCs w:val="22"/>
              </w:rPr>
            </w:pPr>
            <w:r w:rsidRPr="000F1EE8">
              <w:rPr>
                <w:sz w:val="22"/>
                <w:szCs w:val="22"/>
              </w:rPr>
              <w:t>R-05-001-01-05-07-35</w:t>
            </w:r>
          </w:p>
        </w:tc>
        <w:tc>
          <w:tcPr>
            <w:tcW w:w="3783" w:type="dxa"/>
          </w:tcPr>
          <w:p w14:paraId="79476180" w14:textId="77777777" w:rsidR="00DC6872" w:rsidRPr="000F1EE8" w:rsidRDefault="00DC6872" w:rsidP="00183EF0">
            <w:pPr>
              <w:jc w:val="center"/>
              <w:rPr>
                <w:sz w:val="22"/>
                <w:szCs w:val="22"/>
              </w:rPr>
            </w:pPr>
            <w:r w:rsidRPr="000F1EE8">
              <w:rPr>
                <w:sz w:val="22"/>
                <w:szCs w:val="22"/>
              </w:rPr>
              <w:t>vienetai</w:t>
            </w:r>
          </w:p>
        </w:tc>
        <w:tc>
          <w:tcPr>
            <w:tcW w:w="3784" w:type="dxa"/>
          </w:tcPr>
          <w:p w14:paraId="42747631" w14:textId="77777777" w:rsidR="00DC6872" w:rsidRPr="000F1EE8" w:rsidRDefault="00DC6872" w:rsidP="00183EF0">
            <w:pPr>
              <w:jc w:val="center"/>
              <w:rPr>
                <w:sz w:val="22"/>
                <w:szCs w:val="22"/>
              </w:rPr>
            </w:pPr>
            <w:r w:rsidRPr="000F1EE8">
              <w:rPr>
                <w:sz w:val="22"/>
                <w:szCs w:val="22"/>
              </w:rPr>
              <w:t>1</w:t>
            </w:r>
          </w:p>
          <w:p w14:paraId="08E71809" w14:textId="77777777" w:rsidR="00DC6872" w:rsidRPr="000F1EE8" w:rsidRDefault="00DC6872" w:rsidP="00183EF0">
            <w:pPr>
              <w:jc w:val="center"/>
              <w:rPr>
                <w:sz w:val="22"/>
                <w:szCs w:val="22"/>
              </w:rPr>
            </w:pPr>
            <w:r w:rsidRPr="000F1EE8">
              <w:rPr>
                <w:sz w:val="22"/>
                <w:szCs w:val="22"/>
              </w:rPr>
              <w:t>(2029)</w:t>
            </w:r>
          </w:p>
        </w:tc>
      </w:tr>
    </w:tbl>
    <w:p w14:paraId="07F63C66" w14:textId="77777777" w:rsidR="00DC6872" w:rsidRDefault="00DC6872" w:rsidP="00DC6872">
      <w:pPr>
        <w:jc w:val="both"/>
        <w:rPr>
          <w:b/>
          <w:i/>
          <w:iCs/>
          <w:szCs w:val="24"/>
        </w:rPr>
      </w:pPr>
    </w:p>
    <w:p w14:paraId="0C77C084" w14:textId="77777777" w:rsidR="00DC6872" w:rsidRDefault="00DC6872" w:rsidP="00DC6872">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DC6872" w:rsidRPr="00325C59" w14:paraId="3CF7255B" w14:textId="77777777" w:rsidTr="00183EF0">
        <w:tc>
          <w:tcPr>
            <w:tcW w:w="15155" w:type="dxa"/>
            <w:gridSpan w:val="13"/>
            <w:vAlign w:val="center"/>
          </w:tcPr>
          <w:p w14:paraId="692148EA" w14:textId="4DBC4AD1" w:rsidR="00DC6872" w:rsidRPr="00DC6872" w:rsidRDefault="001A0AE5" w:rsidP="00DC6872">
            <w:pPr>
              <w:jc w:val="both"/>
              <w:rPr>
                <w:b/>
                <w:sz w:val="22"/>
                <w:szCs w:val="22"/>
              </w:rPr>
            </w:pPr>
            <w:r>
              <w:rPr>
                <w:b/>
                <w:sz w:val="22"/>
                <w:szCs w:val="22"/>
              </w:rPr>
              <w:t>2</w:t>
            </w:r>
            <w:r w:rsidR="00F42AB6">
              <w:rPr>
                <w:b/>
                <w:sz w:val="22"/>
                <w:szCs w:val="22"/>
              </w:rPr>
              <w:t xml:space="preserve">. </w:t>
            </w:r>
            <w:r w:rsidR="00DC6872" w:rsidRPr="00DC6872">
              <w:rPr>
                <w:b/>
                <w:sz w:val="22"/>
                <w:szCs w:val="22"/>
              </w:rPr>
              <w:t xml:space="preserve">Veiklos ar </w:t>
            </w:r>
            <w:proofErr w:type="spellStart"/>
            <w:r w:rsidR="00DC6872" w:rsidRPr="00DC6872">
              <w:rPr>
                <w:b/>
                <w:sz w:val="22"/>
                <w:szCs w:val="22"/>
              </w:rPr>
              <w:t>poveiklės</w:t>
            </w:r>
            <w:proofErr w:type="spellEnd"/>
            <w:r w:rsidR="00DC6872" w:rsidRPr="00DC6872">
              <w:rPr>
                <w:b/>
                <w:sz w:val="22"/>
                <w:szCs w:val="22"/>
              </w:rPr>
              <w:t>, kurioms nustatomos projektų finansavimo sąlygos</w:t>
            </w:r>
          </w:p>
        </w:tc>
      </w:tr>
      <w:tr w:rsidR="00DC6872" w:rsidRPr="00325C59" w14:paraId="5B7A158D" w14:textId="77777777" w:rsidTr="00183EF0">
        <w:tc>
          <w:tcPr>
            <w:tcW w:w="1110" w:type="dxa"/>
            <w:vAlign w:val="center"/>
          </w:tcPr>
          <w:p w14:paraId="7060E08F" w14:textId="77777777" w:rsidR="00DC6872" w:rsidRPr="00325C59" w:rsidRDefault="00DC6872" w:rsidP="00183EF0">
            <w:pPr>
              <w:jc w:val="center"/>
              <w:rPr>
                <w:b/>
                <w:sz w:val="20"/>
              </w:rPr>
            </w:pPr>
            <w:r w:rsidRPr="00325C59">
              <w:rPr>
                <w:b/>
                <w:sz w:val="20"/>
              </w:rPr>
              <w:t xml:space="preserve">Veiklos ar </w:t>
            </w:r>
            <w:proofErr w:type="spellStart"/>
            <w:r w:rsidRPr="00325C59">
              <w:rPr>
                <w:b/>
                <w:sz w:val="20"/>
              </w:rPr>
              <w:t>poveiklės</w:t>
            </w:r>
            <w:proofErr w:type="spellEnd"/>
            <w:r w:rsidRPr="00325C59">
              <w:rPr>
                <w:b/>
                <w:sz w:val="20"/>
              </w:rPr>
              <w:t xml:space="preserve"> </w:t>
            </w:r>
            <w:r w:rsidRPr="00325C59">
              <w:rPr>
                <w:b/>
                <w:color w:val="000000" w:themeColor="text1"/>
                <w:sz w:val="20"/>
              </w:rPr>
              <w:t xml:space="preserve">numeris ir </w:t>
            </w:r>
            <w:r w:rsidRPr="00325C59">
              <w:rPr>
                <w:b/>
                <w:sz w:val="20"/>
              </w:rPr>
              <w:t>pavadini-</w:t>
            </w:r>
            <w:proofErr w:type="spellStart"/>
            <w:r w:rsidRPr="00325C59">
              <w:rPr>
                <w:b/>
                <w:sz w:val="20"/>
              </w:rPr>
              <w:t>mas</w:t>
            </w:r>
            <w:proofErr w:type="spellEnd"/>
          </w:p>
        </w:tc>
        <w:tc>
          <w:tcPr>
            <w:tcW w:w="1125" w:type="dxa"/>
            <w:vAlign w:val="center"/>
          </w:tcPr>
          <w:p w14:paraId="4F93B93F" w14:textId="77777777" w:rsidR="00DC6872" w:rsidRPr="00325C59" w:rsidRDefault="00DC6872" w:rsidP="00183EF0">
            <w:pPr>
              <w:jc w:val="center"/>
              <w:rPr>
                <w:b/>
                <w:sz w:val="20"/>
              </w:rPr>
            </w:pPr>
            <w:proofErr w:type="spellStart"/>
            <w:r w:rsidRPr="00325C59">
              <w:rPr>
                <w:b/>
                <w:sz w:val="20"/>
              </w:rPr>
              <w:t>Finansa</w:t>
            </w:r>
            <w:proofErr w:type="spellEnd"/>
            <w:r w:rsidRPr="00325C59">
              <w:rPr>
                <w:b/>
                <w:sz w:val="20"/>
              </w:rPr>
              <w:t>-vimo šaltinis</w:t>
            </w:r>
          </w:p>
        </w:tc>
        <w:tc>
          <w:tcPr>
            <w:tcW w:w="1236" w:type="dxa"/>
            <w:vAlign w:val="center"/>
          </w:tcPr>
          <w:p w14:paraId="713683EB" w14:textId="77777777" w:rsidR="00DC6872" w:rsidRPr="00325C59" w:rsidRDefault="00DC6872" w:rsidP="00183EF0">
            <w:pPr>
              <w:jc w:val="center"/>
              <w:rPr>
                <w:b/>
                <w:sz w:val="20"/>
              </w:rPr>
            </w:pPr>
            <w:r w:rsidRPr="00325C59">
              <w:rPr>
                <w:b/>
                <w:sz w:val="20"/>
              </w:rPr>
              <w:t xml:space="preserve">Prioritetas ar </w:t>
            </w:r>
            <w:proofErr w:type="spellStart"/>
            <w:r w:rsidRPr="00325C59">
              <w:rPr>
                <w:b/>
                <w:sz w:val="20"/>
              </w:rPr>
              <w:t>komponen</w:t>
            </w:r>
            <w:proofErr w:type="spellEnd"/>
            <w:r w:rsidRPr="00325C59">
              <w:rPr>
                <w:b/>
                <w:sz w:val="20"/>
              </w:rPr>
              <w:t>-tas</w:t>
            </w:r>
          </w:p>
        </w:tc>
        <w:tc>
          <w:tcPr>
            <w:tcW w:w="1134" w:type="dxa"/>
            <w:vAlign w:val="center"/>
          </w:tcPr>
          <w:p w14:paraId="536FCD00" w14:textId="77777777" w:rsidR="00DC6872" w:rsidRPr="00325C59" w:rsidRDefault="00DC6872" w:rsidP="00183EF0">
            <w:pPr>
              <w:jc w:val="center"/>
              <w:rPr>
                <w:b/>
                <w:sz w:val="20"/>
              </w:rPr>
            </w:pPr>
            <w:proofErr w:type="spellStart"/>
            <w:r w:rsidRPr="00325C59">
              <w:rPr>
                <w:b/>
                <w:sz w:val="20"/>
              </w:rPr>
              <w:t>Uždavi-nys</w:t>
            </w:r>
            <w:proofErr w:type="spellEnd"/>
            <w:r w:rsidRPr="00325C59">
              <w:rPr>
                <w:b/>
                <w:sz w:val="20"/>
              </w:rPr>
              <w:t xml:space="preserve"> ar priemonė</w:t>
            </w:r>
          </w:p>
        </w:tc>
        <w:tc>
          <w:tcPr>
            <w:tcW w:w="1134" w:type="dxa"/>
            <w:vAlign w:val="center"/>
          </w:tcPr>
          <w:p w14:paraId="031851F2" w14:textId="77777777" w:rsidR="00DC6872" w:rsidRPr="00325C59" w:rsidRDefault="00DC6872" w:rsidP="00183EF0">
            <w:pPr>
              <w:jc w:val="center"/>
              <w:rPr>
                <w:b/>
                <w:sz w:val="20"/>
              </w:rPr>
            </w:pPr>
            <w:r w:rsidRPr="00325C59">
              <w:rPr>
                <w:b/>
                <w:sz w:val="20"/>
              </w:rPr>
              <w:t xml:space="preserve">Veikla ar </w:t>
            </w:r>
            <w:proofErr w:type="spellStart"/>
            <w:r w:rsidRPr="00325C59">
              <w:rPr>
                <w:b/>
                <w:sz w:val="20"/>
              </w:rPr>
              <w:t>paprie-monė</w:t>
            </w:r>
            <w:proofErr w:type="spellEnd"/>
          </w:p>
        </w:tc>
        <w:tc>
          <w:tcPr>
            <w:tcW w:w="1457" w:type="dxa"/>
            <w:vAlign w:val="center"/>
          </w:tcPr>
          <w:p w14:paraId="570C5554" w14:textId="77777777" w:rsidR="00DC6872" w:rsidRPr="00325C59" w:rsidRDefault="00DC6872" w:rsidP="00183EF0">
            <w:pPr>
              <w:jc w:val="center"/>
              <w:rPr>
                <w:b/>
                <w:sz w:val="20"/>
              </w:rPr>
            </w:pPr>
            <w:r w:rsidRPr="00325C59">
              <w:rPr>
                <w:b/>
                <w:sz w:val="20"/>
              </w:rPr>
              <w:t>Intervencinės priemonės kodas</w:t>
            </w:r>
          </w:p>
        </w:tc>
        <w:tc>
          <w:tcPr>
            <w:tcW w:w="1344" w:type="dxa"/>
            <w:vAlign w:val="center"/>
          </w:tcPr>
          <w:p w14:paraId="0F325C00" w14:textId="77777777" w:rsidR="00DC6872" w:rsidRPr="00325C59" w:rsidRDefault="00DC6872" w:rsidP="00183EF0">
            <w:pPr>
              <w:jc w:val="center"/>
              <w:rPr>
                <w:b/>
                <w:sz w:val="20"/>
              </w:rPr>
            </w:pPr>
            <w:r w:rsidRPr="00325C59">
              <w:rPr>
                <w:b/>
                <w:sz w:val="20"/>
              </w:rPr>
              <w:t xml:space="preserve">Regionas, kuriam priskiriama veikla ar </w:t>
            </w:r>
            <w:proofErr w:type="spellStart"/>
            <w:r w:rsidRPr="00325C59">
              <w:rPr>
                <w:b/>
                <w:sz w:val="20"/>
              </w:rPr>
              <w:t>poveiklė</w:t>
            </w:r>
            <w:proofErr w:type="spellEnd"/>
          </w:p>
        </w:tc>
        <w:tc>
          <w:tcPr>
            <w:tcW w:w="1080" w:type="dxa"/>
            <w:vAlign w:val="center"/>
          </w:tcPr>
          <w:p w14:paraId="1A00265F" w14:textId="77777777" w:rsidR="00DC6872" w:rsidRPr="00325C59" w:rsidRDefault="00DC6872" w:rsidP="00183EF0">
            <w:pPr>
              <w:jc w:val="center"/>
              <w:rPr>
                <w:b/>
                <w:sz w:val="20"/>
              </w:rPr>
            </w:pPr>
            <w:r w:rsidRPr="00325C59">
              <w:rPr>
                <w:b/>
                <w:sz w:val="20"/>
              </w:rPr>
              <w:t>Paramos formos kodas</w:t>
            </w:r>
          </w:p>
        </w:tc>
        <w:tc>
          <w:tcPr>
            <w:tcW w:w="1344" w:type="dxa"/>
            <w:vAlign w:val="center"/>
          </w:tcPr>
          <w:p w14:paraId="12CCD119" w14:textId="77777777" w:rsidR="00DC6872" w:rsidRPr="00325C59" w:rsidRDefault="00DC6872" w:rsidP="00183EF0">
            <w:pPr>
              <w:jc w:val="center"/>
              <w:rPr>
                <w:b/>
                <w:sz w:val="20"/>
              </w:rPr>
            </w:pPr>
            <w:r w:rsidRPr="00325C59">
              <w:rPr>
                <w:b/>
                <w:sz w:val="20"/>
              </w:rPr>
              <w:t>Pagrindinės teritorinės srities kodas (-ai)</w:t>
            </w:r>
          </w:p>
        </w:tc>
        <w:tc>
          <w:tcPr>
            <w:tcW w:w="1051" w:type="dxa"/>
            <w:vAlign w:val="center"/>
          </w:tcPr>
          <w:p w14:paraId="567E639A" w14:textId="77777777" w:rsidR="00DC6872" w:rsidRPr="00325C59" w:rsidRDefault="00DC6872" w:rsidP="00183EF0">
            <w:pPr>
              <w:jc w:val="center"/>
              <w:rPr>
                <w:b/>
                <w:sz w:val="20"/>
              </w:rPr>
            </w:pPr>
            <w:proofErr w:type="spellStart"/>
            <w:r w:rsidRPr="00325C59">
              <w:rPr>
                <w:b/>
                <w:sz w:val="20"/>
              </w:rPr>
              <w:t>Ekono</w:t>
            </w:r>
            <w:proofErr w:type="spellEnd"/>
            <w:r w:rsidRPr="00325C59">
              <w:rPr>
                <w:b/>
                <w:sz w:val="20"/>
              </w:rPr>
              <w:t xml:space="preserve">-minės veiklos kodas </w:t>
            </w:r>
          </w:p>
          <w:p w14:paraId="49BFFBA3" w14:textId="77777777" w:rsidR="00DC6872" w:rsidRPr="00325C59" w:rsidRDefault="00DC6872" w:rsidP="00183EF0">
            <w:pPr>
              <w:jc w:val="center"/>
              <w:rPr>
                <w:b/>
                <w:sz w:val="20"/>
              </w:rPr>
            </w:pPr>
            <w:r w:rsidRPr="00325C59">
              <w:rPr>
                <w:b/>
                <w:sz w:val="20"/>
              </w:rPr>
              <w:t>(-ai)</w:t>
            </w:r>
          </w:p>
        </w:tc>
        <w:tc>
          <w:tcPr>
            <w:tcW w:w="1132" w:type="dxa"/>
            <w:vAlign w:val="center"/>
          </w:tcPr>
          <w:p w14:paraId="65257D3F" w14:textId="77777777" w:rsidR="00DC6872" w:rsidRPr="00325C59" w:rsidRDefault="00DC6872" w:rsidP="00183EF0">
            <w:pPr>
              <w:jc w:val="center"/>
              <w:rPr>
                <w:b/>
                <w:sz w:val="20"/>
              </w:rPr>
            </w:pPr>
            <w:r w:rsidRPr="00325C59">
              <w:rPr>
                <w:b/>
                <w:sz w:val="20"/>
              </w:rPr>
              <w:t>„Europos socialinio fondo +“ (toliau – ESF+) antrinių temų kodai</w:t>
            </w:r>
          </w:p>
        </w:tc>
        <w:tc>
          <w:tcPr>
            <w:tcW w:w="859" w:type="dxa"/>
            <w:vAlign w:val="center"/>
          </w:tcPr>
          <w:p w14:paraId="6A42BC57" w14:textId="77777777" w:rsidR="00DC6872" w:rsidRPr="00325C59" w:rsidRDefault="00DC6872" w:rsidP="00183EF0">
            <w:pPr>
              <w:jc w:val="center"/>
              <w:rPr>
                <w:b/>
                <w:sz w:val="20"/>
              </w:rPr>
            </w:pPr>
            <w:r w:rsidRPr="00325C59">
              <w:rPr>
                <w:b/>
                <w:sz w:val="20"/>
              </w:rPr>
              <w:t>Lyčių lygybės mat-</w:t>
            </w:r>
            <w:proofErr w:type="spellStart"/>
            <w:r w:rsidRPr="00325C59">
              <w:rPr>
                <w:b/>
                <w:sz w:val="20"/>
              </w:rPr>
              <w:t>mens</w:t>
            </w:r>
            <w:proofErr w:type="spellEnd"/>
            <w:r w:rsidRPr="00325C59">
              <w:rPr>
                <w:b/>
                <w:sz w:val="20"/>
              </w:rPr>
              <w:t xml:space="preserve"> kodas</w:t>
            </w:r>
          </w:p>
        </w:tc>
        <w:tc>
          <w:tcPr>
            <w:tcW w:w="1149" w:type="dxa"/>
            <w:vAlign w:val="center"/>
          </w:tcPr>
          <w:p w14:paraId="1D40495F" w14:textId="77777777" w:rsidR="00DC6872" w:rsidRPr="00325C59" w:rsidRDefault="00DC6872" w:rsidP="00183EF0">
            <w:pPr>
              <w:jc w:val="center"/>
              <w:rPr>
                <w:b/>
                <w:sz w:val="20"/>
              </w:rPr>
            </w:pPr>
            <w:proofErr w:type="spellStart"/>
            <w:r w:rsidRPr="00325C59">
              <w:rPr>
                <w:b/>
                <w:sz w:val="20"/>
              </w:rPr>
              <w:t>Nepanau-dotos</w:t>
            </w:r>
            <w:proofErr w:type="spellEnd"/>
            <w:r w:rsidRPr="00325C59">
              <w:rPr>
                <w:b/>
                <w:sz w:val="20"/>
              </w:rPr>
              <w:t xml:space="preserve"> </w:t>
            </w:r>
            <w:proofErr w:type="spellStart"/>
            <w:r w:rsidRPr="00325C59">
              <w:rPr>
                <w:b/>
                <w:sz w:val="20"/>
              </w:rPr>
              <w:t>Ekonomi-kos</w:t>
            </w:r>
            <w:proofErr w:type="spellEnd"/>
            <w:r w:rsidRPr="00325C59">
              <w:rPr>
                <w:b/>
                <w:sz w:val="20"/>
              </w:rPr>
              <w:t xml:space="preserve"> gaivinimo ir atsparumo didinimo priemonės lėšos</w:t>
            </w:r>
          </w:p>
          <w:p w14:paraId="464B8D57" w14:textId="77777777" w:rsidR="00DC6872" w:rsidRPr="00325C59" w:rsidRDefault="00DC6872" w:rsidP="00183EF0">
            <w:pPr>
              <w:jc w:val="center"/>
              <w:rPr>
                <w:b/>
                <w:sz w:val="20"/>
              </w:rPr>
            </w:pPr>
            <w:r w:rsidRPr="00325C59">
              <w:rPr>
                <w:b/>
                <w:sz w:val="20"/>
              </w:rPr>
              <w:t>(Taip / Ne)</w:t>
            </w:r>
          </w:p>
        </w:tc>
      </w:tr>
      <w:tr w:rsidR="00DC6872" w:rsidRPr="00325C59" w14:paraId="5C23C391" w14:textId="77777777" w:rsidTr="00183EF0">
        <w:trPr>
          <w:trHeight w:val="278"/>
        </w:trPr>
        <w:tc>
          <w:tcPr>
            <w:tcW w:w="1110" w:type="dxa"/>
            <w:tcMar>
              <w:left w:w="28" w:type="dxa"/>
              <w:right w:w="28" w:type="dxa"/>
            </w:tcMar>
          </w:tcPr>
          <w:p w14:paraId="75999EFB" w14:textId="6D865251" w:rsidR="00DC6872" w:rsidRPr="00325C59" w:rsidRDefault="003E7B27" w:rsidP="00183EF0">
            <w:pPr>
              <w:jc w:val="center"/>
              <w:rPr>
                <w:sz w:val="20"/>
              </w:rPr>
            </w:pPr>
            <w:r w:rsidRPr="003E7B27">
              <w:rPr>
                <w:sz w:val="20"/>
              </w:rPr>
              <w:t>18.2. Skatinti įmonių STEP technologijų kūrimą, skiriant alternatyvųjį finansavimą (Vidurio ir Vakarų Lietuvos regionas)</w:t>
            </w:r>
          </w:p>
        </w:tc>
        <w:tc>
          <w:tcPr>
            <w:tcW w:w="1125" w:type="dxa"/>
            <w:tcMar>
              <w:left w:w="28" w:type="dxa"/>
              <w:right w:w="28" w:type="dxa"/>
            </w:tcMar>
          </w:tcPr>
          <w:p w14:paraId="2174FE71" w14:textId="77777777" w:rsidR="00DC6872" w:rsidRPr="00325C59" w:rsidRDefault="00DC6872" w:rsidP="00183EF0">
            <w:pPr>
              <w:jc w:val="center"/>
              <w:rPr>
                <w:sz w:val="20"/>
              </w:rPr>
            </w:pPr>
            <w:r w:rsidRPr="00325C59">
              <w:rPr>
                <w:bCs/>
                <w:sz w:val="20"/>
                <w:lang w:bidi="lt-LT"/>
              </w:rPr>
              <w:t>Investicijų programa</w:t>
            </w:r>
          </w:p>
        </w:tc>
        <w:tc>
          <w:tcPr>
            <w:tcW w:w="1236" w:type="dxa"/>
            <w:tcMar>
              <w:left w:w="28" w:type="dxa"/>
              <w:right w:w="28" w:type="dxa"/>
            </w:tcMar>
          </w:tcPr>
          <w:p w14:paraId="20520740" w14:textId="77777777" w:rsidR="00DC6872" w:rsidRPr="00325C59" w:rsidRDefault="00DC6872" w:rsidP="00183EF0">
            <w:pPr>
              <w:jc w:val="center"/>
              <w:rPr>
                <w:sz w:val="20"/>
                <w:lang w:val="en-US"/>
              </w:rPr>
            </w:pPr>
            <w:r w:rsidRPr="00325C59">
              <w:rPr>
                <w:sz w:val="20"/>
                <w:lang w:val="en-US"/>
              </w:rPr>
              <w:t>10</w:t>
            </w:r>
          </w:p>
        </w:tc>
        <w:tc>
          <w:tcPr>
            <w:tcW w:w="1134" w:type="dxa"/>
            <w:tcMar>
              <w:left w:w="28" w:type="dxa"/>
              <w:right w:w="28" w:type="dxa"/>
            </w:tcMar>
          </w:tcPr>
          <w:p w14:paraId="05ECDFB2" w14:textId="77777777" w:rsidR="00DC6872" w:rsidRPr="00325C59" w:rsidRDefault="00DC6872" w:rsidP="00183EF0">
            <w:pPr>
              <w:jc w:val="center"/>
              <w:rPr>
                <w:sz w:val="20"/>
              </w:rPr>
            </w:pPr>
            <w:r w:rsidRPr="00325C59">
              <w:rPr>
                <w:sz w:val="20"/>
              </w:rPr>
              <w:t>10.1</w:t>
            </w:r>
          </w:p>
        </w:tc>
        <w:tc>
          <w:tcPr>
            <w:tcW w:w="1134" w:type="dxa"/>
            <w:tcMar>
              <w:left w:w="28" w:type="dxa"/>
              <w:right w:w="28" w:type="dxa"/>
            </w:tcMar>
          </w:tcPr>
          <w:p w14:paraId="6B4E610A" w14:textId="77777777" w:rsidR="00DC6872" w:rsidRPr="00325C59" w:rsidRDefault="00DC6872" w:rsidP="00183EF0">
            <w:pPr>
              <w:jc w:val="center"/>
              <w:rPr>
                <w:sz w:val="20"/>
              </w:rPr>
            </w:pPr>
            <w:r w:rsidRPr="00325C59">
              <w:rPr>
                <w:sz w:val="20"/>
              </w:rPr>
              <w:t>10.1.1</w:t>
            </w:r>
          </w:p>
        </w:tc>
        <w:tc>
          <w:tcPr>
            <w:tcW w:w="1457" w:type="dxa"/>
            <w:tcMar>
              <w:left w:w="28" w:type="dxa"/>
              <w:right w:w="28" w:type="dxa"/>
            </w:tcMar>
          </w:tcPr>
          <w:p w14:paraId="11BA635B" w14:textId="77777777" w:rsidR="00DC6872" w:rsidRPr="00325C59" w:rsidRDefault="00DC6872" w:rsidP="00183EF0">
            <w:pPr>
              <w:jc w:val="center"/>
              <w:rPr>
                <w:rFonts w:eastAsia="MS Mincho"/>
                <w:sz w:val="20"/>
                <w:lang w:eastAsia="lt-LT"/>
              </w:rPr>
            </w:pPr>
            <w:r w:rsidRPr="00325C59">
              <w:rPr>
                <w:rFonts w:eastAsia="MS Mincho"/>
                <w:sz w:val="20"/>
                <w:lang w:eastAsia="lt-LT"/>
              </w:rPr>
              <w:t>189</w:t>
            </w:r>
          </w:p>
          <w:p w14:paraId="3EAC008A" w14:textId="77777777" w:rsidR="00DC6872" w:rsidRPr="00325C59" w:rsidRDefault="00DC6872" w:rsidP="00183EF0">
            <w:pPr>
              <w:jc w:val="center"/>
              <w:rPr>
                <w:rFonts w:eastAsia="MS Mincho"/>
                <w:sz w:val="20"/>
                <w:lang w:eastAsia="lt-LT"/>
              </w:rPr>
            </w:pPr>
            <w:r w:rsidRPr="00325C59">
              <w:rPr>
                <w:rFonts w:eastAsia="MS Mincho"/>
                <w:sz w:val="20"/>
                <w:lang w:eastAsia="lt-LT"/>
              </w:rPr>
              <w:t>191</w:t>
            </w:r>
          </w:p>
          <w:p w14:paraId="7AE39652" w14:textId="77777777" w:rsidR="00DC6872" w:rsidRDefault="00DC6872" w:rsidP="00183EF0">
            <w:pPr>
              <w:jc w:val="center"/>
              <w:rPr>
                <w:rFonts w:eastAsia="MS Mincho"/>
                <w:sz w:val="20"/>
                <w:lang w:eastAsia="lt-LT"/>
              </w:rPr>
            </w:pPr>
            <w:r w:rsidRPr="00325C59">
              <w:rPr>
                <w:rFonts w:eastAsia="MS Mincho"/>
                <w:sz w:val="20"/>
                <w:lang w:eastAsia="lt-LT"/>
              </w:rPr>
              <w:t>193</w:t>
            </w:r>
          </w:p>
          <w:p w14:paraId="1FB8A12D" w14:textId="7A0FAA51" w:rsidR="00233632" w:rsidRPr="00325C59" w:rsidRDefault="00233632" w:rsidP="00183EF0">
            <w:pPr>
              <w:jc w:val="center"/>
              <w:rPr>
                <w:rFonts w:eastAsia="MS Mincho"/>
                <w:sz w:val="20"/>
                <w:lang w:eastAsia="lt-LT"/>
              </w:rPr>
            </w:pPr>
            <w:r>
              <w:rPr>
                <w:sz w:val="18"/>
                <w:szCs w:val="18"/>
              </w:rPr>
              <w:t>(priskiriama p</w:t>
            </w:r>
            <w:r w:rsidRPr="00772A38">
              <w:rPr>
                <w:sz w:val="18"/>
                <w:szCs w:val="18"/>
              </w:rPr>
              <w:t>agal technologijos sritį</w:t>
            </w:r>
            <w:r>
              <w:rPr>
                <w:sz w:val="18"/>
                <w:szCs w:val="18"/>
              </w:rPr>
              <w:t>)</w:t>
            </w:r>
          </w:p>
        </w:tc>
        <w:tc>
          <w:tcPr>
            <w:tcW w:w="1344" w:type="dxa"/>
            <w:tcMar>
              <w:left w:w="28" w:type="dxa"/>
              <w:right w:w="28" w:type="dxa"/>
            </w:tcMar>
          </w:tcPr>
          <w:p w14:paraId="090C0754" w14:textId="77777777" w:rsidR="00DC6872" w:rsidRPr="00325C59" w:rsidRDefault="00DC6872" w:rsidP="00183EF0">
            <w:pPr>
              <w:jc w:val="center"/>
              <w:rPr>
                <w:sz w:val="20"/>
              </w:rPr>
            </w:pPr>
            <w:r w:rsidRPr="00325C59">
              <w:rPr>
                <w:sz w:val="20"/>
              </w:rPr>
              <w:t>Vidurio ir vakarų Lietuvos regionas</w:t>
            </w:r>
          </w:p>
        </w:tc>
        <w:tc>
          <w:tcPr>
            <w:tcW w:w="1080" w:type="dxa"/>
            <w:tcMar>
              <w:left w:w="28" w:type="dxa"/>
              <w:right w:w="28" w:type="dxa"/>
            </w:tcMar>
          </w:tcPr>
          <w:p w14:paraId="2D81DC09" w14:textId="77777777" w:rsidR="00DC6872" w:rsidRPr="00325C59" w:rsidRDefault="00DC6872" w:rsidP="00183EF0">
            <w:pPr>
              <w:jc w:val="center"/>
              <w:rPr>
                <w:sz w:val="20"/>
              </w:rPr>
            </w:pPr>
            <w:r w:rsidRPr="00325C59">
              <w:rPr>
                <w:sz w:val="20"/>
              </w:rPr>
              <w:t>01 – dotacija</w:t>
            </w:r>
          </w:p>
        </w:tc>
        <w:tc>
          <w:tcPr>
            <w:tcW w:w="1344" w:type="dxa"/>
            <w:tcMar>
              <w:left w:w="28" w:type="dxa"/>
              <w:right w:w="28" w:type="dxa"/>
            </w:tcMar>
          </w:tcPr>
          <w:p w14:paraId="69E319C9" w14:textId="77777777" w:rsidR="00DC6872" w:rsidRPr="00325C59" w:rsidRDefault="00DC6872" w:rsidP="00183EF0">
            <w:pPr>
              <w:jc w:val="center"/>
              <w:rPr>
                <w:sz w:val="20"/>
              </w:rPr>
            </w:pPr>
            <w:r w:rsidRPr="00325C59">
              <w:rPr>
                <w:sz w:val="20"/>
              </w:rPr>
              <w:t xml:space="preserve">33 – </w:t>
            </w:r>
            <w:proofErr w:type="spellStart"/>
            <w:r w:rsidRPr="00325C59">
              <w:rPr>
                <w:sz w:val="20"/>
              </w:rPr>
              <w:t>Nesiorien-tuojant</w:t>
            </w:r>
            <w:proofErr w:type="spellEnd"/>
            <w:r w:rsidRPr="00325C59">
              <w:rPr>
                <w:sz w:val="20"/>
              </w:rPr>
              <w:t xml:space="preserve"> į </w:t>
            </w:r>
            <w:proofErr w:type="spellStart"/>
            <w:r w:rsidRPr="00325C59">
              <w:rPr>
                <w:sz w:val="20"/>
              </w:rPr>
              <w:t>teritoriškumą</w:t>
            </w:r>
            <w:proofErr w:type="spellEnd"/>
          </w:p>
        </w:tc>
        <w:tc>
          <w:tcPr>
            <w:tcW w:w="1051" w:type="dxa"/>
            <w:tcMar>
              <w:left w:w="28" w:type="dxa"/>
              <w:right w:w="28" w:type="dxa"/>
            </w:tcMar>
          </w:tcPr>
          <w:p w14:paraId="48613007" w14:textId="77777777" w:rsidR="00DC6872" w:rsidRPr="00325C59" w:rsidRDefault="00DC6872" w:rsidP="00183EF0">
            <w:pPr>
              <w:jc w:val="center"/>
              <w:rPr>
                <w:sz w:val="20"/>
              </w:rPr>
            </w:pPr>
            <w:r w:rsidRPr="00325C59">
              <w:rPr>
                <w:sz w:val="20"/>
              </w:rPr>
              <w:t>26 – Kitos nenurodytos paslaugos</w:t>
            </w:r>
          </w:p>
        </w:tc>
        <w:tc>
          <w:tcPr>
            <w:tcW w:w="1132" w:type="dxa"/>
            <w:tcMar>
              <w:left w:w="28" w:type="dxa"/>
              <w:right w:w="28" w:type="dxa"/>
            </w:tcMar>
          </w:tcPr>
          <w:p w14:paraId="537C479F" w14:textId="77777777" w:rsidR="00DC6872" w:rsidRPr="00325C59" w:rsidRDefault="00DC6872" w:rsidP="00183EF0">
            <w:pPr>
              <w:jc w:val="center"/>
              <w:rPr>
                <w:sz w:val="20"/>
              </w:rPr>
            </w:pPr>
            <w:r w:rsidRPr="00325C59">
              <w:rPr>
                <w:sz w:val="20"/>
              </w:rPr>
              <w:t>–</w:t>
            </w:r>
          </w:p>
        </w:tc>
        <w:tc>
          <w:tcPr>
            <w:tcW w:w="859" w:type="dxa"/>
            <w:tcMar>
              <w:left w:w="28" w:type="dxa"/>
              <w:right w:w="28" w:type="dxa"/>
            </w:tcMar>
          </w:tcPr>
          <w:p w14:paraId="61D478C0" w14:textId="77777777" w:rsidR="00DC6872" w:rsidRPr="00325C59" w:rsidRDefault="00DC6872" w:rsidP="00183EF0">
            <w:pPr>
              <w:jc w:val="center"/>
              <w:rPr>
                <w:sz w:val="20"/>
              </w:rPr>
            </w:pPr>
            <w:r w:rsidRPr="00325C59">
              <w:rPr>
                <w:sz w:val="20"/>
              </w:rPr>
              <w:t>03 – Neutralu-</w:t>
            </w:r>
            <w:proofErr w:type="spellStart"/>
            <w:r w:rsidRPr="00325C59">
              <w:rPr>
                <w:sz w:val="20"/>
              </w:rPr>
              <w:t>mas</w:t>
            </w:r>
            <w:proofErr w:type="spellEnd"/>
            <w:r w:rsidRPr="00325C59">
              <w:rPr>
                <w:sz w:val="20"/>
              </w:rPr>
              <w:t xml:space="preserve"> lyties požiūriu</w:t>
            </w:r>
          </w:p>
        </w:tc>
        <w:tc>
          <w:tcPr>
            <w:tcW w:w="1149" w:type="dxa"/>
          </w:tcPr>
          <w:p w14:paraId="2F293D5C" w14:textId="77777777" w:rsidR="00DC6872" w:rsidRPr="00325C59" w:rsidRDefault="00DC6872" w:rsidP="00183EF0">
            <w:pPr>
              <w:jc w:val="center"/>
              <w:rPr>
                <w:sz w:val="20"/>
              </w:rPr>
            </w:pPr>
            <w:r w:rsidRPr="00325C59">
              <w:rPr>
                <w:sz w:val="20"/>
              </w:rPr>
              <w:t>–</w:t>
            </w:r>
          </w:p>
        </w:tc>
      </w:tr>
    </w:tbl>
    <w:p w14:paraId="63128703" w14:textId="77777777" w:rsidR="00DC6872" w:rsidRDefault="00DC6872" w:rsidP="00DC6872">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DC6872" w:rsidRPr="00AE4C62" w14:paraId="1B193964" w14:textId="77777777" w:rsidTr="00183EF0">
        <w:trPr>
          <w:trHeight w:val="405"/>
        </w:trPr>
        <w:tc>
          <w:tcPr>
            <w:tcW w:w="15134" w:type="dxa"/>
            <w:gridSpan w:val="4"/>
            <w:vAlign w:val="center"/>
          </w:tcPr>
          <w:p w14:paraId="58D26929" w14:textId="4C2F316F" w:rsidR="00DC6872" w:rsidRPr="00AE4C62" w:rsidRDefault="001A0AE5" w:rsidP="00183EF0">
            <w:pPr>
              <w:rPr>
                <w:sz w:val="22"/>
                <w:szCs w:val="22"/>
              </w:rPr>
            </w:pPr>
            <w:r w:rsidRPr="00AE4C62">
              <w:rPr>
                <w:b/>
                <w:sz w:val="22"/>
                <w:szCs w:val="22"/>
              </w:rPr>
              <w:t>2</w:t>
            </w:r>
            <w:r w:rsidR="00F42AB6" w:rsidRPr="00AE4C62">
              <w:rPr>
                <w:b/>
                <w:sz w:val="22"/>
                <w:szCs w:val="22"/>
              </w:rPr>
              <w:t xml:space="preserve">.1. </w:t>
            </w:r>
            <w:r w:rsidR="00DC6872" w:rsidRPr="00AE4C62">
              <w:rPr>
                <w:b/>
                <w:sz w:val="22"/>
                <w:szCs w:val="22"/>
              </w:rPr>
              <w:t xml:space="preserve">Veiklos ar </w:t>
            </w:r>
            <w:proofErr w:type="spellStart"/>
            <w:r w:rsidR="00DC6872" w:rsidRPr="00AE4C62">
              <w:rPr>
                <w:b/>
                <w:sz w:val="22"/>
                <w:szCs w:val="22"/>
              </w:rPr>
              <w:t>poveiklės</w:t>
            </w:r>
            <w:proofErr w:type="spellEnd"/>
            <w:r w:rsidR="00DC6872" w:rsidRPr="00AE4C62">
              <w:rPr>
                <w:b/>
                <w:sz w:val="22"/>
                <w:szCs w:val="22"/>
              </w:rPr>
              <w:t xml:space="preserve"> rodikliai</w:t>
            </w:r>
          </w:p>
        </w:tc>
      </w:tr>
      <w:tr w:rsidR="00DC6872" w:rsidRPr="00AE4C62" w14:paraId="2B1C81F6" w14:textId="77777777" w:rsidTr="00183EF0">
        <w:trPr>
          <w:trHeight w:val="405"/>
        </w:trPr>
        <w:tc>
          <w:tcPr>
            <w:tcW w:w="3783" w:type="dxa"/>
            <w:vAlign w:val="center"/>
          </w:tcPr>
          <w:p w14:paraId="31BB6F98" w14:textId="77777777" w:rsidR="00DC6872" w:rsidRPr="00AE4C62" w:rsidRDefault="00DC6872" w:rsidP="00183EF0">
            <w:pPr>
              <w:jc w:val="center"/>
              <w:rPr>
                <w:sz w:val="22"/>
                <w:szCs w:val="22"/>
              </w:rPr>
            </w:pPr>
            <w:r w:rsidRPr="00AE4C62">
              <w:rPr>
                <w:sz w:val="22"/>
                <w:szCs w:val="22"/>
              </w:rPr>
              <w:t>Rodiklio pavadinimas</w:t>
            </w:r>
          </w:p>
        </w:tc>
        <w:tc>
          <w:tcPr>
            <w:tcW w:w="3784" w:type="dxa"/>
            <w:vAlign w:val="center"/>
          </w:tcPr>
          <w:p w14:paraId="7EB4F1E2" w14:textId="77777777" w:rsidR="00DC6872" w:rsidRPr="00AE4C62" w:rsidRDefault="00DC6872" w:rsidP="00183EF0">
            <w:pPr>
              <w:jc w:val="center"/>
              <w:rPr>
                <w:sz w:val="22"/>
                <w:szCs w:val="22"/>
              </w:rPr>
            </w:pPr>
            <w:r w:rsidRPr="00AE4C62">
              <w:rPr>
                <w:sz w:val="22"/>
                <w:szCs w:val="22"/>
              </w:rPr>
              <w:t>Rodiklio kodas</w:t>
            </w:r>
          </w:p>
        </w:tc>
        <w:tc>
          <w:tcPr>
            <w:tcW w:w="3783" w:type="dxa"/>
            <w:vAlign w:val="center"/>
          </w:tcPr>
          <w:p w14:paraId="7EB058DE" w14:textId="77777777" w:rsidR="00DC6872" w:rsidRPr="00AE4C62" w:rsidRDefault="00DC6872" w:rsidP="00183EF0">
            <w:pPr>
              <w:jc w:val="center"/>
              <w:rPr>
                <w:sz w:val="22"/>
                <w:szCs w:val="22"/>
              </w:rPr>
            </w:pPr>
            <w:r w:rsidRPr="00AE4C62">
              <w:rPr>
                <w:sz w:val="22"/>
                <w:szCs w:val="22"/>
              </w:rPr>
              <w:t>Matavimo vienetai</w:t>
            </w:r>
          </w:p>
        </w:tc>
        <w:tc>
          <w:tcPr>
            <w:tcW w:w="3784" w:type="dxa"/>
            <w:vAlign w:val="center"/>
          </w:tcPr>
          <w:p w14:paraId="4E4E40E5" w14:textId="77777777" w:rsidR="00DC6872" w:rsidRPr="00AE4C62" w:rsidRDefault="00DC6872" w:rsidP="00183EF0">
            <w:pPr>
              <w:jc w:val="center"/>
              <w:rPr>
                <w:sz w:val="22"/>
                <w:szCs w:val="22"/>
              </w:rPr>
            </w:pPr>
            <w:r w:rsidRPr="00AE4C62">
              <w:rPr>
                <w:sz w:val="22"/>
                <w:szCs w:val="22"/>
              </w:rPr>
              <w:t>Siektina reikšmė ir pasiekimo data</w:t>
            </w:r>
          </w:p>
        </w:tc>
      </w:tr>
      <w:tr w:rsidR="00DC6872" w:rsidRPr="00AE4C62" w14:paraId="36F6471B" w14:textId="77777777" w:rsidTr="00183EF0">
        <w:trPr>
          <w:trHeight w:val="416"/>
        </w:trPr>
        <w:tc>
          <w:tcPr>
            <w:tcW w:w="3783" w:type="dxa"/>
          </w:tcPr>
          <w:p w14:paraId="7FB27C00" w14:textId="77777777" w:rsidR="00DC6872" w:rsidRPr="00AE4C62" w:rsidRDefault="00DC6872" w:rsidP="00183EF0">
            <w:pPr>
              <w:jc w:val="center"/>
              <w:rPr>
                <w:sz w:val="22"/>
                <w:szCs w:val="22"/>
              </w:rPr>
            </w:pPr>
            <w:r w:rsidRPr="00AE4C62">
              <w:rPr>
                <w:sz w:val="22"/>
                <w:szCs w:val="22"/>
              </w:rPr>
              <w:lastRenderedPageBreak/>
              <w:t>Paramą gavusios įmonės, iš kurių labai mažos, mažos, vidutinės ir didelės įmonės</w:t>
            </w:r>
          </w:p>
        </w:tc>
        <w:tc>
          <w:tcPr>
            <w:tcW w:w="3784" w:type="dxa"/>
          </w:tcPr>
          <w:p w14:paraId="7D4C10B2" w14:textId="77777777" w:rsidR="00DC6872" w:rsidRPr="00AE4C62" w:rsidRDefault="00DC6872" w:rsidP="00183EF0">
            <w:pPr>
              <w:jc w:val="center"/>
              <w:rPr>
                <w:sz w:val="22"/>
                <w:szCs w:val="22"/>
              </w:rPr>
            </w:pPr>
            <w:r w:rsidRPr="00AE4C62">
              <w:rPr>
                <w:sz w:val="22"/>
                <w:szCs w:val="22"/>
              </w:rPr>
              <w:t>P-05-001-01-05-07-08</w:t>
            </w:r>
          </w:p>
          <w:p w14:paraId="6A2970E0" w14:textId="77777777" w:rsidR="00DC6872" w:rsidRPr="00AE4C62" w:rsidRDefault="00DC6872" w:rsidP="00183EF0">
            <w:pPr>
              <w:jc w:val="center"/>
              <w:rPr>
                <w:sz w:val="22"/>
                <w:szCs w:val="22"/>
              </w:rPr>
            </w:pPr>
          </w:p>
        </w:tc>
        <w:tc>
          <w:tcPr>
            <w:tcW w:w="3783" w:type="dxa"/>
          </w:tcPr>
          <w:p w14:paraId="52DC3716" w14:textId="77777777" w:rsidR="00DC6872" w:rsidRPr="00AE4C62" w:rsidRDefault="00DC6872" w:rsidP="00183EF0">
            <w:pPr>
              <w:jc w:val="center"/>
              <w:rPr>
                <w:sz w:val="22"/>
                <w:szCs w:val="22"/>
              </w:rPr>
            </w:pPr>
            <w:r w:rsidRPr="00AE4C62">
              <w:rPr>
                <w:sz w:val="22"/>
                <w:szCs w:val="22"/>
              </w:rPr>
              <w:t>įmonės</w:t>
            </w:r>
          </w:p>
        </w:tc>
        <w:tc>
          <w:tcPr>
            <w:tcW w:w="3784" w:type="dxa"/>
          </w:tcPr>
          <w:p w14:paraId="653A2E8B" w14:textId="7F497251" w:rsidR="00DC6872" w:rsidRPr="00AE4C62" w:rsidRDefault="003E7B27" w:rsidP="00183EF0">
            <w:pPr>
              <w:jc w:val="center"/>
              <w:rPr>
                <w:sz w:val="22"/>
                <w:szCs w:val="22"/>
              </w:rPr>
            </w:pPr>
            <w:r w:rsidRPr="00AE4C62">
              <w:rPr>
                <w:sz w:val="22"/>
                <w:szCs w:val="22"/>
              </w:rPr>
              <w:t>1</w:t>
            </w:r>
          </w:p>
          <w:p w14:paraId="04186563" w14:textId="77777777" w:rsidR="00DC6872" w:rsidRPr="00AE4C62" w:rsidRDefault="00DC6872" w:rsidP="00183EF0">
            <w:pPr>
              <w:jc w:val="center"/>
              <w:rPr>
                <w:sz w:val="22"/>
                <w:szCs w:val="22"/>
              </w:rPr>
            </w:pPr>
            <w:r w:rsidRPr="00AE4C62">
              <w:rPr>
                <w:sz w:val="22"/>
                <w:szCs w:val="22"/>
              </w:rPr>
              <w:t>(2029)</w:t>
            </w:r>
          </w:p>
        </w:tc>
      </w:tr>
      <w:tr w:rsidR="00DC6872" w:rsidRPr="00AE4C62" w14:paraId="478B36CE" w14:textId="77777777" w:rsidTr="00183EF0">
        <w:trPr>
          <w:trHeight w:val="416"/>
        </w:trPr>
        <w:tc>
          <w:tcPr>
            <w:tcW w:w="3783" w:type="dxa"/>
          </w:tcPr>
          <w:p w14:paraId="21129CDE" w14:textId="77777777" w:rsidR="00DC6872" w:rsidRPr="00AE4C62" w:rsidRDefault="00DC6872" w:rsidP="00183EF0">
            <w:pPr>
              <w:jc w:val="center"/>
              <w:rPr>
                <w:sz w:val="22"/>
                <w:szCs w:val="22"/>
              </w:rPr>
            </w:pPr>
            <w:r w:rsidRPr="00AE4C62">
              <w:rPr>
                <w:sz w:val="22"/>
                <w:szCs w:val="22"/>
              </w:rPr>
              <w:t>Paramą gavusios įmonės, iš kurių labai mažos įmonės</w:t>
            </w:r>
          </w:p>
        </w:tc>
        <w:tc>
          <w:tcPr>
            <w:tcW w:w="3784" w:type="dxa"/>
          </w:tcPr>
          <w:p w14:paraId="6218C41E" w14:textId="77777777" w:rsidR="00DC6872" w:rsidRPr="00AE4C62" w:rsidRDefault="00DC6872" w:rsidP="00183EF0">
            <w:pPr>
              <w:jc w:val="center"/>
              <w:rPr>
                <w:sz w:val="22"/>
                <w:szCs w:val="22"/>
              </w:rPr>
            </w:pPr>
            <w:r w:rsidRPr="00AE4C62">
              <w:rPr>
                <w:sz w:val="22"/>
                <w:szCs w:val="22"/>
              </w:rPr>
              <w:t>P-05-001-01-05-07-09</w:t>
            </w:r>
          </w:p>
        </w:tc>
        <w:tc>
          <w:tcPr>
            <w:tcW w:w="3783" w:type="dxa"/>
          </w:tcPr>
          <w:p w14:paraId="6B289A13" w14:textId="77777777" w:rsidR="00DC6872" w:rsidRPr="00AE4C62" w:rsidRDefault="00DC6872" w:rsidP="00183EF0">
            <w:pPr>
              <w:jc w:val="center"/>
              <w:rPr>
                <w:sz w:val="22"/>
                <w:szCs w:val="22"/>
              </w:rPr>
            </w:pPr>
            <w:r w:rsidRPr="00AE4C62">
              <w:rPr>
                <w:sz w:val="22"/>
                <w:szCs w:val="22"/>
              </w:rPr>
              <w:t>įmonės</w:t>
            </w:r>
          </w:p>
        </w:tc>
        <w:tc>
          <w:tcPr>
            <w:tcW w:w="3784" w:type="dxa"/>
          </w:tcPr>
          <w:p w14:paraId="0FABA951" w14:textId="77777777" w:rsidR="00DC6872" w:rsidRPr="00AE4C62" w:rsidRDefault="00DC6872" w:rsidP="00183EF0">
            <w:pPr>
              <w:jc w:val="center"/>
              <w:rPr>
                <w:sz w:val="22"/>
                <w:szCs w:val="22"/>
              </w:rPr>
            </w:pPr>
            <w:r w:rsidRPr="00AE4C62">
              <w:rPr>
                <w:sz w:val="22"/>
                <w:szCs w:val="22"/>
              </w:rPr>
              <w:t>n/a</w:t>
            </w:r>
          </w:p>
        </w:tc>
      </w:tr>
      <w:tr w:rsidR="00DC6872" w:rsidRPr="00AE4C62" w14:paraId="7C184838" w14:textId="77777777" w:rsidTr="00183EF0">
        <w:trPr>
          <w:trHeight w:val="416"/>
        </w:trPr>
        <w:tc>
          <w:tcPr>
            <w:tcW w:w="3783" w:type="dxa"/>
          </w:tcPr>
          <w:p w14:paraId="42C26762" w14:textId="77777777" w:rsidR="00DC6872" w:rsidRPr="00AE4C62" w:rsidRDefault="00DC6872" w:rsidP="00183EF0">
            <w:pPr>
              <w:jc w:val="center"/>
              <w:rPr>
                <w:sz w:val="22"/>
                <w:szCs w:val="22"/>
              </w:rPr>
            </w:pPr>
            <w:r w:rsidRPr="00AE4C62">
              <w:rPr>
                <w:sz w:val="22"/>
                <w:szCs w:val="22"/>
              </w:rPr>
              <w:t>Paramą gavusios įmonės, iš kurių mažos įmonės</w:t>
            </w:r>
          </w:p>
        </w:tc>
        <w:tc>
          <w:tcPr>
            <w:tcW w:w="3784" w:type="dxa"/>
          </w:tcPr>
          <w:p w14:paraId="3704FFAE" w14:textId="77777777" w:rsidR="00DC6872" w:rsidRPr="00AE4C62" w:rsidRDefault="00DC6872" w:rsidP="00183EF0">
            <w:pPr>
              <w:jc w:val="center"/>
              <w:rPr>
                <w:sz w:val="22"/>
                <w:szCs w:val="22"/>
              </w:rPr>
            </w:pPr>
            <w:r w:rsidRPr="00AE4C62">
              <w:rPr>
                <w:sz w:val="22"/>
                <w:szCs w:val="22"/>
              </w:rPr>
              <w:t>P-05-001-01-05-07-10</w:t>
            </w:r>
          </w:p>
        </w:tc>
        <w:tc>
          <w:tcPr>
            <w:tcW w:w="3783" w:type="dxa"/>
          </w:tcPr>
          <w:p w14:paraId="55D19153" w14:textId="77777777" w:rsidR="00DC6872" w:rsidRPr="00AE4C62" w:rsidRDefault="00DC6872" w:rsidP="00183EF0">
            <w:pPr>
              <w:jc w:val="center"/>
              <w:rPr>
                <w:sz w:val="22"/>
                <w:szCs w:val="22"/>
              </w:rPr>
            </w:pPr>
            <w:r w:rsidRPr="00AE4C62">
              <w:rPr>
                <w:sz w:val="22"/>
                <w:szCs w:val="22"/>
              </w:rPr>
              <w:t>įmonės</w:t>
            </w:r>
          </w:p>
        </w:tc>
        <w:tc>
          <w:tcPr>
            <w:tcW w:w="3784" w:type="dxa"/>
          </w:tcPr>
          <w:p w14:paraId="63C0F232" w14:textId="77777777" w:rsidR="00DC6872" w:rsidRPr="00AE4C62" w:rsidRDefault="00DC6872" w:rsidP="00183EF0">
            <w:pPr>
              <w:jc w:val="center"/>
              <w:rPr>
                <w:sz w:val="22"/>
                <w:szCs w:val="22"/>
              </w:rPr>
            </w:pPr>
            <w:r w:rsidRPr="00AE4C62">
              <w:rPr>
                <w:sz w:val="22"/>
                <w:szCs w:val="22"/>
              </w:rPr>
              <w:t>n/a</w:t>
            </w:r>
          </w:p>
        </w:tc>
      </w:tr>
      <w:tr w:rsidR="00DC6872" w:rsidRPr="00AE4C62" w14:paraId="2A6BCD5F" w14:textId="77777777" w:rsidTr="00183EF0">
        <w:trPr>
          <w:trHeight w:val="416"/>
        </w:trPr>
        <w:tc>
          <w:tcPr>
            <w:tcW w:w="3783" w:type="dxa"/>
          </w:tcPr>
          <w:p w14:paraId="4A97874D" w14:textId="77777777" w:rsidR="00DC6872" w:rsidRPr="00AE4C62" w:rsidRDefault="00DC6872" w:rsidP="00183EF0">
            <w:pPr>
              <w:jc w:val="center"/>
              <w:rPr>
                <w:sz w:val="22"/>
                <w:szCs w:val="22"/>
              </w:rPr>
            </w:pPr>
            <w:r w:rsidRPr="00AE4C62">
              <w:rPr>
                <w:sz w:val="22"/>
                <w:szCs w:val="22"/>
              </w:rPr>
              <w:t>Paramą gavusios įmonės, iš kurių vidutinės įmonės</w:t>
            </w:r>
          </w:p>
        </w:tc>
        <w:tc>
          <w:tcPr>
            <w:tcW w:w="3784" w:type="dxa"/>
          </w:tcPr>
          <w:p w14:paraId="322E71A9" w14:textId="77777777" w:rsidR="00DC6872" w:rsidRPr="00AE4C62" w:rsidRDefault="00DC6872" w:rsidP="00183EF0">
            <w:pPr>
              <w:jc w:val="center"/>
              <w:rPr>
                <w:sz w:val="22"/>
                <w:szCs w:val="22"/>
              </w:rPr>
            </w:pPr>
            <w:r w:rsidRPr="00AE4C62">
              <w:rPr>
                <w:sz w:val="22"/>
                <w:szCs w:val="22"/>
              </w:rPr>
              <w:t>P-05-001-01-05-07-11</w:t>
            </w:r>
          </w:p>
        </w:tc>
        <w:tc>
          <w:tcPr>
            <w:tcW w:w="3783" w:type="dxa"/>
          </w:tcPr>
          <w:p w14:paraId="3ACB2E52" w14:textId="77777777" w:rsidR="00DC6872" w:rsidRPr="00AE4C62" w:rsidRDefault="00DC6872" w:rsidP="00183EF0">
            <w:pPr>
              <w:jc w:val="center"/>
              <w:rPr>
                <w:sz w:val="22"/>
                <w:szCs w:val="22"/>
              </w:rPr>
            </w:pPr>
            <w:r w:rsidRPr="00AE4C62">
              <w:rPr>
                <w:sz w:val="22"/>
                <w:szCs w:val="22"/>
              </w:rPr>
              <w:t>įmonės</w:t>
            </w:r>
          </w:p>
        </w:tc>
        <w:tc>
          <w:tcPr>
            <w:tcW w:w="3784" w:type="dxa"/>
          </w:tcPr>
          <w:p w14:paraId="1FBCD609" w14:textId="77777777" w:rsidR="00DC6872" w:rsidRPr="00AE4C62" w:rsidRDefault="00DC6872" w:rsidP="00183EF0">
            <w:pPr>
              <w:jc w:val="center"/>
              <w:rPr>
                <w:sz w:val="22"/>
                <w:szCs w:val="22"/>
              </w:rPr>
            </w:pPr>
            <w:r w:rsidRPr="00AE4C62">
              <w:rPr>
                <w:sz w:val="22"/>
                <w:szCs w:val="22"/>
              </w:rPr>
              <w:t>n/a</w:t>
            </w:r>
          </w:p>
        </w:tc>
      </w:tr>
      <w:tr w:rsidR="00DC6872" w:rsidRPr="00AE4C62" w14:paraId="29884790" w14:textId="77777777" w:rsidTr="00183EF0">
        <w:trPr>
          <w:trHeight w:val="416"/>
        </w:trPr>
        <w:tc>
          <w:tcPr>
            <w:tcW w:w="3783" w:type="dxa"/>
          </w:tcPr>
          <w:p w14:paraId="42264A4E" w14:textId="77777777" w:rsidR="00DC6872" w:rsidRPr="00AE4C62" w:rsidRDefault="00DC6872" w:rsidP="00183EF0">
            <w:pPr>
              <w:jc w:val="center"/>
              <w:rPr>
                <w:sz w:val="22"/>
                <w:szCs w:val="22"/>
              </w:rPr>
            </w:pPr>
            <w:r w:rsidRPr="00AE4C62">
              <w:rPr>
                <w:sz w:val="22"/>
                <w:szCs w:val="22"/>
              </w:rPr>
              <w:t>Paramą dotacijomis gavusios įmonės</w:t>
            </w:r>
          </w:p>
        </w:tc>
        <w:tc>
          <w:tcPr>
            <w:tcW w:w="3784" w:type="dxa"/>
          </w:tcPr>
          <w:p w14:paraId="51FD6462" w14:textId="77777777" w:rsidR="00DC6872" w:rsidRPr="00AE4C62" w:rsidRDefault="00DC6872" w:rsidP="00183EF0">
            <w:pPr>
              <w:jc w:val="center"/>
              <w:rPr>
                <w:sz w:val="22"/>
                <w:szCs w:val="22"/>
              </w:rPr>
            </w:pPr>
            <w:r w:rsidRPr="00AE4C62">
              <w:rPr>
                <w:sz w:val="22"/>
                <w:szCs w:val="22"/>
              </w:rPr>
              <w:t>P-05-001-01-05-07-13</w:t>
            </w:r>
          </w:p>
        </w:tc>
        <w:tc>
          <w:tcPr>
            <w:tcW w:w="3783" w:type="dxa"/>
          </w:tcPr>
          <w:p w14:paraId="0100D979" w14:textId="77777777" w:rsidR="00DC6872" w:rsidRPr="00AE4C62" w:rsidRDefault="00DC6872" w:rsidP="00183EF0">
            <w:pPr>
              <w:jc w:val="center"/>
              <w:rPr>
                <w:sz w:val="22"/>
                <w:szCs w:val="22"/>
              </w:rPr>
            </w:pPr>
            <w:r w:rsidRPr="00AE4C62">
              <w:rPr>
                <w:sz w:val="22"/>
                <w:szCs w:val="22"/>
              </w:rPr>
              <w:t>įmonės</w:t>
            </w:r>
          </w:p>
        </w:tc>
        <w:tc>
          <w:tcPr>
            <w:tcW w:w="3784" w:type="dxa"/>
          </w:tcPr>
          <w:p w14:paraId="18A3B094" w14:textId="77777777" w:rsidR="00DC6872" w:rsidRPr="00AE4C62" w:rsidRDefault="00DC6872" w:rsidP="00183EF0">
            <w:pPr>
              <w:jc w:val="center"/>
              <w:rPr>
                <w:sz w:val="22"/>
                <w:szCs w:val="22"/>
              </w:rPr>
            </w:pPr>
            <w:r w:rsidRPr="00AE4C62">
              <w:rPr>
                <w:sz w:val="22"/>
                <w:szCs w:val="22"/>
              </w:rPr>
              <w:t>2</w:t>
            </w:r>
          </w:p>
          <w:p w14:paraId="5AB9EB64" w14:textId="77777777" w:rsidR="00DC6872" w:rsidRPr="00AE4C62" w:rsidRDefault="00DC6872" w:rsidP="00183EF0">
            <w:pPr>
              <w:jc w:val="center"/>
              <w:rPr>
                <w:sz w:val="22"/>
                <w:szCs w:val="22"/>
              </w:rPr>
            </w:pPr>
            <w:r w:rsidRPr="00AE4C62">
              <w:rPr>
                <w:sz w:val="22"/>
                <w:szCs w:val="22"/>
              </w:rPr>
              <w:t>(2029)</w:t>
            </w:r>
          </w:p>
        </w:tc>
      </w:tr>
      <w:tr w:rsidR="00DC6872" w:rsidRPr="00AE4C62" w14:paraId="788FE104" w14:textId="77777777" w:rsidTr="00183EF0">
        <w:trPr>
          <w:trHeight w:val="416"/>
        </w:trPr>
        <w:tc>
          <w:tcPr>
            <w:tcW w:w="3783" w:type="dxa"/>
          </w:tcPr>
          <w:p w14:paraId="6C2E3494" w14:textId="77777777" w:rsidR="00DC6872" w:rsidRPr="00AE4C62" w:rsidRDefault="00DC6872" w:rsidP="00183EF0">
            <w:pPr>
              <w:jc w:val="center"/>
              <w:rPr>
                <w:sz w:val="22"/>
                <w:szCs w:val="22"/>
              </w:rPr>
            </w:pPr>
            <w:r w:rsidRPr="00AE4C62">
              <w:rPr>
                <w:sz w:val="22"/>
                <w:szCs w:val="22"/>
              </w:rPr>
              <w:t>Paramą gavusios įmonės, daugiausia susijusios su gamybinėmis investicijomis švarių ir tausiai išteklius naudojančių technologijų srityje</w:t>
            </w:r>
          </w:p>
        </w:tc>
        <w:tc>
          <w:tcPr>
            <w:tcW w:w="3784" w:type="dxa"/>
          </w:tcPr>
          <w:p w14:paraId="43A406BB" w14:textId="77777777" w:rsidR="00DC6872" w:rsidRPr="00AE4C62" w:rsidRDefault="00DC6872" w:rsidP="00183EF0">
            <w:pPr>
              <w:jc w:val="center"/>
              <w:rPr>
                <w:sz w:val="22"/>
                <w:szCs w:val="22"/>
              </w:rPr>
            </w:pPr>
            <w:r w:rsidRPr="00AE4C62">
              <w:rPr>
                <w:sz w:val="22"/>
                <w:szCs w:val="22"/>
              </w:rPr>
              <w:t>P-05-001-01-05-07-31</w:t>
            </w:r>
          </w:p>
        </w:tc>
        <w:tc>
          <w:tcPr>
            <w:tcW w:w="3783" w:type="dxa"/>
          </w:tcPr>
          <w:p w14:paraId="06A2FC3E" w14:textId="77777777" w:rsidR="00DC6872" w:rsidRPr="00AE4C62" w:rsidRDefault="00DC6872" w:rsidP="00183EF0">
            <w:pPr>
              <w:jc w:val="center"/>
              <w:rPr>
                <w:sz w:val="22"/>
                <w:szCs w:val="22"/>
              </w:rPr>
            </w:pPr>
            <w:r w:rsidRPr="00AE4C62">
              <w:rPr>
                <w:sz w:val="22"/>
                <w:szCs w:val="22"/>
              </w:rPr>
              <w:t>įmonės</w:t>
            </w:r>
          </w:p>
        </w:tc>
        <w:tc>
          <w:tcPr>
            <w:tcW w:w="3784" w:type="dxa"/>
          </w:tcPr>
          <w:p w14:paraId="35B394DD" w14:textId="77777777" w:rsidR="00DC6872" w:rsidRPr="00AE4C62" w:rsidRDefault="00DC6872" w:rsidP="00183EF0">
            <w:pPr>
              <w:jc w:val="center"/>
              <w:rPr>
                <w:sz w:val="22"/>
                <w:szCs w:val="22"/>
              </w:rPr>
            </w:pPr>
            <w:r w:rsidRPr="00AE4C62">
              <w:rPr>
                <w:sz w:val="22"/>
                <w:szCs w:val="22"/>
              </w:rPr>
              <w:t>1</w:t>
            </w:r>
          </w:p>
          <w:p w14:paraId="4562C0EB" w14:textId="77777777" w:rsidR="00DC6872" w:rsidRPr="00AE4C62" w:rsidRDefault="00DC6872" w:rsidP="00183EF0">
            <w:pPr>
              <w:jc w:val="center"/>
              <w:rPr>
                <w:sz w:val="22"/>
                <w:szCs w:val="22"/>
              </w:rPr>
            </w:pPr>
            <w:r w:rsidRPr="00AE4C62">
              <w:rPr>
                <w:sz w:val="22"/>
                <w:szCs w:val="22"/>
              </w:rPr>
              <w:t>(2029)</w:t>
            </w:r>
          </w:p>
        </w:tc>
      </w:tr>
      <w:tr w:rsidR="00DC6872" w:rsidRPr="00AE4C62" w14:paraId="7DA38E7A" w14:textId="77777777" w:rsidTr="00183EF0">
        <w:trPr>
          <w:trHeight w:val="416"/>
        </w:trPr>
        <w:tc>
          <w:tcPr>
            <w:tcW w:w="3783" w:type="dxa"/>
          </w:tcPr>
          <w:p w14:paraId="42B85B00" w14:textId="77777777" w:rsidR="00DC6872" w:rsidRPr="00AE4C62" w:rsidRDefault="00DC6872" w:rsidP="00183EF0">
            <w:pPr>
              <w:jc w:val="center"/>
              <w:rPr>
                <w:sz w:val="22"/>
                <w:szCs w:val="22"/>
              </w:rPr>
            </w:pPr>
            <w:r w:rsidRPr="00AE4C62">
              <w:rPr>
                <w:sz w:val="22"/>
                <w:szCs w:val="22"/>
              </w:rPr>
              <w:t>Paramą gavusios įmonės, daugiausia susijusios su gamybinėmis investicijomis biotechnologijų srityje</w:t>
            </w:r>
          </w:p>
        </w:tc>
        <w:tc>
          <w:tcPr>
            <w:tcW w:w="3784" w:type="dxa"/>
          </w:tcPr>
          <w:p w14:paraId="3587F547" w14:textId="77777777" w:rsidR="00DC6872" w:rsidRPr="00AE4C62" w:rsidRDefault="00DC6872" w:rsidP="00183EF0">
            <w:pPr>
              <w:jc w:val="center"/>
              <w:rPr>
                <w:sz w:val="22"/>
                <w:szCs w:val="22"/>
              </w:rPr>
            </w:pPr>
            <w:r w:rsidRPr="00AE4C62">
              <w:rPr>
                <w:sz w:val="22"/>
                <w:szCs w:val="22"/>
              </w:rPr>
              <w:t>P-05-001-01-05-07-32</w:t>
            </w:r>
          </w:p>
        </w:tc>
        <w:tc>
          <w:tcPr>
            <w:tcW w:w="3783" w:type="dxa"/>
          </w:tcPr>
          <w:p w14:paraId="3BD97C4F" w14:textId="77777777" w:rsidR="00DC6872" w:rsidRPr="00AE4C62" w:rsidRDefault="00DC6872" w:rsidP="00183EF0">
            <w:pPr>
              <w:jc w:val="center"/>
              <w:rPr>
                <w:sz w:val="22"/>
                <w:szCs w:val="22"/>
              </w:rPr>
            </w:pPr>
            <w:r w:rsidRPr="00AE4C62">
              <w:rPr>
                <w:sz w:val="22"/>
                <w:szCs w:val="22"/>
              </w:rPr>
              <w:t>įmonės</w:t>
            </w:r>
          </w:p>
        </w:tc>
        <w:tc>
          <w:tcPr>
            <w:tcW w:w="3784" w:type="dxa"/>
          </w:tcPr>
          <w:p w14:paraId="2182C289" w14:textId="77777777" w:rsidR="00DC6872" w:rsidRPr="00AE4C62" w:rsidRDefault="00DC6872" w:rsidP="00183EF0">
            <w:pPr>
              <w:jc w:val="center"/>
              <w:rPr>
                <w:sz w:val="22"/>
                <w:szCs w:val="22"/>
              </w:rPr>
            </w:pPr>
            <w:r w:rsidRPr="00AE4C62">
              <w:rPr>
                <w:sz w:val="22"/>
                <w:szCs w:val="22"/>
              </w:rPr>
              <w:t>1</w:t>
            </w:r>
          </w:p>
          <w:p w14:paraId="306DC176" w14:textId="77777777" w:rsidR="00DC6872" w:rsidRPr="00AE4C62" w:rsidRDefault="00DC6872" w:rsidP="00183EF0">
            <w:pPr>
              <w:jc w:val="center"/>
              <w:rPr>
                <w:sz w:val="22"/>
                <w:szCs w:val="22"/>
              </w:rPr>
            </w:pPr>
            <w:r w:rsidRPr="00AE4C62">
              <w:rPr>
                <w:sz w:val="22"/>
                <w:szCs w:val="22"/>
              </w:rPr>
              <w:t>(2029)</w:t>
            </w:r>
          </w:p>
        </w:tc>
      </w:tr>
      <w:tr w:rsidR="00DC6872" w:rsidRPr="00AE4C62" w14:paraId="0BE66AD3" w14:textId="77777777" w:rsidTr="00183EF0">
        <w:trPr>
          <w:trHeight w:val="416"/>
        </w:trPr>
        <w:tc>
          <w:tcPr>
            <w:tcW w:w="3783" w:type="dxa"/>
          </w:tcPr>
          <w:p w14:paraId="069DCA85" w14:textId="77777777" w:rsidR="00DC6872" w:rsidRPr="00AE4C62" w:rsidRDefault="00DC6872" w:rsidP="00183EF0">
            <w:pPr>
              <w:jc w:val="center"/>
              <w:rPr>
                <w:sz w:val="22"/>
                <w:szCs w:val="22"/>
              </w:rPr>
            </w:pPr>
            <w:r w:rsidRPr="00AE4C62">
              <w:rPr>
                <w:sz w:val="22"/>
                <w:szCs w:val="22"/>
              </w:rPr>
              <w:t>Paramą gavusios įmonės, daugiausia susijusios su gamybinėmis investicijomis skaitmeninių technologijų ir giliųjų technologijų inovacijų srityje</w:t>
            </w:r>
          </w:p>
        </w:tc>
        <w:tc>
          <w:tcPr>
            <w:tcW w:w="3784" w:type="dxa"/>
          </w:tcPr>
          <w:p w14:paraId="6E6F0EE1" w14:textId="77777777" w:rsidR="00DC6872" w:rsidRPr="00AE4C62" w:rsidRDefault="00DC6872" w:rsidP="00183EF0">
            <w:pPr>
              <w:jc w:val="center"/>
              <w:rPr>
                <w:sz w:val="22"/>
                <w:szCs w:val="22"/>
              </w:rPr>
            </w:pPr>
            <w:r w:rsidRPr="00AE4C62">
              <w:rPr>
                <w:sz w:val="22"/>
                <w:szCs w:val="22"/>
              </w:rPr>
              <w:t>P-05-001-01-05-07-33</w:t>
            </w:r>
          </w:p>
        </w:tc>
        <w:tc>
          <w:tcPr>
            <w:tcW w:w="3783" w:type="dxa"/>
          </w:tcPr>
          <w:p w14:paraId="359AC147" w14:textId="77777777" w:rsidR="00DC6872" w:rsidRPr="00AE4C62" w:rsidRDefault="00DC6872" w:rsidP="00183EF0">
            <w:pPr>
              <w:jc w:val="center"/>
              <w:rPr>
                <w:sz w:val="22"/>
                <w:szCs w:val="22"/>
              </w:rPr>
            </w:pPr>
            <w:r w:rsidRPr="00AE4C62">
              <w:rPr>
                <w:sz w:val="22"/>
                <w:szCs w:val="22"/>
              </w:rPr>
              <w:t>įmonės</w:t>
            </w:r>
          </w:p>
        </w:tc>
        <w:tc>
          <w:tcPr>
            <w:tcW w:w="3784" w:type="dxa"/>
          </w:tcPr>
          <w:p w14:paraId="0CF59E3B" w14:textId="77777777" w:rsidR="00DC6872" w:rsidRPr="00AE4C62" w:rsidRDefault="00DC6872" w:rsidP="00183EF0">
            <w:pPr>
              <w:jc w:val="center"/>
              <w:rPr>
                <w:sz w:val="22"/>
                <w:szCs w:val="22"/>
              </w:rPr>
            </w:pPr>
            <w:r w:rsidRPr="00AE4C62">
              <w:rPr>
                <w:sz w:val="22"/>
                <w:szCs w:val="22"/>
              </w:rPr>
              <w:t>1</w:t>
            </w:r>
          </w:p>
          <w:p w14:paraId="45C40451" w14:textId="77777777" w:rsidR="00DC6872" w:rsidRPr="00AE4C62" w:rsidRDefault="00DC6872" w:rsidP="00183EF0">
            <w:pPr>
              <w:jc w:val="center"/>
              <w:rPr>
                <w:sz w:val="22"/>
                <w:szCs w:val="22"/>
              </w:rPr>
            </w:pPr>
            <w:r w:rsidRPr="00AE4C62">
              <w:rPr>
                <w:sz w:val="22"/>
                <w:szCs w:val="22"/>
              </w:rPr>
              <w:t>(2029)</w:t>
            </w:r>
          </w:p>
        </w:tc>
      </w:tr>
      <w:tr w:rsidR="00DC6872" w:rsidRPr="00AE4C62" w14:paraId="40B6CA9A" w14:textId="77777777" w:rsidTr="00183EF0">
        <w:trPr>
          <w:trHeight w:val="416"/>
        </w:trPr>
        <w:tc>
          <w:tcPr>
            <w:tcW w:w="3783" w:type="dxa"/>
          </w:tcPr>
          <w:p w14:paraId="219CDA80" w14:textId="77777777" w:rsidR="00DC6872" w:rsidRPr="00AE4C62" w:rsidRDefault="00DC6872" w:rsidP="00183EF0">
            <w:pPr>
              <w:jc w:val="center"/>
              <w:rPr>
                <w:sz w:val="22"/>
                <w:szCs w:val="22"/>
              </w:rPr>
            </w:pPr>
            <w:r w:rsidRPr="00AE4C62">
              <w:rPr>
                <w:sz w:val="22"/>
                <w:szCs w:val="22"/>
              </w:rPr>
              <w:t>Privačios investicijos, papildančios viešąją paramą, iš kurių dotacijos, finansinės priemonės</w:t>
            </w:r>
          </w:p>
        </w:tc>
        <w:tc>
          <w:tcPr>
            <w:tcW w:w="3784" w:type="dxa"/>
          </w:tcPr>
          <w:p w14:paraId="19771CAC" w14:textId="77777777" w:rsidR="00DC6872" w:rsidRPr="00AE4C62" w:rsidRDefault="00DC6872" w:rsidP="00183EF0">
            <w:pPr>
              <w:jc w:val="center"/>
              <w:rPr>
                <w:sz w:val="22"/>
                <w:szCs w:val="22"/>
              </w:rPr>
            </w:pPr>
            <w:r w:rsidRPr="00AE4C62">
              <w:rPr>
                <w:sz w:val="22"/>
                <w:szCs w:val="22"/>
              </w:rPr>
              <w:t>R-05-001-01-05-07-03</w:t>
            </w:r>
          </w:p>
        </w:tc>
        <w:tc>
          <w:tcPr>
            <w:tcW w:w="3783" w:type="dxa"/>
          </w:tcPr>
          <w:p w14:paraId="0993A07E" w14:textId="77777777" w:rsidR="00DC6872" w:rsidRPr="00AE4C62" w:rsidRDefault="00DC6872" w:rsidP="00183EF0">
            <w:pPr>
              <w:jc w:val="center"/>
              <w:rPr>
                <w:sz w:val="22"/>
                <w:szCs w:val="22"/>
              </w:rPr>
            </w:pPr>
            <w:r w:rsidRPr="00AE4C62">
              <w:rPr>
                <w:sz w:val="22"/>
                <w:szCs w:val="22"/>
              </w:rPr>
              <w:t>eurai</w:t>
            </w:r>
          </w:p>
        </w:tc>
        <w:tc>
          <w:tcPr>
            <w:tcW w:w="3784" w:type="dxa"/>
          </w:tcPr>
          <w:p w14:paraId="7F80C97A" w14:textId="77777777" w:rsidR="00DC6872" w:rsidRPr="00AE4C62" w:rsidRDefault="00DC6872" w:rsidP="00183EF0">
            <w:pPr>
              <w:jc w:val="center"/>
              <w:rPr>
                <w:sz w:val="22"/>
                <w:szCs w:val="22"/>
              </w:rPr>
            </w:pPr>
            <w:r w:rsidRPr="00AE4C62">
              <w:rPr>
                <w:sz w:val="22"/>
                <w:szCs w:val="22"/>
              </w:rPr>
              <w:t>277 778</w:t>
            </w:r>
          </w:p>
          <w:p w14:paraId="0ABE4702" w14:textId="77777777" w:rsidR="00DC6872" w:rsidRPr="00AE4C62" w:rsidRDefault="00DC6872" w:rsidP="00183EF0">
            <w:pPr>
              <w:jc w:val="center"/>
              <w:rPr>
                <w:sz w:val="22"/>
                <w:szCs w:val="22"/>
              </w:rPr>
            </w:pPr>
            <w:r w:rsidRPr="00AE4C62">
              <w:rPr>
                <w:sz w:val="22"/>
                <w:szCs w:val="22"/>
              </w:rPr>
              <w:t>(2029)</w:t>
            </w:r>
          </w:p>
        </w:tc>
      </w:tr>
      <w:tr w:rsidR="00DC6872" w:rsidRPr="00AE4C62" w14:paraId="2C251F17" w14:textId="77777777" w:rsidTr="00183EF0">
        <w:trPr>
          <w:trHeight w:val="416"/>
        </w:trPr>
        <w:tc>
          <w:tcPr>
            <w:tcW w:w="3783" w:type="dxa"/>
          </w:tcPr>
          <w:p w14:paraId="3F875C99" w14:textId="77777777" w:rsidR="00DC6872" w:rsidRPr="00AE4C62" w:rsidRDefault="00DC6872" w:rsidP="00183EF0">
            <w:pPr>
              <w:jc w:val="center"/>
              <w:rPr>
                <w:sz w:val="22"/>
                <w:szCs w:val="22"/>
              </w:rPr>
            </w:pPr>
            <w:r w:rsidRPr="00AE4C62">
              <w:rPr>
                <w:sz w:val="22"/>
                <w:szCs w:val="22"/>
              </w:rPr>
              <w:t>Produktų ar procesų inovacijas diegiančios MVĮ</w:t>
            </w:r>
          </w:p>
        </w:tc>
        <w:tc>
          <w:tcPr>
            <w:tcW w:w="3784" w:type="dxa"/>
          </w:tcPr>
          <w:p w14:paraId="46F82D94" w14:textId="77777777" w:rsidR="00DC6872" w:rsidRPr="00AE4C62" w:rsidRDefault="00DC6872" w:rsidP="00183EF0">
            <w:pPr>
              <w:jc w:val="center"/>
              <w:rPr>
                <w:sz w:val="22"/>
                <w:szCs w:val="22"/>
              </w:rPr>
            </w:pPr>
            <w:r w:rsidRPr="00AE4C62">
              <w:rPr>
                <w:sz w:val="22"/>
                <w:szCs w:val="22"/>
              </w:rPr>
              <w:t>R-05-001-01-05-07-06</w:t>
            </w:r>
          </w:p>
        </w:tc>
        <w:tc>
          <w:tcPr>
            <w:tcW w:w="3783" w:type="dxa"/>
          </w:tcPr>
          <w:p w14:paraId="39F951FF" w14:textId="77777777" w:rsidR="00DC6872" w:rsidRPr="00AE4C62" w:rsidRDefault="00DC6872" w:rsidP="00183EF0">
            <w:pPr>
              <w:jc w:val="center"/>
              <w:rPr>
                <w:sz w:val="22"/>
                <w:szCs w:val="22"/>
              </w:rPr>
            </w:pPr>
            <w:r w:rsidRPr="00AE4C62">
              <w:rPr>
                <w:sz w:val="22"/>
                <w:szCs w:val="22"/>
              </w:rPr>
              <w:t>įmonės</w:t>
            </w:r>
          </w:p>
        </w:tc>
        <w:tc>
          <w:tcPr>
            <w:tcW w:w="3784" w:type="dxa"/>
          </w:tcPr>
          <w:p w14:paraId="2CCB6533" w14:textId="77777777" w:rsidR="00DC6872" w:rsidRPr="00AE4C62" w:rsidRDefault="00DC6872" w:rsidP="00183EF0">
            <w:pPr>
              <w:jc w:val="center"/>
              <w:rPr>
                <w:sz w:val="22"/>
                <w:szCs w:val="22"/>
              </w:rPr>
            </w:pPr>
            <w:r w:rsidRPr="00AE4C62">
              <w:rPr>
                <w:sz w:val="22"/>
                <w:szCs w:val="22"/>
              </w:rPr>
              <w:t>1</w:t>
            </w:r>
          </w:p>
          <w:p w14:paraId="11F62CE6" w14:textId="77777777" w:rsidR="00DC6872" w:rsidRPr="00AE4C62" w:rsidRDefault="00DC6872" w:rsidP="00183EF0">
            <w:pPr>
              <w:jc w:val="center"/>
              <w:rPr>
                <w:sz w:val="22"/>
                <w:szCs w:val="22"/>
              </w:rPr>
            </w:pPr>
            <w:r w:rsidRPr="00AE4C62">
              <w:rPr>
                <w:sz w:val="22"/>
                <w:szCs w:val="22"/>
              </w:rPr>
              <w:t>(2029)</w:t>
            </w:r>
          </w:p>
        </w:tc>
      </w:tr>
      <w:tr w:rsidR="00DC6872" w:rsidRPr="00AE4C62" w14:paraId="7086508F" w14:textId="77777777" w:rsidTr="00183EF0">
        <w:trPr>
          <w:trHeight w:val="416"/>
        </w:trPr>
        <w:tc>
          <w:tcPr>
            <w:tcW w:w="3783" w:type="dxa"/>
          </w:tcPr>
          <w:p w14:paraId="7DA7E9E2" w14:textId="77777777" w:rsidR="00DC6872" w:rsidRPr="00AE4C62" w:rsidRDefault="00DC6872" w:rsidP="00183EF0">
            <w:pPr>
              <w:jc w:val="center"/>
              <w:rPr>
                <w:sz w:val="22"/>
                <w:szCs w:val="22"/>
              </w:rPr>
            </w:pPr>
            <w:r w:rsidRPr="00AE4C62">
              <w:rPr>
                <w:sz w:val="22"/>
                <w:szCs w:val="22"/>
              </w:rPr>
              <w:t>Pateiktos patentų paraiškos</w:t>
            </w:r>
          </w:p>
        </w:tc>
        <w:tc>
          <w:tcPr>
            <w:tcW w:w="3784" w:type="dxa"/>
          </w:tcPr>
          <w:p w14:paraId="2DC47931" w14:textId="77777777" w:rsidR="00DC6872" w:rsidRPr="00AE4C62" w:rsidRDefault="00DC6872" w:rsidP="00183EF0">
            <w:pPr>
              <w:jc w:val="center"/>
              <w:rPr>
                <w:sz w:val="22"/>
                <w:szCs w:val="22"/>
              </w:rPr>
            </w:pPr>
            <w:r w:rsidRPr="00AE4C62">
              <w:rPr>
                <w:sz w:val="22"/>
                <w:szCs w:val="22"/>
              </w:rPr>
              <w:t>R-05-001-01-05-07-35</w:t>
            </w:r>
          </w:p>
        </w:tc>
        <w:tc>
          <w:tcPr>
            <w:tcW w:w="3783" w:type="dxa"/>
          </w:tcPr>
          <w:p w14:paraId="656A0A77" w14:textId="77777777" w:rsidR="00DC6872" w:rsidRPr="00AE4C62" w:rsidRDefault="00DC6872" w:rsidP="00183EF0">
            <w:pPr>
              <w:jc w:val="center"/>
              <w:rPr>
                <w:sz w:val="22"/>
                <w:szCs w:val="22"/>
              </w:rPr>
            </w:pPr>
            <w:r w:rsidRPr="00AE4C62">
              <w:rPr>
                <w:sz w:val="22"/>
                <w:szCs w:val="22"/>
              </w:rPr>
              <w:t>vienetai</w:t>
            </w:r>
          </w:p>
        </w:tc>
        <w:tc>
          <w:tcPr>
            <w:tcW w:w="3784" w:type="dxa"/>
          </w:tcPr>
          <w:p w14:paraId="302063E1" w14:textId="77777777" w:rsidR="00DC6872" w:rsidRPr="00AE4C62" w:rsidRDefault="00DC6872" w:rsidP="00183EF0">
            <w:pPr>
              <w:jc w:val="center"/>
              <w:rPr>
                <w:sz w:val="22"/>
                <w:szCs w:val="22"/>
              </w:rPr>
            </w:pPr>
            <w:r w:rsidRPr="00AE4C62">
              <w:rPr>
                <w:sz w:val="22"/>
                <w:szCs w:val="22"/>
              </w:rPr>
              <w:t>1</w:t>
            </w:r>
          </w:p>
          <w:p w14:paraId="65A470C0" w14:textId="77777777" w:rsidR="00DC6872" w:rsidRPr="00AE4C62" w:rsidRDefault="00DC6872" w:rsidP="00183EF0">
            <w:pPr>
              <w:jc w:val="center"/>
              <w:rPr>
                <w:sz w:val="22"/>
                <w:szCs w:val="22"/>
              </w:rPr>
            </w:pPr>
            <w:r w:rsidRPr="00AE4C62">
              <w:rPr>
                <w:sz w:val="22"/>
                <w:szCs w:val="22"/>
              </w:rPr>
              <w:t>(2029)</w:t>
            </w:r>
          </w:p>
        </w:tc>
      </w:tr>
    </w:tbl>
    <w:p w14:paraId="18008F84" w14:textId="77777777" w:rsidR="000F1EE8" w:rsidRDefault="000F1EE8">
      <w:pPr>
        <w:jc w:val="both"/>
        <w:rPr>
          <w:szCs w:val="24"/>
        </w:rPr>
      </w:pPr>
    </w:p>
    <w:p w14:paraId="3B07EA61" w14:textId="77777777" w:rsidR="00F22605" w:rsidRDefault="00F22605">
      <w:pPr>
        <w:jc w:val="both"/>
        <w:rPr>
          <w:szCs w:val="24"/>
        </w:rPr>
      </w:pPr>
    </w:p>
    <w:p w14:paraId="497CFB28" w14:textId="77777777" w:rsidR="00F22605" w:rsidRDefault="00F22605">
      <w:pPr>
        <w:jc w:val="both"/>
        <w:rPr>
          <w:szCs w:val="24"/>
        </w:rPr>
      </w:pPr>
    </w:p>
    <w:p w14:paraId="7A14BD73" w14:textId="77777777" w:rsidR="00F22605" w:rsidRPr="00DC6872" w:rsidRDefault="00F2260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9D596A">
        <w:trPr>
          <w:trHeight w:val="298"/>
        </w:trPr>
        <w:tc>
          <w:tcPr>
            <w:tcW w:w="15158" w:type="dxa"/>
          </w:tcPr>
          <w:p w14:paraId="28854010" w14:textId="0A9CD6C1" w:rsidR="00EB0F8F" w:rsidRDefault="001A0AE5">
            <w:pPr>
              <w:jc w:val="both"/>
              <w:rPr>
                <w:szCs w:val="24"/>
              </w:rPr>
            </w:pPr>
            <w:r>
              <w:rPr>
                <w:b/>
                <w:bCs/>
                <w:szCs w:val="24"/>
              </w:rPr>
              <w:lastRenderedPageBreak/>
              <w:t>3</w:t>
            </w:r>
            <w:r w:rsidR="00CB10DA" w:rsidRPr="00B22B4E">
              <w:rPr>
                <w:b/>
                <w:bCs/>
                <w:szCs w:val="24"/>
              </w:rPr>
              <w:t>.</w:t>
            </w:r>
            <w:r w:rsidR="00CB10DA">
              <w:rPr>
                <w:szCs w:val="24"/>
              </w:rPr>
              <w:t xml:space="preserve"> </w:t>
            </w:r>
            <w:r w:rsidR="00C222C1">
              <w:rPr>
                <w:szCs w:val="24"/>
              </w:rPr>
              <w:t>Ministerijos stebėsenos rodiklių aprašymo kortelės</w:t>
            </w:r>
          </w:p>
        </w:tc>
      </w:tr>
      <w:tr w:rsidR="00EB0F8F" w14:paraId="6B38EDEA" w14:textId="77777777" w:rsidTr="009D596A">
        <w:trPr>
          <w:trHeight w:val="315"/>
        </w:trPr>
        <w:tc>
          <w:tcPr>
            <w:tcW w:w="15158" w:type="dxa"/>
          </w:tcPr>
          <w:p w14:paraId="241F98E2" w14:textId="43921833" w:rsidR="00EB0F8F" w:rsidRDefault="00305F7E" w:rsidP="00E92BCC">
            <w:pPr>
              <w:jc w:val="both"/>
              <w:rPr>
                <w:i/>
                <w:szCs w:val="24"/>
              </w:rPr>
            </w:pPr>
            <w:r>
              <w:t xml:space="preserve">Lietuvos Respublikos ekonomikos ir inovacijų ministro 2024 m. </w:t>
            </w:r>
            <w:r>
              <w:rPr>
                <w:color w:val="000000"/>
              </w:rPr>
              <w:t>rugpjūčio 1 d. įsakymas Nr. 4-421 „</w:t>
            </w:r>
            <w:r>
              <w:t xml:space="preserve">Dėl 2022–2030 metų ekonomikos transformacijos ir konkurencingumo plėtros programos pažangos priemonės </w:t>
            </w:r>
            <w:r>
              <w:rPr>
                <w:color w:val="000000"/>
              </w:rPr>
              <w:t xml:space="preserve">Nr. 05-001-01-05-07 „Sukurti nuoseklią inovacinės veiklos skatinimo sistemą“ </w:t>
            </w:r>
            <w:r>
              <w:t xml:space="preserve">stebėsenos rodiklių aprašymo kortelių patvirtinimo“ (toliau – Lietuvos Respublikos ekonomikos ir inovacijų ministro 2024 m. </w:t>
            </w:r>
            <w:r>
              <w:rPr>
                <w:color w:val="000000"/>
              </w:rPr>
              <w:t>rugpjūčio 1 d. įsakymas Nr. 4-421</w:t>
            </w:r>
            <w:r>
              <w:t>).</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009A4257">
        <w:tc>
          <w:tcPr>
            <w:tcW w:w="15134" w:type="dxa"/>
          </w:tcPr>
          <w:p w14:paraId="1CADE307" w14:textId="21688F5D" w:rsidR="00EB0F8F" w:rsidRPr="001A6ED3" w:rsidRDefault="001A0AE5" w:rsidP="00305F7E">
            <w:pPr>
              <w:jc w:val="both"/>
              <w:rPr>
                <w:szCs w:val="24"/>
              </w:rPr>
            </w:pPr>
            <w:r>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w:t>
            </w:r>
            <w:r w:rsidR="00305F7E" w:rsidRPr="007D62B3">
              <w:rPr>
                <w:b/>
                <w:bCs/>
              </w:rPr>
              <w:t xml:space="preserve">2022–2030 metų </w:t>
            </w:r>
            <w:r w:rsidR="00305F7E" w:rsidRPr="007D62B3">
              <w:rPr>
                <w:b/>
                <w:bCs/>
                <w:szCs w:val="24"/>
              </w:rPr>
              <w:t xml:space="preserve">ekonomikos transformacijos ir konkurencingumo plėtros programos pažangos priemonės </w:t>
            </w:r>
            <w:r w:rsidR="00305F7E">
              <w:rPr>
                <w:b/>
                <w:bCs/>
                <w:szCs w:val="24"/>
              </w:rPr>
              <w:t>N</w:t>
            </w:r>
            <w:r w:rsidR="00305F7E" w:rsidRPr="007D62B3">
              <w:rPr>
                <w:b/>
                <w:bCs/>
                <w:szCs w:val="24"/>
              </w:rPr>
              <w:t>r. 05-001-01-05-07 „</w:t>
            </w:r>
            <w:r w:rsidR="00305F7E">
              <w:rPr>
                <w:b/>
                <w:bCs/>
                <w:szCs w:val="24"/>
              </w:rPr>
              <w:t>S</w:t>
            </w:r>
            <w:r w:rsidR="00305F7E" w:rsidRPr="007D62B3">
              <w:rPr>
                <w:b/>
                <w:bCs/>
                <w:szCs w:val="24"/>
              </w:rPr>
              <w:t xml:space="preserve">ukurti nuoseklią inovacinės veiklos skatinimo sistemą“ </w:t>
            </w:r>
            <w:r w:rsidR="00305F7E" w:rsidRPr="008E3B32">
              <w:rPr>
                <w:b/>
                <w:bCs/>
                <w:szCs w:val="24"/>
              </w:rPr>
              <w:t>veiklos „</w:t>
            </w:r>
            <w:r w:rsidR="00305F7E">
              <w:rPr>
                <w:b/>
                <w:bCs/>
                <w:szCs w:val="24"/>
              </w:rPr>
              <w:t>S</w:t>
            </w:r>
            <w:r w:rsidR="00305F7E" w:rsidRPr="008E3B32">
              <w:rPr>
                <w:b/>
                <w:bCs/>
                <w:szCs w:val="24"/>
              </w:rPr>
              <w:t xml:space="preserve">katinti įmonių </w:t>
            </w:r>
            <w:r w:rsidR="00305F7E">
              <w:rPr>
                <w:b/>
                <w:bCs/>
                <w:szCs w:val="24"/>
              </w:rPr>
              <w:t>STEP</w:t>
            </w:r>
            <w:r w:rsidR="00305F7E" w:rsidRPr="008E3B32">
              <w:rPr>
                <w:b/>
                <w:bCs/>
                <w:szCs w:val="24"/>
              </w:rPr>
              <w:t xml:space="preserve"> technologijų kūrimą, skiriant alternatyvųjį finansavimą“ </w:t>
            </w:r>
            <w:proofErr w:type="spellStart"/>
            <w:r w:rsidR="00305F7E" w:rsidRPr="008E3B32">
              <w:rPr>
                <w:b/>
                <w:bCs/>
                <w:szCs w:val="24"/>
              </w:rPr>
              <w:t>poveiklių</w:t>
            </w:r>
            <w:proofErr w:type="spellEnd"/>
            <w:r w:rsidR="00305F7E" w:rsidRPr="008E3B32">
              <w:rPr>
                <w:b/>
                <w:bCs/>
                <w:szCs w:val="24"/>
              </w:rPr>
              <w:t xml:space="preserve"> „</w:t>
            </w:r>
            <w:r w:rsidR="00305F7E">
              <w:rPr>
                <w:b/>
                <w:bCs/>
                <w:szCs w:val="24"/>
              </w:rPr>
              <w:t>S</w:t>
            </w:r>
            <w:r w:rsidR="00305F7E" w:rsidRPr="008E3B32">
              <w:rPr>
                <w:b/>
                <w:bCs/>
                <w:szCs w:val="24"/>
              </w:rPr>
              <w:t xml:space="preserve">katinti įmonių </w:t>
            </w:r>
            <w:r w:rsidR="00305F7E">
              <w:rPr>
                <w:b/>
                <w:bCs/>
                <w:szCs w:val="24"/>
              </w:rPr>
              <w:t>STEP</w:t>
            </w:r>
            <w:r w:rsidR="00305F7E" w:rsidRPr="008E3B32">
              <w:rPr>
                <w:b/>
                <w:bCs/>
                <w:szCs w:val="24"/>
              </w:rPr>
              <w:t xml:space="preserve"> technologijų kūrimą, skiriant alternatyvųjį finansavimą (</w:t>
            </w:r>
            <w:r w:rsidR="00305F7E">
              <w:rPr>
                <w:b/>
                <w:bCs/>
                <w:szCs w:val="24"/>
              </w:rPr>
              <w:t>S</w:t>
            </w:r>
            <w:r w:rsidR="00305F7E" w:rsidRPr="008E3B32">
              <w:rPr>
                <w:b/>
                <w:bCs/>
                <w:szCs w:val="24"/>
              </w:rPr>
              <w:t>ostinės regionas)“ ir „</w:t>
            </w:r>
            <w:r w:rsidR="00305F7E">
              <w:rPr>
                <w:b/>
                <w:bCs/>
                <w:szCs w:val="24"/>
              </w:rPr>
              <w:t>S</w:t>
            </w:r>
            <w:r w:rsidR="00305F7E" w:rsidRPr="008E3B32">
              <w:rPr>
                <w:b/>
                <w:bCs/>
                <w:szCs w:val="24"/>
              </w:rPr>
              <w:t xml:space="preserve">katinti įmonių </w:t>
            </w:r>
            <w:r w:rsidR="00305F7E">
              <w:rPr>
                <w:b/>
                <w:bCs/>
                <w:szCs w:val="24"/>
              </w:rPr>
              <w:t>STEP</w:t>
            </w:r>
            <w:r w:rsidR="00305F7E" w:rsidRPr="008E3B32">
              <w:rPr>
                <w:b/>
                <w:bCs/>
                <w:szCs w:val="24"/>
              </w:rPr>
              <w:t xml:space="preserve"> technologijų kūrimą, skiriant alternatyvųjį finansavimą (</w:t>
            </w:r>
            <w:r w:rsidR="00305F7E">
              <w:rPr>
                <w:b/>
                <w:bCs/>
                <w:szCs w:val="24"/>
              </w:rPr>
              <w:t>V</w:t>
            </w:r>
            <w:r w:rsidR="00305F7E" w:rsidRPr="008E3B32">
              <w:rPr>
                <w:b/>
                <w:bCs/>
                <w:szCs w:val="24"/>
              </w:rPr>
              <w:t xml:space="preserve">idurio ir </w:t>
            </w:r>
            <w:r w:rsidR="00305F7E">
              <w:rPr>
                <w:b/>
                <w:bCs/>
                <w:szCs w:val="24"/>
              </w:rPr>
              <w:t>V</w:t>
            </w:r>
            <w:r w:rsidR="00305F7E" w:rsidRPr="008E3B32">
              <w:rPr>
                <w:b/>
                <w:bCs/>
                <w:szCs w:val="24"/>
              </w:rPr>
              <w:t xml:space="preserve">akarų </w:t>
            </w:r>
            <w:r w:rsidR="00305F7E">
              <w:rPr>
                <w:b/>
                <w:bCs/>
                <w:szCs w:val="24"/>
              </w:rPr>
              <w:t>L</w:t>
            </w:r>
            <w:r w:rsidR="00305F7E" w:rsidRPr="008E3B32">
              <w:rPr>
                <w:b/>
                <w:bCs/>
                <w:szCs w:val="24"/>
              </w:rPr>
              <w:t>ietuvos regionas)“</w:t>
            </w:r>
            <w:r w:rsidR="00305F7E" w:rsidRPr="002C65BC">
              <w:rPr>
                <w:i/>
                <w:iCs/>
                <w:szCs w:val="24"/>
              </w:rPr>
              <w:t xml:space="preserve"> </w:t>
            </w:r>
            <w:r w:rsidR="00305F7E" w:rsidRPr="007D62B3">
              <w:rPr>
                <w:b/>
                <w:bCs/>
                <w:szCs w:val="24"/>
              </w:rPr>
              <w:t>projektų finansavimo sąlygų apraš</w:t>
            </w:r>
            <w:r w:rsidR="00305F7E">
              <w:rPr>
                <w:b/>
                <w:bCs/>
                <w:szCs w:val="24"/>
              </w:rPr>
              <w:t xml:space="preserve">e (toliau – </w:t>
            </w:r>
            <w:r w:rsidR="001A6ED3" w:rsidRPr="001A6ED3">
              <w:rPr>
                <w:b/>
                <w:bCs/>
                <w:szCs w:val="24"/>
              </w:rPr>
              <w:t>Apraš</w:t>
            </w:r>
            <w:r w:rsidR="00305F7E">
              <w:rPr>
                <w:b/>
                <w:bCs/>
                <w:szCs w:val="24"/>
              </w:rPr>
              <w:t>as)</w:t>
            </w:r>
            <w:r w:rsidR="001A6ED3" w:rsidRPr="001A6ED3">
              <w:rPr>
                <w:b/>
                <w:bCs/>
                <w:szCs w:val="24"/>
              </w:rPr>
              <w:t xml:space="preserve"> vartojamos sąvokos</w:t>
            </w:r>
          </w:p>
        </w:tc>
      </w:tr>
      <w:tr w:rsidR="00EB0F8F" w14:paraId="3250B446" w14:textId="77777777" w:rsidTr="009A4257">
        <w:tc>
          <w:tcPr>
            <w:tcW w:w="15134" w:type="dxa"/>
          </w:tcPr>
          <w:p w14:paraId="3EDCAC57" w14:textId="77777777" w:rsidR="001A0AE5" w:rsidRPr="001A0AE5" w:rsidRDefault="00305F7E" w:rsidP="001A0AE5">
            <w:pPr>
              <w:pStyle w:val="ListParagraph"/>
              <w:numPr>
                <w:ilvl w:val="1"/>
                <w:numId w:val="45"/>
              </w:numPr>
              <w:tabs>
                <w:tab w:val="left" w:pos="35"/>
                <w:tab w:val="left" w:pos="602"/>
              </w:tabs>
              <w:ind w:left="0" w:firstLine="0"/>
              <w:jc w:val="both"/>
              <w:rPr>
                <w:b/>
                <w:bCs/>
                <w:i/>
                <w:iCs/>
                <w:sz w:val="22"/>
                <w:szCs w:val="22"/>
              </w:rPr>
            </w:pPr>
            <w:r>
              <w:t xml:space="preserve">Teisės aktai, kuriais vadovaujamasi rengiant, teikiant ir vertinant projekto įgyvendinimo planą (toliau – PĮP), priimant sprendimą dėl projekto finansavimo, sudarant </w:t>
            </w:r>
            <w:r w:rsidRPr="009B0FCD">
              <w:t xml:space="preserve">projekto sutartį </w:t>
            </w:r>
            <w:r>
              <w:t>ir įgyvendinant projektą, finansuojamą pagal Aprašą:</w:t>
            </w:r>
          </w:p>
          <w:p w14:paraId="0F070CA1" w14:textId="77777777" w:rsidR="001A0AE5" w:rsidRPr="001A0AE5" w:rsidRDefault="00305F7E" w:rsidP="001A0AE5">
            <w:pPr>
              <w:pStyle w:val="ListParagraph"/>
              <w:numPr>
                <w:ilvl w:val="2"/>
                <w:numId w:val="45"/>
              </w:numPr>
              <w:tabs>
                <w:tab w:val="left" w:pos="35"/>
                <w:tab w:val="left" w:pos="602"/>
              </w:tabs>
              <w:ind w:left="0" w:firstLine="0"/>
              <w:jc w:val="both"/>
              <w:rPr>
                <w:b/>
                <w:bCs/>
                <w:i/>
                <w:iCs/>
                <w:sz w:val="22"/>
                <w:szCs w:val="22"/>
              </w:rPr>
            </w:pPr>
            <w:r w:rsidRPr="001A0AE5">
              <w:rPr>
                <w:color w:val="000000" w:themeColor="text1"/>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p>
          <w:p w14:paraId="10D2F9B8" w14:textId="77777777" w:rsidR="001A0AE5" w:rsidRPr="001A0AE5" w:rsidRDefault="000D0FB6" w:rsidP="001A0AE5">
            <w:pPr>
              <w:pStyle w:val="ListParagraph"/>
              <w:numPr>
                <w:ilvl w:val="2"/>
                <w:numId w:val="45"/>
              </w:numPr>
              <w:tabs>
                <w:tab w:val="left" w:pos="35"/>
                <w:tab w:val="left" w:pos="602"/>
              </w:tabs>
              <w:ind w:left="0" w:firstLine="0"/>
              <w:jc w:val="both"/>
              <w:rPr>
                <w:b/>
                <w:bCs/>
                <w:i/>
                <w:iCs/>
                <w:sz w:val="22"/>
                <w:szCs w:val="22"/>
              </w:rPr>
            </w:pPr>
            <w:r w:rsidRPr="00223401">
              <w:rPr>
                <w:szCs w:val="24"/>
                <w:lang w:val="pt-BR"/>
              </w:rPr>
              <w:t>2021 m. baland</w:t>
            </w:r>
            <w:proofErr w:type="spellStart"/>
            <w:r w:rsidRPr="001A0AE5">
              <w:rPr>
                <w:szCs w:val="24"/>
              </w:rPr>
              <w:t>žio</w:t>
            </w:r>
            <w:proofErr w:type="spellEnd"/>
            <w:r w:rsidRPr="001A0AE5">
              <w:rPr>
                <w:szCs w:val="24"/>
              </w:rPr>
              <w:t xml:space="preserve"> </w:t>
            </w:r>
            <w:r w:rsidRPr="00223401">
              <w:rPr>
                <w:szCs w:val="24"/>
                <w:lang w:val="pt-BR"/>
              </w:rPr>
              <w:t xml:space="preserve">28 d. </w:t>
            </w:r>
            <w:r w:rsidRPr="001A0AE5">
              <w:rPr>
                <w:szCs w:val="24"/>
              </w:rPr>
              <w:t>Europos Parlamento ir Tarybos reglamentas (ES) 2021/695, kuriuo sukuriama bendroji mokslinių tyrimų ir inovacijų programa „Europos horizontas“, nustatomos su ja susijusios dalyvavimo ir sklaidos taisyklės ir panaikinami reglamentai (ES) Nr. 1290/2013 ir (ES) Nr. 1291/2013 su paskutiniais pakeitimais, padarytais 2024 m. vasario 29 d. Europos Parlamento ir Tarybos reglamentu (ES) 2024/795;</w:t>
            </w:r>
          </w:p>
          <w:p w14:paraId="786437A1" w14:textId="77777777" w:rsidR="001A0AE5" w:rsidRPr="001A0AE5" w:rsidRDefault="00305F7E" w:rsidP="001A0AE5">
            <w:pPr>
              <w:pStyle w:val="ListParagraph"/>
              <w:numPr>
                <w:ilvl w:val="2"/>
                <w:numId w:val="45"/>
              </w:numPr>
              <w:tabs>
                <w:tab w:val="left" w:pos="35"/>
                <w:tab w:val="left" w:pos="602"/>
              </w:tabs>
              <w:ind w:left="0" w:firstLine="0"/>
              <w:jc w:val="both"/>
              <w:rPr>
                <w:b/>
                <w:bCs/>
                <w:i/>
                <w:iCs/>
                <w:sz w:val="22"/>
                <w:szCs w:val="22"/>
              </w:rPr>
            </w:pPr>
            <w:r w:rsidRPr="001A0AE5">
              <w:rPr>
                <w:szCs w:val="24"/>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w:t>
            </w:r>
            <w:r w:rsidRPr="001A0AE5">
              <w:rPr>
                <w:szCs w:val="24"/>
                <w:lang w:val="pt-BR"/>
              </w:rPr>
              <w:t>4</w:t>
            </w:r>
            <w:r w:rsidRPr="001A0AE5">
              <w:rPr>
                <w:szCs w:val="24"/>
              </w:rPr>
              <w:t xml:space="preserve"> m. vasario 29 d. Europos Parlamento ir Tarybos reglamentu (ES) 2024/795;</w:t>
            </w:r>
          </w:p>
          <w:p w14:paraId="53A1FF07" w14:textId="77777777" w:rsidR="001A0AE5" w:rsidRPr="001A0AE5" w:rsidRDefault="00305F7E" w:rsidP="001A0AE5">
            <w:pPr>
              <w:pStyle w:val="ListParagraph"/>
              <w:numPr>
                <w:ilvl w:val="2"/>
                <w:numId w:val="45"/>
              </w:numPr>
              <w:tabs>
                <w:tab w:val="left" w:pos="35"/>
                <w:tab w:val="left" w:pos="602"/>
              </w:tabs>
              <w:ind w:left="0" w:firstLine="0"/>
              <w:jc w:val="both"/>
              <w:rPr>
                <w:b/>
                <w:bCs/>
                <w:i/>
                <w:iCs/>
                <w:sz w:val="22"/>
                <w:szCs w:val="22"/>
              </w:rPr>
            </w:pPr>
            <w:r w:rsidRPr="001A0AE5">
              <w:rPr>
                <w:color w:val="000000" w:themeColor="text1"/>
              </w:rPr>
              <w:t>2021 m. birželio 24 d. Europos Parlamento ir Tarybos reglamentas (ES) 2021/1058 dėl Europos regioninės plėtros fondo ir Sanglaudos fondo su paskutiniais pakeitimais, padarytais 2025 m. rugsėjo 18 d. Europos Parlamento ir Tarybos reglamentu (ES) 2025/1914;</w:t>
            </w:r>
          </w:p>
          <w:p w14:paraId="1D24C152" w14:textId="77777777" w:rsidR="001A0AE5" w:rsidRPr="001A0AE5" w:rsidRDefault="00305F7E" w:rsidP="001A0AE5">
            <w:pPr>
              <w:pStyle w:val="ListParagraph"/>
              <w:numPr>
                <w:ilvl w:val="2"/>
                <w:numId w:val="45"/>
              </w:numPr>
              <w:tabs>
                <w:tab w:val="left" w:pos="35"/>
                <w:tab w:val="left" w:pos="602"/>
              </w:tabs>
              <w:ind w:left="0" w:firstLine="0"/>
              <w:jc w:val="both"/>
              <w:rPr>
                <w:b/>
                <w:bCs/>
                <w:i/>
                <w:iCs/>
                <w:sz w:val="22"/>
                <w:szCs w:val="22"/>
              </w:rPr>
            </w:pPr>
            <w:r w:rsidRPr="001A0AE5">
              <w:rPr>
                <w:szCs w:val="24"/>
              </w:rPr>
              <w:t>2024 m. vasario 29 d. Europos Parlamento ir Tarybos reglamentas (ES) 2024/795 kuriuo sukuriama Europos strateginių technologijų platforma (STEP) ir iš dalies keičiami Direktyva 2003/87/EB bei reglamentai (ES) 2021/1058, (ES) 2021/1056, (ES) 2021/1057, (ES) Nr. 1303/2013, (ES) Nr. 223/2014, (ES) 2021/1060, (ES) 2021/523, (ES) 2021/695, (ES) 2021/697 ir (ES) 2021/241;</w:t>
            </w:r>
          </w:p>
          <w:p w14:paraId="2913C699" w14:textId="77777777" w:rsidR="001A0AE5" w:rsidRPr="001A0AE5" w:rsidRDefault="00305F7E" w:rsidP="001A0AE5">
            <w:pPr>
              <w:pStyle w:val="ListParagraph"/>
              <w:numPr>
                <w:ilvl w:val="2"/>
                <w:numId w:val="45"/>
              </w:numPr>
              <w:tabs>
                <w:tab w:val="left" w:pos="35"/>
                <w:tab w:val="left" w:pos="602"/>
              </w:tabs>
              <w:ind w:left="0" w:firstLine="0"/>
              <w:jc w:val="both"/>
              <w:rPr>
                <w:b/>
                <w:bCs/>
                <w:i/>
                <w:iCs/>
                <w:sz w:val="22"/>
                <w:szCs w:val="22"/>
              </w:rPr>
            </w:pPr>
            <w:r w:rsidRPr="001A0AE5">
              <w:rPr>
                <w:color w:val="000000" w:themeColor="text1"/>
              </w:rPr>
              <w:t>2024 m. balandžio 11 d. Europos Parlamento ir Tarybos reglamentas (ES) 2024/1252, kuriuo nustatoma saugaus ir tvaraus ypatingos svarbos žaliavų tiekimo užtikrinimo sistema ir kuriuo iš dalies keičiami reglamentai (ES) Nr. 168/2013, (ES) 2018/858, (ES) 2018/1724 ir (ES) 2019/1020;</w:t>
            </w:r>
          </w:p>
          <w:p w14:paraId="6EE7B31B" w14:textId="77777777" w:rsidR="001A0AE5" w:rsidRPr="001A0AE5" w:rsidRDefault="00305F7E" w:rsidP="001A0AE5">
            <w:pPr>
              <w:pStyle w:val="ListParagraph"/>
              <w:numPr>
                <w:ilvl w:val="2"/>
                <w:numId w:val="45"/>
              </w:numPr>
              <w:tabs>
                <w:tab w:val="left" w:pos="35"/>
                <w:tab w:val="left" w:pos="602"/>
              </w:tabs>
              <w:ind w:left="0" w:firstLine="0"/>
              <w:jc w:val="both"/>
              <w:rPr>
                <w:b/>
                <w:bCs/>
                <w:i/>
                <w:iCs/>
                <w:sz w:val="22"/>
                <w:szCs w:val="22"/>
              </w:rPr>
            </w:pPr>
            <w:r w:rsidRPr="001A0AE5">
              <w:rPr>
                <w:color w:val="000000" w:themeColor="text1"/>
              </w:rPr>
              <w:lastRenderedPageBreak/>
              <w:t xml:space="preserve">2024 m. birželio 13 d. Europos Parlamento ir Tarybos reglamentas (ES) 2024/1735 dėl priemonių sistemos Europos nulinio balanso technologijų gamybos ekosistemai stiprinti sukūrimo, kuriuo iš dalies keičiamas Reglamentas (ES) 2018/1724, su paskutiniais pakeitimais, padarytais </w:t>
            </w:r>
            <w:r w:rsidRPr="001A0AE5">
              <w:rPr>
                <w:rFonts w:eastAsiaTheme="minorEastAsia"/>
                <w:bCs/>
                <w:szCs w:val="24"/>
                <w:lang w:eastAsia="lt-LT"/>
              </w:rPr>
              <w:t>2025 m. gegužės 23 d. Komisijos deleguotuoju reglamentu (ES) 2025/1463</w:t>
            </w:r>
            <w:r>
              <w:t>;</w:t>
            </w:r>
          </w:p>
          <w:p w14:paraId="0CC8DB25" w14:textId="77777777" w:rsidR="001A0AE5" w:rsidRPr="001A0AE5" w:rsidRDefault="00305F7E" w:rsidP="001A0AE5">
            <w:pPr>
              <w:pStyle w:val="ListParagraph"/>
              <w:numPr>
                <w:ilvl w:val="2"/>
                <w:numId w:val="45"/>
              </w:numPr>
              <w:tabs>
                <w:tab w:val="left" w:pos="35"/>
                <w:tab w:val="left" w:pos="602"/>
              </w:tabs>
              <w:ind w:left="0" w:firstLine="0"/>
              <w:jc w:val="both"/>
              <w:rPr>
                <w:b/>
                <w:bCs/>
                <w:i/>
                <w:iCs/>
                <w:sz w:val="22"/>
                <w:szCs w:val="22"/>
              </w:rPr>
            </w:pPr>
            <w:r w:rsidRPr="001A0AE5">
              <w:rPr>
                <w:color w:val="000000" w:themeColor="text1"/>
              </w:rPr>
              <w:t>2024 m. gegužės 13 d. Komisijos komunikatas C(2024) 3148 „Tam tikrų Reglamento (ES) 2024/795, kuriuo sukuriama Europos strateginių technologijų platforma (STEP), nuostatų gairės“ (toliau – STEP gairės);</w:t>
            </w:r>
            <w:bookmarkStart w:id="1" w:name="_Hlk155251782"/>
            <w:bookmarkStart w:id="2" w:name="_Hlk156205255"/>
          </w:p>
          <w:p w14:paraId="5F2439C0" w14:textId="77777777" w:rsidR="001A0AE5" w:rsidRPr="001A0AE5" w:rsidRDefault="00305F7E" w:rsidP="001A0AE5">
            <w:pPr>
              <w:pStyle w:val="ListParagraph"/>
              <w:numPr>
                <w:ilvl w:val="2"/>
                <w:numId w:val="45"/>
              </w:numPr>
              <w:tabs>
                <w:tab w:val="left" w:pos="35"/>
                <w:tab w:val="left" w:pos="602"/>
              </w:tabs>
              <w:ind w:left="0" w:firstLine="0"/>
              <w:jc w:val="both"/>
              <w:rPr>
                <w:b/>
                <w:bCs/>
                <w:i/>
                <w:iCs/>
                <w:sz w:val="22"/>
                <w:szCs w:val="22"/>
              </w:rPr>
            </w:pPr>
            <w:r w:rsidRPr="001A0AE5">
              <w:rPr>
                <w:szCs w:val="24"/>
                <w:lang w:eastAsia="lt-LT"/>
              </w:rPr>
              <w:t xml:space="preserve">2021–2027 metų Europos Sąjungos fondų investicijų programa, patvirtinta 2022 m. rugpjūčio 3 d. Europos Komisijos įgyvendinimo sprendimu C(2022) 5742, </w:t>
            </w:r>
            <w:r w:rsidRPr="001A0AE5">
              <w:rPr>
                <w:szCs w:val="24"/>
              </w:rPr>
              <w:t xml:space="preserve">kuriuo patvirtinama programa „2021–2027 metų Europos Sąjungos fondų investicijų programa“ dėl paramos iš Europos regioninės plėtros fondo, Sanglaudos fondo, „Europos socialinio fondo+“ ir Teisingos pertvarkos fondo Lietuvoje siekiant investicijų į darbo vietų kūrimą ir ekonomikos augimą tikslo, su paskutiniais pakeitimais, padarytais </w:t>
            </w:r>
            <w:r w:rsidRPr="001A0AE5">
              <w:rPr>
                <w:rFonts w:eastAsiaTheme="minorEastAsia"/>
                <w:szCs w:val="24"/>
                <w:lang w:eastAsia="lt-LT"/>
              </w:rPr>
              <w:t>2025 m. birželio 25 d. Europos Komisijos įgyvendinimo sprendimu C(2025) 3821</w:t>
            </w:r>
            <w:bookmarkEnd w:id="1"/>
            <w:bookmarkEnd w:id="2"/>
            <w:r w:rsidRPr="001A0AE5">
              <w:rPr>
                <w:szCs w:val="24"/>
              </w:rPr>
              <w:t>;</w:t>
            </w:r>
          </w:p>
          <w:p w14:paraId="14D9CDFF" w14:textId="77777777" w:rsidR="001A0AE5" w:rsidRPr="001A0AE5"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1A0AE5">
              <w:rPr>
                <w:rFonts w:eastAsia="Calibri"/>
                <w:szCs w:val="24"/>
              </w:rPr>
              <w:t xml:space="preserve">Lietuvos Respublikos </w:t>
            </w:r>
            <w:r w:rsidRPr="001A0AE5">
              <w:rPr>
                <w:szCs w:val="24"/>
              </w:rPr>
              <w:t>smulkiojo ir vidutinio verslo plėtros įstatymas</w:t>
            </w:r>
            <w:r w:rsidRPr="001A0AE5">
              <w:rPr>
                <w:rFonts w:eastAsia="Calibri"/>
                <w:szCs w:val="24"/>
              </w:rPr>
              <w:t>;</w:t>
            </w:r>
          </w:p>
          <w:p w14:paraId="09D05973" w14:textId="77777777" w:rsidR="001A0AE5" w:rsidRPr="001A0AE5"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1A0AE5">
              <w:rPr>
                <w:szCs w:val="24"/>
              </w:rPr>
              <w:t>Lietuvos Respublikos strateginio valdymo įstatymas;</w:t>
            </w:r>
          </w:p>
          <w:p w14:paraId="697C0A52" w14:textId="77777777" w:rsidR="001A0AE5" w:rsidRPr="001A0AE5"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1A0AE5">
              <w:rPr>
                <w:szCs w:val="24"/>
              </w:rPr>
              <w:t>Lietuvos Respublikos</w:t>
            </w:r>
            <w:r w:rsidRPr="001A0AE5">
              <w:rPr>
                <w:rFonts w:eastAsia="Calibri"/>
                <w:szCs w:val="24"/>
              </w:rPr>
              <w:t xml:space="preserve"> technologijų ir inovacijų įstatymas</w:t>
            </w:r>
            <w:r w:rsidRPr="001A0AE5">
              <w:rPr>
                <w:szCs w:val="24"/>
              </w:rPr>
              <w:t>;</w:t>
            </w:r>
          </w:p>
          <w:p w14:paraId="6B685B56" w14:textId="77777777" w:rsidR="00AE4C62" w:rsidRPr="00AE4C62"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1A0AE5">
              <w:rPr>
                <w:szCs w:val="24"/>
              </w:rPr>
              <w:t xml:space="preserve">Suteiktos valstybės pagalbos ir nereikšmingos </w:t>
            </w:r>
            <w:r w:rsidRPr="001A0AE5">
              <w:rPr>
                <w:i/>
                <w:szCs w:val="24"/>
              </w:rPr>
              <w:t xml:space="preserve">(de </w:t>
            </w:r>
            <w:proofErr w:type="spellStart"/>
            <w:r w:rsidRPr="001A0AE5">
              <w:rPr>
                <w:i/>
                <w:szCs w:val="24"/>
              </w:rPr>
              <w:t>minimis</w:t>
            </w:r>
            <w:proofErr w:type="spellEnd"/>
            <w:r w:rsidRPr="001A0AE5">
              <w:rPr>
                <w:i/>
                <w:szCs w:val="24"/>
              </w:rPr>
              <w:t>)</w:t>
            </w:r>
            <w:r w:rsidRPr="001A0AE5">
              <w:rPr>
                <w:szCs w:val="24"/>
              </w:rPr>
              <w:t xml:space="preserve"> pagalbos registro nuostatai, patvirtinti Lietuvos Respublikos Vyriausybės 2005 m. sausio 19 d. nutarimu Nr. 35 „Dėl Suteiktos valstybės pagalbos ir nereikšmingos </w:t>
            </w:r>
            <w:r w:rsidRPr="001A0AE5">
              <w:rPr>
                <w:i/>
                <w:szCs w:val="24"/>
              </w:rPr>
              <w:t xml:space="preserve">(de </w:t>
            </w:r>
            <w:proofErr w:type="spellStart"/>
            <w:r w:rsidRPr="001A0AE5">
              <w:rPr>
                <w:i/>
                <w:szCs w:val="24"/>
              </w:rPr>
              <w:t>minimis</w:t>
            </w:r>
            <w:proofErr w:type="spellEnd"/>
            <w:r w:rsidRPr="001A0AE5">
              <w:rPr>
                <w:i/>
                <w:szCs w:val="24"/>
              </w:rPr>
              <w:t xml:space="preserve">) </w:t>
            </w:r>
            <w:r w:rsidRPr="001A0AE5">
              <w:rPr>
                <w:szCs w:val="24"/>
              </w:rPr>
              <w:t>pagalbos registro nuostatų patvirtinimo“;</w:t>
            </w:r>
          </w:p>
          <w:p w14:paraId="79AE2858" w14:textId="77777777" w:rsidR="00AE4C62" w:rsidRPr="00AE4C62"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AE4C62">
              <w:rPr>
                <w:szCs w:val="24"/>
              </w:rPr>
              <w:t>Smulkiojo ar vidutinio verslo subjekto statuso deklaravimo tvarkos aprašas, patvirtintas Lietuvos Respublikos ekonomikos ir inovacijų ministro 2008 m. kovo 26 d. įsakymu Nr. 4-119 „Dėl Smulkiojo ar vidutinio verslo subjekto statuso deklaravimo tvarkos aprašo ir Smulkiojo ar vidutinio verslo subjekto statuso deklaracijos formos patvirtinimo“;</w:t>
            </w:r>
          </w:p>
          <w:p w14:paraId="153CDADC" w14:textId="77777777" w:rsidR="00AE4C62" w:rsidRPr="00AE4C62"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AE4C62">
              <w:rPr>
                <w:szCs w:val="24"/>
              </w:rPr>
              <w:t>Lietuvos Respublikos Vyriausybės 2016 m. sausio 6 d. nutarimas Nr. 5 „Dėl Sostinės regiono ir Vidurio ir vakarų Lietuvos regiono sudarymo“;</w:t>
            </w:r>
          </w:p>
          <w:p w14:paraId="6F85EFEE" w14:textId="77777777" w:rsidR="00AE4C62" w:rsidRPr="00AE4C62"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t>Lietuvos Respublikos Vyriausybės 2020 m. lapkričio 25 d. nutarimas Nr. 1322 „Dėl pasirengimo administruoti Europos Sąjungos ir kitos tarptautinės finansinės paramos lėšas ir jų administravimo“;</w:t>
            </w:r>
          </w:p>
          <w:p w14:paraId="17917AB5" w14:textId="77777777" w:rsidR="00AE4C62" w:rsidRPr="00AE4C62"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AE4C62">
              <w:rPr>
                <w:szCs w:val="24"/>
              </w:rPr>
              <w:t>Strateginio valdymo metodika, patvirtinta Lietuvos Respublikos Vyriausybės 2021 m. balandžio 28 d. nutarimu Nr. 292 „Dėl Strateginio valdymo metodikos patvirtinimo“;</w:t>
            </w:r>
          </w:p>
          <w:p w14:paraId="12016E5A" w14:textId="77777777" w:rsidR="00AE4C62" w:rsidRPr="00AE4C62"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AE4C62">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6368D4F7" w14:textId="77777777" w:rsidR="00AE4C62" w:rsidRPr="00AE4C62"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AE4C62">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42629294" w14:textId="77777777" w:rsidR="00AE4C62" w:rsidRPr="00AE4C62"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AE4C62">
              <w:rPr>
                <w:szCs w:val="24"/>
              </w:rPr>
              <w:t xml:space="preserve">Projektų administravimo ir finansavimo taisyklės, patvirtintos Lietuvos Respublikos finansų ministro 2022 m. birželio 22 d. įsakymu </w:t>
            </w:r>
            <w:r w:rsidRPr="00AE4C62">
              <w:rPr>
                <w:szCs w:val="24"/>
              </w:rPr>
              <w:br/>
              <w:t>Nr. 1K-237 „Dėl 2021–2027 metų Europos Sąjungos fondų investicijų programos ir Ekonomikos gaivinimo ir atsparumo didinimo plano „Naujos kartos Lietuva“ įgyvendinimo“ (toliau – Projektų administravimo ir finansavimo taisyklės);</w:t>
            </w:r>
          </w:p>
          <w:p w14:paraId="4EA8D3E4" w14:textId="341FC8AE" w:rsidR="001A0AE5" w:rsidRPr="00AE4C62" w:rsidRDefault="00305F7E" w:rsidP="00AE4C62">
            <w:pPr>
              <w:pStyle w:val="ListParagraph"/>
              <w:numPr>
                <w:ilvl w:val="2"/>
                <w:numId w:val="45"/>
              </w:numPr>
              <w:tabs>
                <w:tab w:val="left" w:pos="35"/>
                <w:tab w:val="left" w:pos="602"/>
                <w:tab w:val="left" w:pos="744"/>
              </w:tabs>
              <w:ind w:left="0" w:firstLine="0"/>
              <w:jc w:val="both"/>
              <w:rPr>
                <w:b/>
                <w:bCs/>
                <w:i/>
                <w:iCs/>
                <w:sz w:val="22"/>
                <w:szCs w:val="22"/>
              </w:rPr>
            </w:pPr>
            <w:r w:rsidRPr="00AE4C62">
              <w:rPr>
                <w:szCs w:val="24"/>
              </w:rPr>
              <w:lastRenderedPageBreak/>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14:paraId="3C8AC267" w14:textId="33007900" w:rsidR="00305F7E" w:rsidRPr="001A0AE5" w:rsidRDefault="00305F7E" w:rsidP="001A0AE5">
            <w:pPr>
              <w:pStyle w:val="ListParagraph"/>
              <w:numPr>
                <w:ilvl w:val="1"/>
                <w:numId w:val="45"/>
              </w:numPr>
              <w:tabs>
                <w:tab w:val="left" w:pos="35"/>
                <w:tab w:val="left" w:pos="602"/>
              </w:tabs>
              <w:ind w:left="0" w:firstLine="35"/>
              <w:jc w:val="both"/>
              <w:rPr>
                <w:b/>
                <w:bCs/>
                <w:i/>
                <w:iCs/>
                <w:sz w:val="22"/>
                <w:szCs w:val="22"/>
              </w:rPr>
            </w:pPr>
            <w:r w:rsidRPr="001A0AE5">
              <w:rPr>
                <w:szCs w:val="24"/>
              </w:rPr>
              <w:t>Apraše vartojamos sąvokos</w:t>
            </w:r>
            <w:r w:rsidR="001A0AE5">
              <w:rPr>
                <w:szCs w:val="24"/>
              </w:rPr>
              <w:t xml:space="preserve"> </w:t>
            </w:r>
            <w:r w:rsidR="00AE5C14" w:rsidRPr="001A0AE5">
              <w:rPr>
                <w:szCs w:val="24"/>
                <w:lang w:eastAsia="lt-LT"/>
              </w:rPr>
              <w:t xml:space="preserve">suprantamos taip, kaip jos apibrėžiamos </w:t>
            </w:r>
            <w:r w:rsidR="00AE5C14" w:rsidRPr="001A0AE5">
              <w:rPr>
                <w:rFonts w:eastAsia="Calibri"/>
                <w:szCs w:val="24"/>
              </w:rPr>
              <w:t>Reglamente (ES) Nr. 651/2014</w:t>
            </w:r>
            <w:r w:rsidR="00AE5C14" w:rsidRPr="001A0AE5">
              <w:rPr>
                <w:szCs w:val="24"/>
                <w:lang w:eastAsia="lt-LT"/>
              </w:rPr>
              <w:t xml:space="preserve">, </w:t>
            </w:r>
            <w:r w:rsidR="000D0FB6" w:rsidRPr="001A0AE5">
              <w:rPr>
                <w:szCs w:val="24"/>
              </w:rPr>
              <w:t>Reglamente (ES) 2021/695,</w:t>
            </w:r>
            <w:r w:rsidR="000D0FB6" w:rsidRPr="001A0AE5">
              <w:rPr>
                <w:sz w:val="22"/>
                <w:szCs w:val="22"/>
              </w:rPr>
              <w:t xml:space="preserve"> </w:t>
            </w:r>
            <w:r w:rsidR="00AE5C14" w:rsidRPr="001A0AE5">
              <w:rPr>
                <w:szCs w:val="24"/>
              </w:rPr>
              <w:t xml:space="preserve">Reglamente (ES) 2021/1060, </w:t>
            </w:r>
            <w:r w:rsidR="00AE5C14" w:rsidRPr="001A0AE5">
              <w:rPr>
                <w:color w:val="000000" w:themeColor="text1"/>
              </w:rPr>
              <w:t xml:space="preserve">Reglamente (ES) 2024/1252, Reglamente (ES) 2024/1735, </w:t>
            </w:r>
            <w:r w:rsidR="00AE5C14" w:rsidRPr="001A0AE5">
              <w:rPr>
                <w:szCs w:val="24"/>
                <w:lang w:eastAsia="lt-LT"/>
              </w:rPr>
              <w:t xml:space="preserve">Investicijų įstatyme, Smulkiojo ir vidutinio verslo plėtros įstatyme, Technologijų ir inovacijų įstatyme, </w:t>
            </w:r>
            <w:r w:rsidR="00AE5C14" w:rsidRPr="001A0AE5">
              <w:rPr>
                <w:szCs w:val="24"/>
              </w:rPr>
              <w:t>Projektų administravimo ir finansavimo taisyklėse</w:t>
            </w:r>
            <w:r w:rsidR="00AE5C14" w:rsidRPr="001A0AE5">
              <w:rPr>
                <w:szCs w:val="24"/>
                <w:lang w:eastAsia="lt-LT"/>
              </w:rPr>
              <w:t>,</w:t>
            </w:r>
            <w:r w:rsidR="00AE5C14" w:rsidRPr="001A0AE5">
              <w:rPr>
                <w:szCs w:val="24"/>
              </w:rPr>
              <w:t xml:space="preserve"> Taisyklėse.</w:t>
            </w:r>
          </w:p>
        </w:tc>
      </w:tr>
      <w:tr w:rsidR="00EB0F8F" w14:paraId="48A0DB90" w14:textId="77777777" w:rsidTr="009D596A">
        <w:tc>
          <w:tcPr>
            <w:tcW w:w="15134" w:type="dxa"/>
          </w:tcPr>
          <w:p w14:paraId="5D20A683" w14:textId="7EEACC01" w:rsidR="00EB0F8F" w:rsidRPr="001A6ED3" w:rsidRDefault="001A0AE5">
            <w:pPr>
              <w:rPr>
                <w:bCs/>
                <w:szCs w:val="24"/>
              </w:rPr>
            </w:pPr>
            <w:r>
              <w:rPr>
                <w:b/>
                <w:szCs w:val="24"/>
              </w:rPr>
              <w:lastRenderedPageBreak/>
              <w:t>5</w:t>
            </w:r>
            <w:r w:rsidR="00C222C1" w:rsidRPr="003E7B27">
              <w:rPr>
                <w:b/>
                <w:szCs w:val="24"/>
              </w:rPr>
              <w:t>.</w:t>
            </w:r>
            <w:r w:rsidR="00C222C1" w:rsidRPr="001A6ED3">
              <w:rPr>
                <w:bCs/>
                <w:szCs w:val="24"/>
              </w:rPr>
              <w:t xml:space="preserve"> </w:t>
            </w:r>
            <w:r w:rsidR="00C222C1" w:rsidRPr="006010DA">
              <w:rPr>
                <w:b/>
                <w:szCs w:val="24"/>
              </w:rPr>
              <w:t>Reikalavimai projektams, pareiškėjams ir partneriams</w:t>
            </w:r>
          </w:p>
        </w:tc>
      </w:tr>
      <w:tr w:rsidR="0010144F" w14:paraId="13A47066" w14:textId="77777777" w:rsidTr="005D1708">
        <w:trPr>
          <w:trHeight w:val="983"/>
        </w:trPr>
        <w:tc>
          <w:tcPr>
            <w:tcW w:w="15134" w:type="dxa"/>
          </w:tcPr>
          <w:p w14:paraId="06C17F1C" w14:textId="77777777" w:rsidR="001A0AE5" w:rsidRDefault="00AE5C14" w:rsidP="001A0AE5">
            <w:pPr>
              <w:pStyle w:val="ListParagraph"/>
              <w:numPr>
                <w:ilvl w:val="1"/>
                <w:numId w:val="46"/>
              </w:numPr>
              <w:tabs>
                <w:tab w:val="left" w:pos="0"/>
                <w:tab w:val="left" w:pos="460"/>
                <w:tab w:val="left" w:pos="602"/>
              </w:tabs>
              <w:ind w:left="0" w:firstLine="0"/>
              <w:jc w:val="both"/>
              <w:rPr>
                <w:szCs w:val="24"/>
                <w:lang w:val="en-US"/>
              </w:rPr>
            </w:pPr>
            <w:proofErr w:type="spellStart"/>
            <w:r w:rsidRPr="00CF358B">
              <w:rPr>
                <w:szCs w:val="24"/>
                <w:lang w:val="en-US"/>
              </w:rPr>
              <w:t>Reikalavimai</w:t>
            </w:r>
            <w:proofErr w:type="spellEnd"/>
            <w:r w:rsidRPr="00CF358B">
              <w:rPr>
                <w:szCs w:val="24"/>
                <w:lang w:val="en-US"/>
              </w:rPr>
              <w:t xml:space="preserve"> </w:t>
            </w:r>
            <w:proofErr w:type="spellStart"/>
            <w:r w:rsidRPr="00CF358B">
              <w:rPr>
                <w:szCs w:val="24"/>
                <w:lang w:val="en-US"/>
              </w:rPr>
              <w:t>projektams</w:t>
            </w:r>
            <w:proofErr w:type="spellEnd"/>
            <w:r w:rsidRPr="00CF358B">
              <w:rPr>
                <w:szCs w:val="24"/>
                <w:lang w:val="en-US"/>
              </w:rPr>
              <w:t>:</w:t>
            </w:r>
          </w:p>
          <w:p w14:paraId="050CAFED" w14:textId="77777777" w:rsidR="001A0AE5" w:rsidRPr="001A0AE5" w:rsidRDefault="00AE5C14" w:rsidP="001A0AE5">
            <w:pPr>
              <w:pStyle w:val="ListParagraph"/>
              <w:numPr>
                <w:ilvl w:val="2"/>
                <w:numId w:val="46"/>
              </w:numPr>
              <w:tabs>
                <w:tab w:val="left" w:pos="0"/>
                <w:tab w:val="left" w:pos="319"/>
                <w:tab w:val="left" w:pos="460"/>
                <w:tab w:val="left" w:pos="744"/>
              </w:tabs>
              <w:ind w:left="0" w:firstLine="0"/>
              <w:jc w:val="both"/>
              <w:rPr>
                <w:szCs w:val="24"/>
                <w:lang w:val="en-US"/>
              </w:rPr>
            </w:pPr>
            <w:proofErr w:type="spellStart"/>
            <w:r w:rsidRPr="001A0AE5">
              <w:rPr>
                <w:szCs w:val="24"/>
                <w:lang w:val="en-US"/>
              </w:rPr>
              <w:t>Remiam</w:t>
            </w:r>
            <w:r w:rsidR="001A0AE5">
              <w:rPr>
                <w:szCs w:val="24"/>
                <w:lang w:val="en-US"/>
              </w:rPr>
              <w:t>a</w:t>
            </w:r>
            <w:proofErr w:type="spellEnd"/>
            <w:r w:rsidRPr="001A0AE5">
              <w:rPr>
                <w:szCs w:val="24"/>
                <w:lang w:val="en-US"/>
              </w:rPr>
              <w:t xml:space="preserve"> </w:t>
            </w:r>
            <w:proofErr w:type="spellStart"/>
            <w:r w:rsidRPr="001A0AE5">
              <w:rPr>
                <w:szCs w:val="24"/>
                <w:lang w:val="en-US"/>
              </w:rPr>
              <w:t>veikl</w:t>
            </w:r>
            <w:r w:rsidR="001A0AE5">
              <w:rPr>
                <w:szCs w:val="24"/>
                <w:lang w:val="en-US"/>
              </w:rPr>
              <w:t>a</w:t>
            </w:r>
            <w:proofErr w:type="spellEnd"/>
            <w:r w:rsidR="001A0AE5">
              <w:rPr>
                <w:szCs w:val="24"/>
                <w:lang w:val="en-US"/>
              </w:rPr>
              <w:t xml:space="preserve"> – </w:t>
            </w:r>
            <w:proofErr w:type="spellStart"/>
            <w:r w:rsidR="001A0AE5">
              <w:rPr>
                <w:szCs w:val="24"/>
                <w:lang w:val="en-US"/>
              </w:rPr>
              <w:t>i</w:t>
            </w:r>
            <w:r w:rsidRPr="001A0AE5">
              <w:rPr>
                <w:szCs w:val="24"/>
              </w:rPr>
              <w:t>nvesticijos</w:t>
            </w:r>
            <w:proofErr w:type="spellEnd"/>
            <w:r w:rsidRPr="001A0AE5">
              <w:rPr>
                <w:szCs w:val="24"/>
              </w:rPr>
              <w:t xml:space="preserve"> į STEP technologijų kūrimą, t. y. EP veiklų vykdymą, skiriant alternatyvųjį finansavimą</w:t>
            </w:r>
            <w:r w:rsidR="000B0748" w:rsidRPr="001A0AE5">
              <w:rPr>
                <w:szCs w:val="24"/>
              </w:rPr>
              <w:t xml:space="preserve"> (toliau – alternatyv</w:t>
            </w:r>
            <w:r w:rsidR="005E2479" w:rsidRPr="001A0AE5">
              <w:rPr>
                <w:szCs w:val="24"/>
              </w:rPr>
              <w:t>iojo</w:t>
            </w:r>
            <w:r w:rsidR="000B0748" w:rsidRPr="001A0AE5">
              <w:rPr>
                <w:szCs w:val="24"/>
              </w:rPr>
              <w:t xml:space="preserve"> finansavim</w:t>
            </w:r>
            <w:r w:rsidR="005E2479" w:rsidRPr="001A0AE5">
              <w:rPr>
                <w:szCs w:val="24"/>
              </w:rPr>
              <w:t>o veikla</w:t>
            </w:r>
            <w:r w:rsidR="000B0748" w:rsidRPr="001A0AE5">
              <w:rPr>
                <w:szCs w:val="24"/>
              </w:rPr>
              <w:t>)</w:t>
            </w:r>
            <w:r w:rsidR="005D1708" w:rsidRPr="001A0AE5">
              <w:rPr>
                <w:szCs w:val="24"/>
              </w:rPr>
              <w:t>. Alternatyvusis finansavimas gali būti teikiamas projektams, atitinkantiems Reglamento (ES) 2021/695 15 straipsnio 2 dalyje, 48 straipsnio 7 dalyje ir Reglamento (ES) 2021/1060 2 straipsnio 45 punkte ir 73 straipsnio 4 dalyje nustatytas sąlygas, kuriems nepakako ir nebuvo skirtas finansavimas iš Europos Komisijos tiesiogiai valdomos programos.</w:t>
            </w:r>
            <w:r w:rsidR="00CF358B" w:rsidRPr="001A0AE5">
              <w:rPr>
                <w:szCs w:val="24"/>
              </w:rPr>
              <w:t xml:space="preserve"> </w:t>
            </w:r>
          </w:p>
          <w:p w14:paraId="1B0217A0" w14:textId="77777777" w:rsidR="001A0AE5" w:rsidRPr="001A0AE5" w:rsidRDefault="00AE5C14" w:rsidP="001A0AE5">
            <w:pPr>
              <w:pStyle w:val="ListParagraph"/>
              <w:numPr>
                <w:ilvl w:val="2"/>
                <w:numId w:val="46"/>
              </w:numPr>
              <w:tabs>
                <w:tab w:val="left" w:pos="0"/>
                <w:tab w:val="left" w:pos="319"/>
                <w:tab w:val="left" w:pos="460"/>
                <w:tab w:val="left" w:pos="744"/>
              </w:tabs>
              <w:ind w:left="0" w:firstLine="0"/>
              <w:jc w:val="both"/>
              <w:rPr>
                <w:szCs w:val="24"/>
                <w:lang w:val="en-US"/>
              </w:rPr>
            </w:pPr>
            <w:r w:rsidRPr="001A0AE5">
              <w:rPr>
                <w:szCs w:val="24"/>
                <w:lang w:val="en-US"/>
              </w:rPr>
              <w:t>Projekt</w:t>
            </w:r>
            <w:r w:rsidRPr="001A0AE5">
              <w:rPr>
                <w:szCs w:val="24"/>
              </w:rPr>
              <w:t xml:space="preserve">ų veiklos gali būti įgyvendinamos Sostinės arba Vidurio ir vakarų Lietuvos regionuose. Projektų veiklų priskyrimo regionui vertinimas atliekamas vadovaujantis viešosios įstaigos Centrinės projektų valdymo agentūros direktoriaus tvirtinamų Rekomendacijų dėl projektų išlaidų atitikties Europos Sąjungos fondų reikalavimams (toliau – Rekomendacijos) 2 skyriaus poskyriu „Projekto išlaidų teritorinis priskyrimas“ ir atsižvelgiant į Rekomendacijų 2 lentelėje „Investicijų priskyrimo Investicijų programos regionui vertinimo principai ir pavyzdžiai pagal projektų pobūdį“ pateiktus pavyzdžius. Rekomendacijos paskelbtos Europos Sąjungos (toliau – ES) investicijų interneto svetainėje </w:t>
            </w:r>
            <w:hyperlink r:id="rId12" w:history="1">
              <w:r w:rsidRPr="001A0AE5">
                <w:rPr>
                  <w:szCs w:val="24"/>
                </w:rPr>
                <w:t>https://2021.esinvesticijos.lt/dokumentai/rekomendacijos-del-projektu-islaidu-atitikties-europos-sajungos-fondu-reikalavimams</w:t>
              </w:r>
            </w:hyperlink>
            <w:r w:rsidRPr="001A0AE5">
              <w:rPr>
                <w:szCs w:val="24"/>
              </w:rPr>
              <w:t>.</w:t>
            </w:r>
          </w:p>
          <w:p w14:paraId="74249079" w14:textId="77777777" w:rsidR="001A0AE5" w:rsidRPr="001A0AE5" w:rsidRDefault="00763BE9" w:rsidP="001A0AE5">
            <w:pPr>
              <w:pStyle w:val="ListParagraph"/>
              <w:numPr>
                <w:ilvl w:val="2"/>
                <w:numId w:val="46"/>
              </w:numPr>
              <w:tabs>
                <w:tab w:val="left" w:pos="0"/>
                <w:tab w:val="left" w:pos="319"/>
                <w:tab w:val="left" w:pos="460"/>
                <w:tab w:val="left" w:pos="744"/>
              </w:tabs>
              <w:ind w:left="0" w:firstLine="0"/>
              <w:jc w:val="both"/>
              <w:rPr>
                <w:szCs w:val="24"/>
                <w:lang w:val="en-US"/>
              </w:rPr>
            </w:pPr>
            <w:r w:rsidRPr="001A0AE5">
              <w:rPr>
                <w:color w:val="000000" w:themeColor="text1"/>
                <w:szCs w:val="24"/>
                <w:lang w:eastAsia="lt-LT"/>
              </w:rPr>
              <w:t xml:space="preserve">Projektas turi būti pradėtas įgyvendinti ne vėliau </w:t>
            </w:r>
            <w:r w:rsidRPr="00AE4C62">
              <w:rPr>
                <w:color w:val="000000" w:themeColor="text1"/>
                <w:szCs w:val="24"/>
                <w:lang w:eastAsia="lt-LT"/>
              </w:rPr>
              <w:t>kaip per 2 mėnesius nuo</w:t>
            </w:r>
            <w:r w:rsidRPr="001A0AE5">
              <w:rPr>
                <w:color w:val="000000" w:themeColor="text1"/>
                <w:szCs w:val="24"/>
                <w:lang w:eastAsia="lt-LT"/>
              </w:rPr>
              <w:t xml:space="preserve"> projekto sutarties pasirašymo dienos. Dėl objektyvių priežasčių, kurių projekto vykdytojas negalėjo numatyti PĮP pateikimo ir vertinimo metu, projekto veiklų pradžios data gali būti nukelta ne ilgiau kaip 2 mėnesiams.</w:t>
            </w:r>
            <w:r w:rsidRPr="001A0AE5">
              <w:rPr>
                <w:szCs w:val="24"/>
              </w:rPr>
              <w:t xml:space="preserve"> Nepradėjus įgyvendinti projekto ilgiau nei per 2 mėnesius nuo projekto sutarties pasirašymo dienos arba po projekto veiklų vykdymo pradžios pratęsimo (ne ilgesnio nei 2 mėnesiai), projekto sutartis nutraukiama.</w:t>
            </w:r>
          </w:p>
          <w:p w14:paraId="11DB1F41" w14:textId="263D4F2A" w:rsidR="001A0AE5" w:rsidRPr="001A0AE5" w:rsidRDefault="00763BE9" w:rsidP="001A0AE5">
            <w:pPr>
              <w:pStyle w:val="ListParagraph"/>
              <w:numPr>
                <w:ilvl w:val="2"/>
                <w:numId w:val="46"/>
              </w:numPr>
              <w:tabs>
                <w:tab w:val="left" w:pos="0"/>
                <w:tab w:val="left" w:pos="319"/>
                <w:tab w:val="left" w:pos="460"/>
                <w:tab w:val="left" w:pos="744"/>
              </w:tabs>
              <w:ind w:left="0" w:firstLine="0"/>
              <w:jc w:val="both"/>
              <w:rPr>
                <w:szCs w:val="24"/>
                <w:lang w:val="en-US"/>
              </w:rPr>
            </w:pPr>
            <w:r w:rsidRPr="001A0AE5">
              <w:rPr>
                <w:color w:val="000000"/>
                <w:szCs w:val="24"/>
                <w:lang w:eastAsia="lt-LT"/>
              </w:rPr>
              <w:t xml:space="preserve">Projekto įgyvendinimo trukmė turi būti ne ilgesnė kaip </w:t>
            </w:r>
            <w:r w:rsidR="00262F67" w:rsidRPr="001A0AE5">
              <w:rPr>
                <w:color w:val="000000"/>
                <w:szCs w:val="24"/>
                <w:lang w:eastAsia="lt-LT"/>
              </w:rPr>
              <w:t>24</w:t>
            </w:r>
            <w:r w:rsidRPr="001A0AE5">
              <w:rPr>
                <w:color w:val="000000"/>
                <w:szCs w:val="24"/>
                <w:lang w:eastAsia="lt-LT"/>
              </w:rPr>
              <w:t xml:space="preserve"> mėnesiai nuo projekto sutarties pasirašymo dienos. </w:t>
            </w:r>
            <w:r w:rsidRPr="001A0AE5">
              <w:rPr>
                <w:szCs w:val="24"/>
              </w:rPr>
              <w:t xml:space="preserve">Jeigu projekto vykdytojas negali įgyvendinti projekto per </w:t>
            </w:r>
            <w:r w:rsidR="00262F67" w:rsidRPr="001A0AE5">
              <w:rPr>
                <w:szCs w:val="24"/>
              </w:rPr>
              <w:t>24</w:t>
            </w:r>
            <w:r w:rsidRPr="001A0AE5">
              <w:rPr>
                <w:szCs w:val="24"/>
              </w:rPr>
              <w:t xml:space="preserve"> mėnesius dėl objektyvių priežasčių, </w:t>
            </w:r>
            <w:r w:rsidRPr="001A0AE5">
              <w:rPr>
                <w:color w:val="000000"/>
                <w:szCs w:val="24"/>
                <w:lang w:eastAsia="lt-LT"/>
              </w:rPr>
              <w:t xml:space="preserve">kurių projekto vykdytojas negalėjo numatyti PĮP pateikimo ir vertinimo metu, projekto įgyvendinimo laikotarpis gali būti pratęstas Projektų administravimo ir finansavimo taisyklių IV skyriaus antrajame skirsnyje nustatyta tvarka, bet ne ilgiau kaip iki Aprašo </w:t>
            </w:r>
            <w:r w:rsidR="003E1672" w:rsidRPr="003E1672">
              <w:rPr>
                <w:color w:val="000000"/>
                <w:szCs w:val="24"/>
                <w:lang w:eastAsia="lt-LT"/>
              </w:rPr>
              <w:t>5</w:t>
            </w:r>
            <w:r w:rsidR="00262F67" w:rsidRPr="003E1672">
              <w:rPr>
                <w:color w:val="000000"/>
                <w:szCs w:val="24"/>
                <w:lang w:eastAsia="lt-LT"/>
              </w:rPr>
              <w:t>.1.7</w:t>
            </w:r>
            <w:r w:rsidRPr="003E1672">
              <w:rPr>
                <w:color w:val="000000"/>
                <w:szCs w:val="24"/>
                <w:lang w:eastAsia="lt-LT"/>
              </w:rPr>
              <w:t xml:space="preserve"> papunktyje nurodyto</w:t>
            </w:r>
            <w:r w:rsidRPr="001A0AE5">
              <w:rPr>
                <w:color w:val="000000"/>
                <w:szCs w:val="24"/>
                <w:lang w:eastAsia="lt-LT"/>
              </w:rPr>
              <w:t xml:space="preserve"> termino.</w:t>
            </w:r>
          </w:p>
          <w:p w14:paraId="750CCC8E" w14:textId="77777777" w:rsidR="001A0AE5" w:rsidRPr="001A0AE5" w:rsidRDefault="005618F5" w:rsidP="001A0AE5">
            <w:pPr>
              <w:pStyle w:val="ListParagraph"/>
              <w:numPr>
                <w:ilvl w:val="2"/>
                <w:numId w:val="46"/>
              </w:numPr>
              <w:tabs>
                <w:tab w:val="left" w:pos="0"/>
                <w:tab w:val="left" w:pos="319"/>
                <w:tab w:val="left" w:pos="460"/>
                <w:tab w:val="left" w:pos="744"/>
              </w:tabs>
              <w:ind w:left="0" w:firstLine="0"/>
              <w:jc w:val="both"/>
              <w:rPr>
                <w:szCs w:val="24"/>
                <w:lang w:val="en-US"/>
              </w:rPr>
            </w:pPr>
            <w:r w:rsidRPr="001A0AE5">
              <w:rPr>
                <w:szCs w:val="24"/>
              </w:rPr>
              <w:t xml:space="preserve">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w:t>
            </w:r>
          </w:p>
          <w:p w14:paraId="0CBD62FD" w14:textId="77777777" w:rsidR="001A0AE5" w:rsidRPr="001A0AE5" w:rsidRDefault="005618F5" w:rsidP="001A0AE5">
            <w:pPr>
              <w:pStyle w:val="ListParagraph"/>
              <w:numPr>
                <w:ilvl w:val="2"/>
                <w:numId w:val="46"/>
              </w:numPr>
              <w:tabs>
                <w:tab w:val="left" w:pos="0"/>
                <w:tab w:val="left" w:pos="319"/>
                <w:tab w:val="left" w:pos="460"/>
                <w:tab w:val="left" w:pos="744"/>
              </w:tabs>
              <w:ind w:left="0" w:firstLine="0"/>
              <w:jc w:val="both"/>
              <w:rPr>
                <w:szCs w:val="24"/>
                <w:lang w:val="en-US"/>
              </w:rPr>
            </w:pPr>
            <w:r w:rsidRPr="001A0AE5">
              <w:rPr>
                <w:szCs w:val="24"/>
              </w:rPr>
              <w:t>Jeigu projektas, kuriam prašoma finansavimo, pradedamas įgyvendinti iki PĮP registravimo administruojančiojoje institucijoje dienos, visas projektas tampa netinkamas ir jam finansavimas neskiriamas.</w:t>
            </w:r>
          </w:p>
          <w:p w14:paraId="7D119825" w14:textId="77777777" w:rsidR="001A0AE5" w:rsidRPr="001A0AE5" w:rsidRDefault="00763BE9" w:rsidP="001A0AE5">
            <w:pPr>
              <w:pStyle w:val="ListParagraph"/>
              <w:numPr>
                <w:ilvl w:val="2"/>
                <w:numId w:val="46"/>
              </w:numPr>
              <w:tabs>
                <w:tab w:val="left" w:pos="0"/>
                <w:tab w:val="left" w:pos="319"/>
                <w:tab w:val="left" w:pos="460"/>
                <w:tab w:val="left" w:pos="744"/>
              </w:tabs>
              <w:ind w:left="0" w:firstLine="0"/>
              <w:jc w:val="both"/>
              <w:rPr>
                <w:szCs w:val="24"/>
                <w:lang w:val="en-US"/>
              </w:rPr>
            </w:pPr>
            <w:r w:rsidRPr="001A0AE5">
              <w:rPr>
                <w:color w:val="000000"/>
                <w:szCs w:val="24"/>
                <w:lang w:eastAsia="lt-LT"/>
              </w:rPr>
              <w:t>Projektas turi būti baigtas ne vėliau kaip iki 2029 m. rugsėjo 1 d.</w:t>
            </w:r>
          </w:p>
          <w:p w14:paraId="0A03DA33" w14:textId="77777777" w:rsidR="001A0AE5" w:rsidRPr="001A0AE5" w:rsidRDefault="00F94140" w:rsidP="001A0AE5">
            <w:pPr>
              <w:pStyle w:val="ListParagraph"/>
              <w:numPr>
                <w:ilvl w:val="2"/>
                <w:numId w:val="46"/>
              </w:numPr>
              <w:tabs>
                <w:tab w:val="left" w:pos="0"/>
                <w:tab w:val="left" w:pos="319"/>
                <w:tab w:val="left" w:pos="460"/>
                <w:tab w:val="left" w:pos="744"/>
              </w:tabs>
              <w:ind w:left="0" w:firstLine="0"/>
              <w:jc w:val="both"/>
              <w:rPr>
                <w:szCs w:val="24"/>
                <w:lang w:val="en-US"/>
              </w:rPr>
            </w:pPr>
            <w:r w:rsidRPr="001A0AE5">
              <w:rPr>
                <w:color w:val="000000"/>
                <w:szCs w:val="24"/>
                <w:lang w:eastAsia="lt-LT"/>
              </w:rPr>
              <w:lastRenderedPageBreak/>
              <w:t xml:space="preserve">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Ministerija, pagal kvietimą teikti PĮP numatytą skirti lėšų sumą, gali padidinti vadovaujantis Projektų administravimo ir finansavimo taisyklių 85 punktu ir negali viršyti </w:t>
            </w:r>
            <w:r w:rsidRPr="001A0AE5">
              <w:rPr>
                <w:szCs w:val="24"/>
                <w:lang w:eastAsia="lt-LT"/>
              </w:rPr>
              <w:t xml:space="preserve">2022–2030 metų ekonomikos transformacijos ir konkurencingumo plėtros programos </w:t>
            </w:r>
            <w:r w:rsidRPr="001A0AE5">
              <w:rPr>
                <w:color w:val="000000"/>
                <w:szCs w:val="24"/>
                <w:lang w:eastAsia="lt-LT"/>
              </w:rPr>
              <w:t xml:space="preserve">pažangos priemonės Nr. 05-001-01-05-07 „Sukurti nuoseklią inovacinės veiklos skatinimo sistemą“ aprašo (toliau – Pažangos priemonės Nr. 05-001-01-05-07 aprašas)  III skyriaus </w:t>
            </w:r>
            <w:r w:rsidR="00325C59" w:rsidRPr="001A0AE5">
              <w:rPr>
                <w:color w:val="000000"/>
                <w:szCs w:val="24"/>
                <w:lang w:eastAsia="lt-LT"/>
              </w:rPr>
              <w:t>17</w:t>
            </w:r>
            <w:r w:rsidRPr="001A0AE5">
              <w:rPr>
                <w:color w:val="000000"/>
                <w:szCs w:val="24"/>
                <w:lang w:eastAsia="lt-LT"/>
              </w:rPr>
              <w:t>.1</w:t>
            </w:r>
            <w:r w:rsidR="00325C59" w:rsidRPr="001A0AE5">
              <w:rPr>
                <w:color w:val="000000"/>
                <w:szCs w:val="24"/>
                <w:lang w:eastAsia="lt-LT"/>
              </w:rPr>
              <w:t>, 17.2, 18.1 ir 18.2</w:t>
            </w:r>
            <w:r w:rsidRPr="001A0AE5">
              <w:rPr>
                <w:color w:val="000000"/>
                <w:szCs w:val="24"/>
                <w:lang w:eastAsia="lt-LT"/>
              </w:rPr>
              <w:t xml:space="preserve"> papunk</w:t>
            </w:r>
            <w:r w:rsidR="00325C59" w:rsidRPr="001A0AE5">
              <w:rPr>
                <w:color w:val="000000"/>
                <w:szCs w:val="24"/>
                <w:lang w:eastAsia="lt-LT"/>
              </w:rPr>
              <w:t xml:space="preserve">čiuose </w:t>
            </w:r>
            <w:r w:rsidRPr="001A0AE5">
              <w:rPr>
                <w:color w:val="000000"/>
                <w:szCs w:val="24"/>
                <w:lang w:eastAsia="lt-LT"/>
              </w:rPr>
              <w:t>nurodyt</w:t>
            </w:r>
            <w:r w:rsidR="00325C59" w:rsidRPr="001A0AE5">
              <w:rPr>
                <w:color w:val="000000"/>
                <w:szCs w:val="24"/>
                <w:lang w:eastAsia="lt-LT"/>
              </w:rPr>
              <w:t>oms</w:t>
            </w:r>
            <w:r w:rsidRPr="001A0AE5">
              <w:rPr>
                <w:color w:val="000000"/>
                <w:szCs w:val="24"/>
                <w:lang w:eastAsia="lt-LT"/>
              </w:rPr>
              <w:t xml:space="preserve"> </w:t>
            </w:r>
            <w:proofErr w:type="spellStart"/>
            <w:r w:rsidRPr="001A0AE5">
              <w:rPr>
                <w:color w:val="000000"/>
                <w:szCs w:val="24"/>
                <w:lang w:eastAsia="lt-LT"/>
              </w:rPr>
              <w:t>poveikl</w:t>
            </w:r>
            <w:r w:rsidR="00325C59" w:rsidRPr="001A0AE5">
              <w:rPr>
                <w:color w:val="000000"/>
                <w:szCs w:val="24"/>
                <w:lang w:eastAsia="lt-LT"/>
              </w:rPr>
              <w:t>ėms</w:t>
            </w:r>
            <w:proofErr w:type="spellEnd"/>
            <w:r w:rsidRPr="001A0AE5">
              <w:rPr>
                <w:color w:val="000000"/>
                <w:szCs w:val="24"/>
                <w:lang w:eastAsia="lt-LT"/>
              </w:rPr>
              <w:t xml:space="preserve"> skirtos lėšų sumos.</w:t>
            </w:r>
          </w:p>
          <w:p w14:paraId="39012429" w14:textId="73FAC00D" w:rsidR="004C74CD" w:rsidRPr="004C74CD" w:rsidRDefault="00F94140" w:rsidP="004C74CD">
            <w:pPr>
              <w:pStyle w:val="ListParagraph"/>
              <w:numPr>
                <w:ilvl w:val="2"/>
                <w:numId w:val="46"/>
              </w:numPr>
              <w:tabs>
                <w:tab w:val="left" w:pos="0"/>
                <w:tab w:val="left" w:pos="319"/>
                <w:tab w:val="left" w:pos="460"/>
                <w:tab w:val="left" w:pos="744"/>
              </w:tabs>
              <w:ind w:left="0" w:firstLine="0"/>
              <w:jc w:val="both"/>
              <w:rPr>
                <w:szCs w:val="24"/>
                <w:lang w:val="en-US"/>
              </w:rPr>
            </w:pPr>
            <w:r w:rsidRPr="001A0AE5">
              <w:rPr>
                <w:color w:val="000000"/>
                <w:szCs w:val="24"/>
                <w:lang w:eastAsia="lt-LT"/>
              </w:rPr>
              <w:t>Projektui</w:t>
            </w:r>
            <w:r w:rsidR="00325C59" w:rsidRPr="001A0AE5">
              <w:rPr>
                <w:color w:val="000000"/>
                <w:szCs w:val="24"/>
                <w:lang w:eastAsia="lt-LT"/>
              </w:rPr>
              <w:t xml:space="preserve">, priklausomai nuo </w:t>
            </w:r>
            <w:r w:rsidR="00AE4C62">
              <w:rPr>
                <w:color w:val="000000"/>
                <w:szCs w:val="24"/>
                <w:lang w:eastAsia="lt-LT"/>
              </w:rPr>
              <w:t>regiono, kuriame planuojama</w:t>
            </w:r>
            <w:r w:rsidR="00325C59" w:rsidRPr="001A0AE5">
              <w:rPr>
                <w:color w:val="000000"/>
                <w:szCs w:val="24"/>
                <w:lang w:eastAsia="lt-LT"/>
              </w:rPr>
              <w:t xml:space="preserve"> įgyvendinti </w:t>
            </w:r>
            <w:r w:rsidR="00AE4C62">
              <w:rPr>
                <w:color w:val="000000"/>
                <w:szCs w:val="24"/>
                <w:lang w:eastAsia="lt-LT"/>
              </w:rPr>
              <w:t>projektą</w:t>
            </w:r>
            <w:r w:rsidR="00325C59" w:rsidRPr="001A0AE5">
              <w:rPr>
                <w:color w:val="000000"/>
                <w:szCs w:val="24"/>
                <w:lang w:eastAsia="lt-LT"/>
              </w:rPr>
              <w:t>,</w:t>
            </w:r>
            <w:r w:rsidRPr="001A0AE5">
              <w:rPr>
                <w:color w:val="000000"/>
                <w:szCs w:val="24"/>
                <w:lang w:eastAsia="lt-LT"/>
              </w:rPr>
              <w:t xml:space="preserve"> taikomi </w:t>
            </w:r>
            <w:r w:rsidRPr="00AE4C62">
              <w:rPr>
                <w:color w:val="000000"/>
                <w:szCs w:val="24"/>
                <w:lang w:eastAsia="lt-LT"/>
              </w:rPr>
              <w:t>visi Aprašo 1.1</w:t>
            </w:r>
            <w:r w:rsidR="00AE4C62" w:rsidRPr="00AE4C62">
              <w:rPr>
                <w:color w:val="000000"/>
                <w:szCs w:val="24"/>
                <w:lang w:eastAsia="lt-LT"/>
              </w:rPr>
              <w:t xml:space="preserve"> arba</w:t>
            </w:r>
            <w:r w:rsidR="009B13EA" w:rsidRPr="00AE4C62">
              <w:rPr>
                <w:color w:val="000000"/>
                <w:szCs w:val="24"/>
                <w:lang w:eastAsia="lt-LT"/>
              </w:rPr>
              <w:t xml:space="preserve"> </w:t>
            </w:r>
            <w:r w:rsidR="00325C59" w:rsidRPr="00AE4C62">
              <w:rPr>
                <w:color w:val="000000"/>
                <w:szCs w:val="24"/>
                <w:lang w:eastAsia="lt-LT"/>
              </w:rPr>
              <w:t xml:space="preserve"> </w:t>
            </w:r>
            <w:r w:rsidRPr="00AE4C62">
              <w:rPr>
                <w:color w:val="000000"/>
                <w:szCs w:val="24"/>
                <w:lang w:eastAsia="lt-LT"/>
              </w:rPr>
              <w:t>2.1</w:t>
            </w:r>
            <w:r w:rsidR="00AE4C62" w:rsidRPr="00AE4C62">
              <w:rPr>
                <w:color w:val="000000"/>
                <w:szCs w:val="24"/>
                <w:lang w:eastAsia="lt-LT"/>
              </w:rPr>
              <w:t xml:space="preserve"> </w:t>
            </w:r>
            <w:r w:rsidRPr="00AE4C62">
              <w:rPr>
                <w:color w:val="000000"/>
                <w:szCs w:val="24"/>
                <w:lang w:eastAsia="lt-LT"/>
              </w:rPr>
              <w:t>papunkčiuose</w:t>
            </w:r>
            <w:r w:rsidRPr="001A0AE5">
              <w:rPr>
                <w:color w:val="000000"/>
                <w:szCs w:val="24"/>
                <w:lang w:eastAsia="lt-LT"/>
              </w:rPr>
              <w:t xml:space="preserve"> išvardyti rodikliai, kurių metodiniai skaičiavimo aprašai skelbiami Lietuvos Respublikos ekonomikos ir inovacijų ministro 2024 m. rugpjūčio 1 d. įsakyme Nr. 4-421 </w:t>
            </w:r>
            <w:r w:rsidRPr="001A0AE5">
              <w:rPr>
                <w:noProof/>
                <w:color w:val="000000"/>
                <w:szCs w:val="24"/>
                <w:lang w:eastAsia="lt-LT"/>
              </w:rPr>
              <w:t>ir kartu su kvietimu teikti PĮP. Projekto vykdytojui nepasiekus rodiklių reikšmių, nurodytų projekto sutartyje, taikomos Projektų administravimo ir finansavimo taisyklių 171–178 punktų nuostatos.</w:t>
            </w:r>
            <w:bookmarkStart w:id="3" w:name="_Hlk200981544"/>
          </w:p>
          <w:p w14:paraId="13AB2666" w14:textId="77777777" w:rsidR="004C74CD" w:rsidRPr="004C74CD" w:rsidRDefault="005618F5" w:rsidP="004C74CD">
            <w:pPr>
              <w:pStyle w:val="ListParagraph"/>
              <w:numPr>
                <w:ilvl w:val="2"/>
                <w:numId w:val="46"/>
              </w:numPr>
              <w:tabs>
                <w:tab w:val="left" w:pos="0"/>
                <w:tab w:val="left" w:pos="319"/>
                <w:tab w:val="left" w:pos="460"/>
                <w:tab w:val="left" w:pos="744"/>
              </w:tabs>
              <w:ind w:left="0" w:firstLine="0"/>
              <w:jc w:val="both"/>
              <w:rPr>
                <w:szCs w:val="24"/>
                <w:lang w:val="en-US"/>
              </w:rPr>
            </w:pPr>
            <w:r w:rsidRPr="004C74CD">
              <w:rPr>
                <w:szCs w:val="24"/>
              </w:rPr>
              <w:t>Pagal Aprašą projektams įgyvendinti skiriama</w:t>
            </w:r>
            <w:bookmarkEnd w:id="3"/>
            <w:r w:rsidR="000B0748" w:rsidRPr="004C74CD">
              <w:rPr>
                <w:szCs w:val="24"/>
              </w:rPr>
              <w:t xml:space="preserve"> iki 5 000 000 </w:t>
            </w:r>
            <w:r w:rsidR="00316F8C" w:rsidRPr="004C74CD">
              <w:rPr>
                <w:szCs w:val="24"/>
              </w:rPr>
              <w:t>(</w:t>
            </w:r>
            <w:r w:rsidR="000B0748" w:rsidRPr="004C74CD">
              <w:rPr>
                <w:szCs w:val="24"/>
              </w:rPr>
              <w:t>penkių milijonų) eurų Investicijų programos (Europos regioninės plėtros fondo) lėšų. Iki 2 500 000 (dviejų milijonų penkių</w:t>
            </w:r>
            <w:r w:rsidR="00316F8C" w:rsidRPr="004C74CD">
              <w:rPr>
                <w:szCs w:val="24"/>
              </w:rPr>
              <w:t xml:space="preserve"> šimtų</w:t>
            </w:r>
            <w:r w:rsidR="000B0748" w:rsidRPr="004C74CD">
              <w:rPr>
                <w:szCs w:val="24"/>
              </w:rPr>
              <w:t xml:space="preserve"> tūkstančių) eurų skiriama projektams įgyvendinti Sostinės regione ir iki 2 500 000 (dviejų milijonų penkių </w:t>
            </w:r>
            <w:r w:rsidR="00316F8C" w:rsidRPr="004C74CD">
              <w:rPr>
                <w:szCs w:val="24"/>
              </w:rPr>
              <w:t xml:space="preserve">šimtų </w:t>
            </w:r>
            <w:r w:rsidR="000B0748" w:rsidRPr="004C74CD">
              <w:rPr>
                <w:szCs w:val="24"/>
              </w:rPr>
              <w:t>tūkstančių) eurų skiriama projektams įgyvendinti Vidurio ir vakarų Lietuvos regione;</w:t>
            </w:r>
          </w:p>
          <w:p w14:paraId="1E277CAB" w14:textId="77777777" w:rsidR="004C74CD" w:rsidRPr="004C74CD" w:rsidRDefault="005618F5" w:rsidP="004C74CD">
            <w:pPr>
              <w:pStyle w:val="ListParagraph"/>
              <w:numPr>
                <w:ilvl w:val="2"/>
                <w:numId w:val="46"/>
              </w:numPr>
              <w:tabs>
                <w:tab w:val="left" w:pos="0"/>
                <w:tab w:val="left" w:pos="319"/>
                <w:tab w:val="left" w:pos="460"/>
                <w:tab w:val="left" w:pos="744"/>
              </w:tabs>
              <w:ind w:left="0" w:firstLine="0"/>
              <w:jc w:val="both"/>
              <w:rPr>
                <w:szCs w:val="24"/>
                <w:lang w:val="en-US"/>
              </w:rPr>
            </w:pPr>
            <w:r w:rsidRPr="004C74CD">
              <w:rPr>
                <w:szCs w:val="24"/>
              </w:rPr>
              <w:t xml:space="preserve">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pritarimu pagal kvietimą teikti PĮP numatyta skirti lėšų suma gali būti padidinta, neviršijant 2022–2030 metų ekonomikos transformacijos ir konkurencingumo plėtros programos pažangos priemonės </w:t>
            </w:r>
            <w:r w:rsidRPr="004C74CD">
              <w:rPr>
                <w:color w:val="000000"/>
                <w:szCs w:val="24"/>
              </w:rPr>
              <w:t>Nr. 05-001-01-05-07 „Sukurti nuoseklią inovacinės veiklos skatinimo sistemą“</w:t>
            </w:r>
            <w:r w:rsidRPr="004C74CD">
              <w:rPr>
                <w:szCs w:val="24"/>
              </w:rPr>
              <w:t xml:space="preserve"> aprašo III skyriaus </w:t>
            </w:r>
            <w:r w:rsidR="000B0748" w:rsidRPr="004C74CD">
              <w:rPr>
                <w:color w:val="000000"/>
                <w:szCs w:val="24"/>
                <w:lang w:eastAsia="lt-LT"/>
              </w:rPr>
              <w:t xml:space="preserve">18.1 ir 18.2 </w:t>
            </w:r>
            <w:r w:rsidRPr="004C74CD">
              <w:rPr>
                <w:szCs w:val="24"/>
              </w:rPr>
              <w:t xml:space="preserve">papunkčiuose nurodytoms </w:t>
            </w:r>
            <w:proofErr w:type="spellStart"/>
            <w:r w:rsidR="000B0748" w:rsidRPr="004C74CD">
              <w:rPr>
                <w:szCs w:val="24"/>
              </w:rPr>
              <w:t>poveiklėms</w:t>
            </w:r>
            <w:proofErr w:type="spellEnd"/>
            <w:r w:rsidRPr="004C74CD">
              <w:rPr>
                <w:szCs w:val="24"/>
              </w:rPr>
              <w:t xml:space="preserve"> skirtos lėšų sumos. </w:t>
            </w:r>
          </w:p>
          <w:p w14:paraId="70CA60DE" w14:textId="77777777" w:rsidR="004C74CD" w:rsidRPr="004C74CD" w:rsidRDefault="000B0748" w:rsidP="004C74CD">
            <w:pPr>
              <w:pStyle w:val="ListParagraph"/>
              <w:numPr>
                <w:ilvl w:val="2"/>
                <w:numId w:val="46"/>
              </w:numPr>
              <w:tabs>
                <w:tab w:val="left" w:pos="0"/>
                <w:tab w:val="left" w:pos="319"/>
                <w:tab w:val="left" w:pos="460"/>
                <w:tab w:val="left" w:pos="744"/>
              </w:tabs>
              <w:ind w:left="0" w:firstLine="0"/>
              <w:jc w:val="both"/>
              <w:rPr>
                <w:szCs w:val="24"/>
                <w:lang w:val="en-US"/>
              </w:rPr>
            </w:pPr>
            <w:r w:rsidRPr="004C74CD">
              <w:rPr>
                <w:szCs w:val="24"/>
              </w:rPr>
              <w:t>Projektų atranka atliekama konkurso būdu.</w:t>
            </w:r>
          </w:p>
          <w:p w14:paraId="3C488933" w14:textId="31A9332B" w:rsidR="004C74CD" w:rsidRPr="004C74CD" w:rsidRDefault="000B0748" w:rsidP="004C74CD">
            <w:pPr>
              <w:pStyle w:val="ListParagraph"/>
              <w:numPr>
                <w:ilvl w:val="2"/>
                <w:numId w:val="46"/>
              </w:numPr>
              <w:tabs>
                <w:tab w:val="left" w:pos="0"/>
                <w:tab w:val="left" w:pos="319"/>
                <w:tab w:val="left" w:pos="460"/>
                <w:tab w:val="left" w:pos="744"/>
              </w:tabs>
              <w:ind w:left="0" w:firstLine="0"/>
              <w:jc w:val="both"/>
              <w:rPr>
                <w:szCs w:val="24"/>
                <w:lang w:val="en-US"/>
              </w:rPr>
            </w:pPr>
            <w:r w:rsidRPr="004C74CD">
              <w:rPr>
                <w:szCs w:val="24"/>
              </w:rPr>
              <w:t>Pareiškėjai ir projektai turi atitikti bendruosius projektų atrankos kriterijus, kurių sąrašas ir vertinimo metodika nustatyti Projektų administravimo ir finansavimo taisyklių 2 priede, ir atitikti Aprašo 1</w:t>
            </w:r>
            <w:r w:rsidR="003E1672">
              <w:rPr>
                <w:szCs w:val="24"/>
              </w:rPr>
              <w:t>2</w:t>
            </w:r>
            <w:r w:rsidRPr="004C74CD">
              <w:rPr>
                <w:szCs w:val="24"/>
              </w:rPr>
              <w:t xml:space="preserve"> punkte nustatytus specialiuosius projektų atrankos kriterijus, patvirtintus </w:t>
            </w:r>
            <w:bookmarkStart w:id="4" w:name="_Hlk152661675"/>
            <w:r w:rsidRPr="004C74CD">
              <w:rPr>
                <w:szCs w:val="24"/>
              </w:rPr>
              <w:t xml:space="preserve">2021–2027 metų Europos Sąjungos fondų investicijų programos stebėsenos komiteto </w:t>
            </w:r>
            <w:bookmarkEnd w:id="4"/>
            <w:r w:rsidRPr="004C74CD">
              <w:rPr>
                <w:bCs/>
                <w:szCs w:val="24"/>
              </w:rPr>
              <w:t>2025 m. lapkričio 25 d. protokoliniu sprendimu Nr. 46P-</w:t>
            </w:r>
            <w:r w:rsidR="005A76A5" w:rsidRPr="004C74CD">
              <w:rPr>
                <w:bCs/>
                <w:szCs w:val="24"/>
              </w:rPr>
              <w:t>7 (32)</w:t>
            </w:r>
            <w:r w:rsidRPr="004C74CD">
              <w:rPr>
                <w:szCs w:val="24"/>
              </w:rPr>
              <w:t>. Už atitiktį prioritetiniams projektų atrankos kriterijams projektams skiriami balai, kaip nustatyta Aprašo 1</w:t>
            </w:r>
            <w:r w:rsidR="003E1672">
              <w:rPr>
                <w:szCs w:val="24"/>
              </w:rPr>
              <w:t>2</w:t>
            </w:r>
            <w:r w:rsidRPr="004C74CD">
              <w:rPr>
                <w:szCs w:val="24"/>
              </w:rPr>
              <w:t xml:space="preserve"> punkte.</w:t>
            </w:r>
          </w:p>
          <w:p w14:paraId="0BEF525B" w14:textId="77777777" w:rsidR="004C74CD" w:rsidRPr="004C74CD" w:rsidRDefault="004C74CD" w:rsidP="004C74CD">
            <w:pPr>
              <w:pStyle w:val="ListParagraph"/>
              <w:numPr>
                <w:ilvl w:val="2"/>
                <w:numId w:val="46"/>
              </w:numPr>
              <w:tabs>
                <w:tab w:val="left" w:pos="0"/>
                <w:tab w:val="left" w:pos="319"/>
                <w:tab w:val="left" w:pos="460"/>
                <w:tab w:val="left" w:pos="744"/>
              </w:tabs>
              <w:ind w:left="0" w:firstLine="0"/>
              <w:jc w:val="both"/>
              <w:rPr>
                <w:szCs w:val="24"/>
                <w:lang w:val="en-US"/>
              </w:rPr>
            </w:pPr>
            <w:r w:rsidRPr="004C74CD">
              <w:rPr>
                <w:szCs w:val="24"/>
              </w:rPr>
              <w:t>P</w:t>
            </w:r>
            <w:r w:rsidR="0073158F" w:rsidRPr="004C74CD">
              <w:rPr>
                <w:szCs w:val="24"/>
              </w:rPr>
              <w:t xml:space="preserve">rojekto veiklos negali būti finansuotos ar finansuojamos 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w:t>
            </w:r>
            <w:r w:rsidR="0073158F" w:rsidRPr="004C74CD">
              <w:rPr>
                <w:i/>
                <w:szCs w:val="24"/>
              </w:rPr>
              <w:t xml:space="preserve">de </w:t>
            </w:r>
            <w:proofErr w:type="spellStart"/>
            <w:r w:rsidR="0073158F" w:rsidRPr="004C74CD">
              <w:rPr>
                <w:i/>
                <w:szCs w:val="24"/>
              </w:rPr>
              <w:t>minimis</w:t>
            </w:r>
            <w:proofErr w:type="spellEnd"/>
            <w:r w:rsidR="0073158F" w:rsidRPr="004C74CD">
              <w:rPr>
                <w:szCs w:val="24"/>
              </w:rPr>
              <w:t xml:space="preserve"> pagalbą.</w:t>
            </w:r>
          </w:p>
          <w:p w14:paraId="36772D1E" w14:textId="77777777" w:rsidR="004C74CD" w:rsidRPr="004C74CD" w:rsidRDefault="0073158F" w:rsidP="004C74CD">
            <w:pPr>
              <w:pStyle w:val="ListParagraph"/>
              <w:numPr>
                <w:ilvl w:val="2"/>
                <w:numId w:val="46"/>
              </w:numPr>
              <w:tabs>
                <w:tab w:val="left" w:pos="0"/>
                <w:tab w:val="left" w:pos="319"/>
                <w:tab w:val="left" w:pos="460"/>
                <w:tab w:val="left" w:pos="744"/>
              </w:tabs>
              <w:ind w:left="0" w:firstLine="0"/>
              <w:jc w:val="both"/>
              <w:rPr>
                <w:szCs w:val="24"/>
                <w:lang w:val="en-US"/>
              </w:rPr>
            </w:pPr>
            <w:r w:rsidRPr="003E1672">
              <w:rPr>
                <w:szCs w:val="24"/>
              </w:rPr>
              <w:t>Projekto parengtumui taikomi</w:t>
            </w:r>
            <w:r w:rsidRPr="004C74CD">
              <w:rPr>
                <w:szCs w:val="24"/>
              </w:rPr>
              <w:t xml:space="preserve"> šie reikalavimai, kurių neįvykdžius ir kartu su PĮP nepateikus pagrindžiančių dokumentų, PĮP atmetamas neprašant papildomų dokumentų:</w:t>
            </w:r>
          </w:p>
          <w:p w14:paraId="2A9B52CF" w14:textId="5A942CDA" w:rsidR="004C74CD" w:rsidRPr="004C74CD" w:rsidRDefault="0073158F" w:rsidP="004C74CD">
            <w:pPr>
              <w:pStyle w:val="ListParagraph"/>
              <w:numPr>
                <w:ilvl w:val="3"/>
                <w:numId w:val="46"/>
              </w:numPr>
              <w:tabs>
                <w:tab w:val="left" w:pos="0"/>
                <w:tab w:val="left" w:pos="319"/>
                <w:tab w:val="left" w:pos="460"/>
              </w:tabs>
              <w:ind w:left="0" w:firstLine="0"/>
              <w:jc w:val="both"/>
              <w:rPr>
                <w:szCs w:val="24"/>
                <w:lang w:val="en-US"/>
              </w:rPr>
            </w:pPr>
            <w:r w:rsidRPr="004C74CD">
              <w:rPr>
                <w:szCs w:val="24"/>
              </w:rPr>
              <w:t>užpildytas ir įmonės vadovo pasirašytas Aprašo 3 priedas, kuriame pateikiama informacija, reikalinga projekto atitikčiai projektų atrankos kriterijams įvertinti</w:t>
            </w:r>
            <w:r w:rsidR="006B1F44" w:rsidRPr="004C74CD">
              <w:rPr>
                <w:szCs w:val="24"/>
              </w:rPr>
              <w:t>.</w:t>
            </w:r>
          </w:p>
          <w:p w14:paraId="670D2D0D" w14:textId="77777777" w:rsidR="004C74CD" w:rsidRPr="004C74CD" w:rsidRDefault="0073158F" w:rsidP="004C74CD">
            <w:pPr>
              <w:pStyle w:val="ListParagraph"/>
              <w:numPr>
                <w:ilvl w:val="2"/>
                <w:numId w:val="46"/>
              </w:numPr>
              <w:tabs>
                <w:tab w:val="left" w:pos="0"/>
                <w:tab w:val="left" w:pos="319"/>
                <w:tab w:val="left" w:pos="460"/>
                <w:tab w:val="left" w:pos="744"/>
              </w:tabs>
              <w:ind w:left="0" w:firstLine="0"/>
              <w:jc w:val="both"/>
              <w:rPr>
                <w:szCs w:val="24"/>
                <w:lang w:val="en-US"/>
              </w:rPr>
            </w:pPr>
            <w:r w:rsidRPr="004C74CD">
              <w:rPr>
                <w:szCs w:val="24"/>
              </w:rPr>
              <w:lastRenderedPageBreak/>
              <w:t>Projekto veiklos turi atitikti Projektų administravimo ir finansavimo taisyklių 295 punkte nustatytus reikalavimus.</w:t>
            </w:r>
          </w:p>
          <w:p w14:paraId="6E38DDED" w14:textId="77777777" w:rsidR="004C74CD" w:rsidRPr="004C74CD" w:rsidRDefault="0073158F" w:rsidP="004C74CD">
            <w:pPr>
              <w:pStyle w:val="ListParagraph"/>
              <w:numPr>
                <w:ilvl w:val="2"/>
                <w:numId w:val="46"/>
              </w:numPr>
              <w:tabs>
                <w:tab w:val="left" w:pos="0"/>
                <w:tab w:val="left" w:pos="319"/>
                <w:tab w:val="left" w:pos="460"/>
                <w:tab w:val="left" w:pos="744"/>
              </w:tabs>
              <w:ind w:left="0" w:firstLine="0"/>
              <w:jc w:val="both"/>
              <w:rPr>
                <w:szCs w:val="24"/>
                <w:lang w:val="en-US"/>
              </w:rPr>
            </w:pPr>
            <w:r w:rsidRPr="004C74CD">
              <w:rPr>
                <w:szCs w:val="24"/>
              </w:rPr>
              <w:t>Pareiškėjas turi parengti ir kartu su PĮP administruojančiajai institucijai pateikti šiuos dokumentus Projektų administravimo ir finansavimo taisyklių III skyriaus antrajame skirsnyje ir kvietimo teikti PĮP skelbime nustatyta tvarka:</w:t>
            </w:r>
            <w:bookmarkStart w:id="5" w:name="_Hlk131162049"/>
          </w:p>
          <w:p w14:paraId="3CB692C7" w14:textId="77777777" w:rsidR="004C74CD" w:rsidRPr="004C74CD" w:rsidRDefault="0073158F" w:rsidP="004C74CD">
            <w:pPr>
              <w:pStyle w:val="ListParagraph"/>
              <w:numPr>
                <w:ilvl w:val="3"/>
                <w:numId w:val="46"/>
              </w:numPr>
              <w:tabs>
                <w:tab w:val="left" w:pos="0"/>
                <w:tab w:val="left" w:pos="319"/>
                <w:tab w:val="left" w:pos="460"/>
                <w:tab w:val="left" w:pos="886"/>
              </w:tabs>
              <w:ind w:left="0" w:firstLine="0"/>
              <w:jc w:val="both"/>
              <w:rPr>
                <w:szCs w:val="24"/>
                <w:lang w:val="en-US"/>
              </w:rPr>
            </w:pPr>
            <w:r w:rsidRPr="004C74CD">
              <w:rPr>
                <w:szCs w:val="24"/>
              </w:rPr>
              <w:t xml:space="preserve">užpildytą ir įmonės vadovo pasirašytą Projekto veiklų atitikties reikšmingos žalos nedarymo horizontaliajam principui deklaraciją (toliau – DNSH deklaracija) pagal </w:t>
            </w:r>
            <w:r w:rsidR="00603DCD" w:rsidRPr="004C74CD">
              <w:rPr>
                <w:szCs w:val="24"/>
              </w:rPr>
              <w:t>Aprašo</w:t>
            </w:r>
            <w:r w:rsidRPr="004C74CD">
              <w:rPr>
                <w:szCs w:val="24"/>
              </w:rPr>
              <w:t xml:space="preserve"> 4 priedą, kurioje pateikiama informacija, reikalinga projekto atitikties reikšmingos žalos nedarymo horizontaliajam principui vertinimo reikalavimams įvertinti, kaip nustatyta </w:t>
            </w:r>
            <w:r w:rsidR="00603DCD" w:rsidRPr="004C74CD">
              <w:rPr>
                <w:szCs w:val="24"/>
              </w:rPr>
              <w:t>Aprašo</w:t>
            </w:r>
            <w:r w:rsidRPr="004C74CD">
              <w:rPr>
                <w:szCs w:val="24"/>
              </w:rPr>
              <w:t xml:space="preserve"> 1 priede, ir DNSH deklaracijoje nurodytus papildomus dokumentus, jei tokie teikiami;</w:t>
            </w:r>
            <w:bookmarkEnd w:id="5"/>
          </w:p>
          <w:p w14:paraId="04D6D47E" w14:textId="77777777" w:rsidR="004C74CD" w:rsidRPr="004C74CD" w:rsidRDefault="0073158F" w:rsidP="004C74CD">
            <w:pPr>
              <w:pStyle w:val="ListParagraph"/>
              <w:numPr>
                <w:ilvl w:val="3"/>
                <w:numId w:val="46"/>
              </w:numPr>
              <w:tabs>
                <w:tab w:val="left" w:pos="0"/>
                <w:tab w:val="left" w:pos="319"/>
                <w:tab w:val="left" w:pos="460"/>
                <w:tab w:val="left" w:pos="886"/>
              </w:tabs>
              <w:ind w:left="0" w:firstLine="0"/>
              <w:jc w:val="both"/>
              <w:rPr>
                <w:szCs w:val="24"/>
                <w:lang w:val="en-US"/>
              </w:rPr>
            </w:pPr>
            <w:r w:rsidRPr="004C74CD">
              <w:rPr>
                <w:szCs w:val="24"/>
              </w:rPr>
              <w:t>užpildytą ir įmonės vadovo</w:t>
            </w:r>
            <w:r w:rsidRPr="004C74CD">
              <w:rPr>
                <w:strike/>
                <w:szCs w:val="24"/>
              </w:rPr>
              <w:t xml:space="preserve"> </w:t>
            </w:r>
            <w:r w:rsidRPr="004C74CD">
              <w:rPr>
                <w:szCs w:val="24"/>
              </w:rPr>
              <w:t>pasirašytą Aprašo 3 priedą, kuriame pateikiama informacija, reikalinga projekto atitikčiai projektų atrankos kriterijams įvertinti;</w:t>
            </w:r>
          </w:p>
          <w:p w14:paraId="4B37D1A2" w14:textId="77777777" w:rsidR="004C74CD" w:rsidRPr="004C74CD" w:rsidRDefault="0038702D" w:rsidP="004C74CD">
            <w:pPr>
              <w:pStyle w:val="ListParagraph"/>
              <w:numPr>
                <w:ilvl w:val="3"/>
                <w:numId w:val="46"/>
              </w:numPr>
              <w:tabs>
                <w:tab w:val="left" w:pos="0"/>
                <w:tab w:val="left" w:pos="319"/>
                <w:tab w:val="left" w:pos="460"/>
                <w:tab w:val="left" w:pos="886"/>
              </w:tabs>
              <w:ind w:left="0" w:firstLine="0"/>
              <w:jc w:val="both"/>
              <w:rPr>
                <w:szCs w:val="24"/>
                <w:lang w:val="en-US"/>
              </w:rPr>
            </w:pPr>
            <w:r w:rsidRPr="004C74CD">
              <w:rPr>
                <w:szCs w:val="24"/>
              </w:rPr>
              <w:t>finansavimo šaltinius (pareiškėjo įnašą į tinkamų ir netinkamų finansuoti išlaidų padengimą) pagrindžiančius dokumentus (įmonės akcininkų sprendimą apie projekto finansavimą nuosavomis ir (ar) skolintomis lėšomis. Jei projektas finansuojamas skolintomis lėšomis, pateikiamas dokumentas, kuriame nurodytas banko (kitų kredito įstaigų, juridinių asmenų, akcininkų) sprendimas suteikti paskolą konkrečiam projektui ar paskolos sutartis ir kt.);</w:t>
            </w:r>
          </w:p>
          <w:p w14:paraId="1658CBEF" w14:textId="77777777" w:rsidR="004C74CD" w:rsidRPr="004C74CD" w:rsidRDefault="0073158F" w:rsidP="004C74CD">
            <w:pPr>
              <w:pStyle w:val="ListParagraph"/>
              <w:numPr>
                <w:ilvl w:val="3"/>
                <w:numId w:val="46"/>
              </w:numPr>
              <w:tabs>
                <w:tab w:val="left" w:pos="0"/>
                <w:tab w:val="left" w:pos="319"/>
                <w:tab w:val="left" w:pos="460"/>
                <w:tab w:val="left" w:pos="886"/>
              </w:tabs>
              <w:ind w:left="0" w:firstLine="0"/>
              <w:jc w:val="both"/>
              <w:rPr>
                <w:szCs w:val="24"/>
                <w:lang w:val="en-US"/>
              </w:rPr>
            </w:pPr>
            <w:r w:rsidRPr="004C74CD">
              <w:rPr>
                <w:szCs w:val="24"/>
              </w:rPr>
              <w:t xml:space="preserve">informaciją apie pareiškėjui suteiktą valstybės pagalbą (išskyrus </w:t>
            </w:r>
            <w:r w:rsidRPr="004C74CD">
              <w:rPr>
                <w:i/>
                <w:szCs w:val="24"/>
              </w:rPr>
              <w:t xml:space="preserve">de </w:t>
            </w:r>
            <w:proofErr w:type="spellStart"/>
            <w:r w:rsidRPr="004C74CD">
              <w:rPr>
                <w:i/>
                <w:szCs w:val="24"/>
              </w:rPr>
              <w:t>minimis</w:t>
            </w:r>
            <w:proofErr w:type="spellEnd"/>
            <w:r w:rsidRPr="004C74CD">
              <w:rPr>
                <w:szCs w:val="24"/>
              </w:rPr>
              <w:t>), kurioje nurodoma tik su teikiamu projektu susijusi suteikta arba planuojama gauti pagalba, pagal Projektų administravimo ir finansavimo taisyklių 1 priedo 4 priede pateiktą formą;</w:t>
            </w:r>
          </w:p>
          <w:p w14:paraId="660CA253" w14:textId="6758DDFB" w:rsidR="004C74CD" w:rsidRPr="004C74CD" w:rsidRDefault="0073158F" w:rsidP="004C74CD">
            <w:pPr>
              <w:pStyle w:val="ListParagraph"/>
              <w:numPr>
                <w:ilvl w:val="3"/>
                <w:numId w:val="46"/>
              </w:numPr>
              <w:tabs>
                <w:tab w:val="left" w:pos="0"/>
                <w:tab w:val="left" w:pos="319"/>
                <w:tab w:val="left" w:pos="460"/>
                <w:tab w:val="left" w:pos="886"/>
              </w:tabs>
              <w:ind w:left="0" w:firstLine="0"/>
              <w:jc w:val="both"/>
              <w:rPr>
                <w:szCs w:val="24"/>
                <w:lang w:val="en-US"/>
              </w:rPr>
            </w:pPr>
            <w:r w:rsidRPr="004C74CD">
              <w:rPr>
                <w:szCs w:val="24"/>
              </w:rPr>
              <w:t xml:space="preserve">užpildytą  ir įmonės vadovo pasirašytą Prekybinių įsipareigojimų neturėjimo arba nutraukimo </w:t>
            </w:r>
            <w:r w:rsidR="00192AFB">
              <w:rPr>
                <w:szCs w:val="24"/>
              </w:rPr>
              <w:t xml:space="preserve">ir atitikties nacionalinio saugumo interesams </w:t>
            </w:r>
            <w:r w:rsidRPr="004C74CD">
              <w:rPr>
                <w:szCs w:val="24"/>
              </w:rPr>
              <w:t xml:space="preserve">deklaraciją pagal Aprašo 5 priede pateiktą formą (taikoma pareiškėjui ir partneriui); </w:t>
            </w:r>
          </w:p>
          <w:p w14:paraId="2122E288" w14:textId="77777777" w:rsidR="004C74CD" w:rsidRPr="004C74CD" w:rsidRDefault="0073158F" w:rsidP="004C74CD">
            <w:pPr>
              <w:pStyle w:val="ListParagraph"/>
              <w:numPr>
                <w:ilvl w:val="3"/>
                <w:numId w:val="46"/>
              </w:numPr>
              <w:tabs>
                <w:tab w:val="left" w:pos="0"/>
                <w:tab w:val="left" w:pos="319"/>
                <w:tab w:val="left" w:pos="460"/>
                <w:tab w:val="left" w:pos="886"/>
              </w:tabs>
              <w:ind w:left="0" w:firstLine="0"/>
              <w:jc w:val="both"/>
              <w:rPr>
                <w:szCs w:val="24"/>
                <w:lang w:val="en-US"/>
              </w:rPr>
            </w:pPr>
            <w:r w:rsidRPr="004C74CD">
              <w:rPr>
                <w:szCs w:val="24"/>
              </w:rPr>
              <w:t xml:space="preserve">užpildytą ir įmonės vadovo pasirašytą Veiklos neperkėlimo deklaraciją pagal Aprašo 6 priede pateiktą formą; </w:t>
            </w:r>
          </w:p>
          <w:p w14:paraId="71960300" w14:textId="77777777" w:rsidR="004C74CD" w:rsidRPr="004C74CD" w:rsidRDefault="0073158F" w:rsidP="004C74CD">
            <w:pPr>
              <w:pStyle w:val="ListParagraph"/>
              <w:numPr>
                <w:ilvl w:val="3"/>
                <w:numId w:val="46"/>
              </w:numPr>
              <w:tabs>
                <w:tab w:val="left" w:pos="0"/>
                <w:tab w:val="left" w:pos="319"/>
                <w:tab w:val="left" w:pos="460"/>
                <w:tab w:val="left" w:pos="886"/>
              </w:tabs>
              <w:ind w:left="0" w:firstLine="0"/>
              <w:jc w:val="both"/>
              <w:rPr>
                <w:szCs w:val="24"/>
                <w:lang w:val="en-US"/>
              </w:rPr>
            </w:pPr>
            <w:r w:rsidRPr="004C74CD">
              <w:rPr>
                <w:szCs w:val="24"/>
              </w:rPr>
              <w:t xml:space="preserve">dokumentus, pagrindžiančius projekto biudžeto pagrįstumą </w:t>
            </w:r>
            <w:r w:rsidRPr="004C74CD">
              <w:rPr>
                <w:color w:val="000000" w:themeColor="text1"/>
                <w:szCs w:val="24"/>
              </w:rPr>
              <w:t>(komercinius pasiūlymus, nuorodas į rinkoje esančias kainas ir kt. (pateikiamas ne mažiau kaip 1 komercinis pasiūlymas)</w:t>
            </w:r>
            <w:r w:rsidR="00316F8C" w:rsidRPr="004C74CD">
              <w:rPr>
                <w:color w:val="000000" w:themeColor="text1"/>
                <w:szCs w:val="24"/>
              </w:rPr>
              <w:t xml:space="preserve">, </w:t>
            </w:r>
            <w:r w:rsidRPr="004C74CD">
              <w:rPr>
                <w:color w:val="000000" w:themeColor="text1"/>
                <w:szCs w:val="24"/>
              </w:rPr>
              <w:t xml:space="preserve">buhalterinė pažyma apie ne trumpesnį nei 3 mėnesių laikotarpio darbo užmokestį ir (arba) Valstybės duomenų agentūros arba kitų oficialią statistiką tvarkančių įstaigų skelbiami duomenys apie gaunamus darbo užmokesčius atitinkamos kategorijos pareigoms); </w:t>
            </w:r>
          </w:p>
          <w:p w14:paraId="1BA10DAE" w14:textId="77777777" w:rsidR="004C74CD" w:rsidRPr="004C74CD" w:rsidRDefault="0073158F" w:rsidP="004C74CD">
            <w:pPr>
              <w:pStyle w:val="ListParagraph"/>
              <w:numPr>
                <w:ilvl w:val="3"/>
                <w:numId w:val="46"/>
              </w:numPr>
              <w:tabs>
                <w:tab w:val="left" w:pos="0"/>
                <w:tab w:val="left" w:pos="319"/>
                <w:tab w:val="left" w:pos="460"/>
                <w:tab w:val="left" w:pos="886"/>
              </w:tabs>
              <w:ind w:left="0" w:firstLine="0"/>
              <w:jc w:val="both"/>
              <w:rPr>
                <w:szCs w:val="24"/>
                <w:lang w:val="en-US"/>
              </w:rPr>
            </w:pPr>
            <w:r w:rsidRPr="00AE4C62">
              <w:rPr>
                <w:color w:val="000000" w:themeColor="text1"/>
                <w:szCs w:val="24"/>
              </w:rPr>
              <w:t>pareiškėjo</w:t>
            </w:r>
            <w:r w:rsidR="004C74CD" w:rsidRPr="00AE4C62">
              <w:rPr>
                <w:color w:val="000000" w:themeColor="text1"/>
                <w:szCs w:val="24"/>
              </w:rPr>
              <w:t xml:space="preserve"> </w:t>
            </w:r>
            <w:r w:rsidRPr="00AE4C62">
              <w:rPr>
                <w:szCs w:val="24"/>
              </w:rPr>
              <w:t>Smulkiojo ar vidutinio verslo subjekto statuso deklaraciją, kurios</w:t>
            </w:r>
            <w:r w:rsidRPr="004C74CD">
              <w:rPr>
                <w:szCs w:val="24"/>
              </w:rPr>
              <w:t xml:space="preserve"> forma patvirtinta Lietuvos Respublikos ekonomikos ir inovacijų ministro 2008 m. kovo 26 d. įsakymu Nr. 4-119 „Dėl Smulkiojo ar vidutinio verslo subjekto statuso deklaravimo tvarkos aprašo ir Smulkiojo ar vidutinio verslo subjekto statuso deklaracijos formos patvirtinimo“ (toliau – Smulkiojo ar vidutinio verslo subjekto statuso deklaracija), pateikiant ją elektroniniu būdu valstybės įmonės Registrų centro administruojamoje interneto svetainėje https://svv.registrucentras.lt/, arba pateikiant užpildytą jos formą, kuri yra skelbiama Ministerijos interneto svetainėje </w:t>
            </w:r>
            <w:hyperlink r:id="rId13" w:history="1">
              <w:r w:rsidRPr="004C74CD">
                <w:rPr>
                  <w:szCs w:val="24"/>
                </w:rPr>
                <w:t>https://eimin.lrv.lt/lt/veiklos-sritys/verslo-aplinka/smulkiojo-ir-vidutinio-verslo-politika/statuso-deklaravimas-aktualus-dokumentai/</w:t>
              </w:r>
            </w:hyperlink>
            <w:r w:rsidRPr="004C74CD">
              <w:rPr>
                <w:szCs w:val="24"/>
              </w:rPr>
              <w:t>.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patvirtinančius dokumentus;</w:t>
            </w:r>
          </w:p>
          <w:p w14:paraId="4621E887" w14:textId="77777777" w:rsidR="004C74CD" w:rsidRPr="004C74CD" w:rsidRDefault="0073158F" w:rsidP="004C74CD">
            <w:pPr>
              <w:pStyle w:val="ListParagraph"/>
              <w:numPr>
                <w:ilvl w:val="3"/>
                <w:numId w:val="46"/>
              </w:numPr>
              <w:tabs>
                <w:tab w:val="left" w:pos="0"/>
                <w:tab w:val="left" w:pos="319"/>
                <w:tab w:val="left" w:pos="460"/>
                <w:tab w:val="left" w:pos="886"/>
              </w:tabs>
              <w:ind w:left="0" w:firstLine="0"/>
              <w:jc w:val="both"/>
              <w:rPr>
                <w:szCs w:val="24"/>
                <w:lang w:val="en-US"/>
              </w:rPr>
            </w:pPr>
            <w:r w:rsidRPr="004C74CD">
              <w:rPr>
                <w:rFonts w:eastAsia="Verdana"/>
                <w:color w:val="000000" w:themeColor="text1"/>
                <w:szCs w:val="24"/>
              </w:rPr>
              <w:t>pareiškėjo ir (arba) susijusių įmonių</w:t>
            </w:r>
            <w:r w:rsidRPr="004C74CD">
              <w:rPr>
                <w:szCs w:val="24"/>
              </w:rPr>
              <w:t xml:space="preserve"> patvirtintus 3 paskutinių finansinių metų metinių finansinių ataskaitų rinkinius, jei teisės aktų, reguliuojančių finansinės atskaitomybės teikimą, nustatyta tvarka šių dokumentų pateikimas valstybės įmonei Registrų centrui nėra privalomas arba nėra suėjęs tokių dokumentų pateikimo valstybės įmonei Registrų centrui terminas. Kai pareiškėjas ir (arba) susijusi įmonė yra užsienyje veikianti įmonė, turi būti pateikiamos nuorodos į viešai prieinamus užsienio įmonės patvirtintus 3 paskutinių finansinių metų metinių finansinių ataskaitų rinkinius arba išrašas iš valstybės, kurioje įmonė veikia, registrų centro ir pan.</w:t>
            </w:r>
          </w:p>
          <w:p w14:paraId="1A74FFD9" w14:textId="77777777" w:rsidR="004C74CD" w:rsidRPr="004C74CD" w:rsidRDefault="0073158F" w:rsidP="004C74CD">
            <w:pPr>
              <w:pStyle w:val="ListParagraph"/>
              <w:numPr>
                <w:ilvl w:val="2"/>
                <w:numId w:val="46"/>
              </w:numPr>
              <w:tabs>
                <w:tab w:val="left" w:pos="0"/>
                <w:tab w:val="left" w:pos="319"/>
                <w:tab w:val="left" w:pos="460"/>
                <w:tab w:val="left" w:pos="886"/>
              </w:tabs>
              <w:ind w:left="0" w:firstLine="0"/>
              <w:jc w:val="both"/>
              <w:rPr>
                <w:szCs w:val="24"/>
                <w:lang w:val="en-US"/>
              </w:rPr>
            </w:pPr>
            <w:r w:rsidRPr="004C74CD">
              <w:rPr>
                <w:szCs w:val="24"/>
              </w:rPr>
              <w:lastRenderedPageBreak/>
              <w:t>Informavimas apie projektą ir komunikacija atliekami Projektų administravimo ir finansavimo taisyklių VIII skyriaus pirmajame skirsnyje nustatyta tvarka.</w:t>
            </w:r>
          </w:p>
          <w:p w14:paraId="12EFC6A5" w14:textId="4DBE594F" w:rsidR="0010144F" w:rsidRPr="004C74CD" w:rsidRDefault="0073158F" w:rsidP="004C74CD">
            <w:pPr>
              <w:pStyle w:val="ListParagraph"/>
              <w:numPr>
                <w:ilvl w:val="2"/>
                <w:numId w:val="46"/>
              </w:numPr>
              <w:tabs>
                <w:tab w:val="left" w:pos="0"/>
                <w:tab w:val="left" w:pos="319"/>
                <w:tab w:val="left" w:pos="460"/>
                <w:tab w:val="left" w:pos="886"/>
              </w:tabs>
              <w:ind w:left="0" w:firstLine="0"/>
              <w:jc w:val="both"/>
              <w:rPr>
                <w:szCs w:val="24"/>
                <w:lang w:val="en-US"/>
              </w:rPr>
            </w:pPr>
            <w:r w:rsidRPr="004C74CD">
              <w:rPr>
                <w:color w:val="000000" w:themeColor="text1"/>
                <w:szCs w:val="24"/>
              </w:rPr>
              <w:t>Visi su projekto įgyvendinimu susiję dokumentai turi būti saugomi Projektų administravimo ir finansavimo taisyklių VIII skyriaus šeštajame skirsnyje nustatyta tvarka ir terminais, taip pat laikantis Reglamento (ES) Nr. 651/2014 12 straipsnio 1 dalyje nustatytų terminų.</w:t>
            </w:r>
            <w:r w:rsidRPr="004C74CD">
              <w:rPr>
                <w:rFonts w:eastAsia="Calibri"/>
                <w:szCs w:val="24"/>
              </w:rPr>
              <w:t xml:space="preserve"> </w:t>
            </w:r>
            <w:r w:rsidRPr="004C74CD">
              <w:rPr>
                <w:color w:val="000000" w:themeColor="text1"/>
                <w:szCs w:val="24"/>
              </w:rPr>
              <w:t xml:space="preserve">Visi su projekto įgyvendinimu susiję dokumentai </w:t>
            </w:r>
            <w:r w:rsidRPr="004C74CD">
              <w:rPr>
                <w:rFonts w:eastAsia="Calibri"/>
                <w:szCs w:val="24"/>
              </w:rPr>
              <w:t>saugomi 10 metų nuo paskutinės valstybės pagalbos suteikimo dienos.</w:t>
            </w:r>
          </w:p>
        </w:tc>
      </w:tr>
      <w:tr w:rsidR="00B31C24" w14:paraId="5329E34C" w14:textId="77777777" w:rsidTr="009A4257">
        <w:trPr>
          <w:trHeight w:val="1253"/>
        </w:trPr>
        <w:tc>
          <w:tcPr>
            <w:tcW w:w="15134" w:type="dxa"/>
          </w:tcPr>
          <w:p w14:paraId="757084E6" w14:textId="265C40FC" w:rsidR="002757F3" w:rsidRPr="00B91795" w:rsidRDefault="00B31C24" w:rsidP="00B91795">
            <w:pPr>
              <w:pStyle w:val="ListParagraph"/>
              <w:numPr>
                <w:ilvl w:val="1"/>
                <w:numId w:val="46"/>
              </w:numPr>
              <w:tabs>
                <w:tab w:val="left" w:pos="460"/>
              </w:tabs>
              <w:ind w:left="0" w:firstLine="0"/>
              <w:jc w:val="both"/>
              <w:rPr>
                <w:b/>
                <w:bCs/>
                <w:szCs w:val="24"/>
              </w:rPr>
            </w:pPr>
            <w:r w:rsidRPr="00B91795">
              <w:rPr>
                <w:b/>
                <w:bCs/>
                <w:szCs w:val="24"/>
              </w:rPr>
              <w:lastRenderedPageBreak/>
              <w:t>Reikalavimai pareiškėjams</w:t>
            </w:r>
            <w:r w:rsidR="00627978" w:rsidRPr="00B91795">
              <w:rPr>
                <w:b/>
                <w:bCs/>
                <w:szCs w:val="24"/>
              </w:rPr>
              <w:t xml:space="preserve">. </w:t>
            </w:r>
          </w:p>
          <w:p w14:paraId="17C03A42" w14:textId="0BFEFEE6" w:rsidR="002757F3" w:rsidRPr="002757F3" w:rsidRDefault="004B48A3" w:rsidP="00B91795">
            <w:pPr>
              <w:pStyle w:val="ListParagraph"/>
              <w:numPr>
                <w:ilvl w:val="2"/>
                <w:numId w:val="46"/>
              </w:numPr>
              <w:tabs>
                <w:tab w:val="left" w:pos="460"/>
                <w:tab w:val="left" w:pos="602"/>
              </w:tabs>
              <w:jc w:val="both"/>
              <w:rPr>
                <w:b/>
                <w:bCs/>
                <w:sz w:val="22"/>
                <w:szCs w:val="22"/>
              </w:rPr>
            </w:pPr>
            <w:r w:rsidRPr="002757F3">
              <w:rPr>
                <w:szCs w:val="24"/>
              </w:rPr>
              <w:t xml:space="preserve">Galimi pareiškėjai – </w:t>
            </w:r>
            <w:r w:rsidR="00316F8C">
              <w:rPr>
                <w:szCs w:val="24"/>
              </w:rPr>
              <w:t>MVĮ</w:t>
            </w:r>
            <w:r w:rsidRPr="002757F3">
              <w:rPr>
                <w:szCs w:val="24"/>
              </w:rPr>
              <w:t>.</w:t>
            </w:r>
          </w:p>
          <w:p w14:paraId="2EDBBBA6" w14:textId="77777777" w:rsidR="002757F3" w:rsidRPr="002757F3" w:rsidRDefault="004B48A3" w:rsidP="00B91795">
            <w:pPr>
              <w:pStyle w:val="ListParagraph"/>
              <w:numPr>
                <w:ilvl w:val="2"/>
                <w:numId w:val="46"/>
              </w:numPr>
              <w:tabs>
                <w:tab w:val="left" w:pos="460"/>
                <w:tab w:val="left" w:pos="602"/>
              </w:tabs>
              <w:ind w:left="0" w:firstLine="0"/>
              <w:jc w:val="both"/>
              <w:rPr>
                <w:b/>
                <w:bCs/>
                <w:sz w:val="22"/>
                <w:szCs w:val="22"/>
              </w:rPr>
            </w:pPr>
            <w:r>
              <w:t xml:space="preserve">Vienas pareiškėjas gali pateikti tik vieną </w:t>
            </w:r>
            <w:r w:rsidRPr="00E63F81">
              <w:t>PĮP</w:t>
            </w:r>
            <w:r>
              <w:t xml:space="preserve">, parengtą </w:t>
            </w:r>
            <w:r w:rsidRPr="006C7587">
              <w:t>pagal Projektų administravimo ir finansavimo taisyklių 1 priede pateiktą formą</w:t>
            </w:r>
            <w:r>
              <w:t>,</w:t>
            </w:r>
            <w:r w:rsidRPr="000971B7">
              <w:t xml:space="preserve"> kuriame turi būti numatomas </w:t>
            </w:r>
            <w:r>
              <w:t xml:space="preserve">pagal Aprašą remiamos </w:t>
            </w:r>
            <w:r w:rsidRPr="000971B7">
              <w:t xml:space="preserve">veiklos </w:t>
            </w:r>
            <w:r w:rsidRPr="004A6DA7">
              <w:t>Vidurio ir vakarų Lietuvos regione ir (arba) Sostinės regione vykdymas</w:t>
            </w:r>
          </w:p>
          <w:p w14:paraId="27804BBB" w14:textId="77777777" w:rsidR="002757F3" w:rsidRPr="002757F3" w:rsidRDefault="004B48A3" w:rsidP="00B91795">
            <w:pPr>
              <w:pStyle w:val="ListParagraph"/>
              <w:numPr>
                <w:ilvl w:val="2"/>
                <w:numId w:val="46"/>
              </w:numPr>
              <w:tabs>
                <w:tab w:val="left" w:pos="460"/>
                <w:tab w:val="left" w:pos="602"/>
              </w:tabs>
              <w:ind w:left="0" w:firstLine="0"/>
              <w:jc w:val="both"/>
              <w:rPr>
                <w:b/>
                <w:bCs/>
                <w:sz w:val="22"/>
                <w:szCs w:val="22"/>
              </w:rPr>
            </w:pPr>
            <w:r w:rsidRPr="00001F57">
              <w:t>Finansavimas gali būti skiriamas pareiškėjams visose srityse, išskyrus Reglamento</w:t>
            </w:r>
            <w:r>
              <w:t xml:space="preserve"> (ES)</w:t>
            </w:r>
            <w:r w:rsidRPr="00001F57">
              <w:t xml:space="preserve"> Nr.</w:t>
            </w:r>
            <w:r w:rsidRPr="00FE6830">
              <w:t xml:space="preserve"> </w:t>
            </w:r>
            <w:r w:rsidRPr="00001F57">
              <w:t>651/2014 1 straipsnio 2–5 dalyse</w:t>
            </w:r>
            <w:r>
              <w:t xml:space="preserve"> ir </w:t>
            </w:r>
            <w:r w:rsidRPr="00001F57">
              <w:t>25 straipsn</w:t>
            </w:r>
            <w:r>
              <w:t>yje</w:t>
            </w:r>
            <w:r w:rsidRPr="00001F57">
              <w:t xml:space="preserve"> nustatytus apribojimus bei Reglamento (ES)</w:t>
            </w:r>
            <w:r>
              <w:t> </w:t>
            </w:r>
            <w:r w:rsidRPr="00001F57">
              <w:t>2021/1058 7 straipsnio 1–6 dalyse nustatytus atvejus</w:t>
            </w:r>
            <w:r w:rsidR="003E7B27">
              <w:t>.</w:t>
            </w:r>
          </w:p>
          <w:p w14:paraId="11C3A3F9" w14:textId="77777777" w:rsidR="002757F3" w:rsidRPr="002757F3" w:rsidRDefault="004B48A3" w:rsidP="00B91795">
            <w:pPr>
              <w:pStyle w:val="ListParagraph"/>
              <w:numPr>
                <w:ilvl w:val="2"/>
                <w:numId w:val="46"/>
              </w:numPr>
              <w:tabs>
                <w:tab w:val="left" w:pos="460"/>
                <w:tab w:val="left" w:pos="602"/>
              </w:tabs>
              <w:ind w:left="0" w:firstLine="0"/>
              <w:jc w:val="both"/>
              <w:rPr>
                <w:b/>
                <w:bCs/>
                <w:sz w:val="22"/>
                <w:szCs w:val="22"/>
              </w:rPr>
            </w:pPr>
            <w:r w:rsidRPr="00F71DD1">
              <w:t>Finansavimas nėra skiriamas pareiškėjui:</w:t>
            </w:r>
          </w:p>
          <w:p w14:paraId="1D73B571" w14:textId="77777777" w:rsidR="002757F3" w:rsidRPr="002757F3" w:rsidRDefault="004B48A3" w:rsidP="00B91795">
            <w:pPr>
              <w:pStyle w:val="ListParagraph"/>
              <w:numPr>
                <w:ilvl w:val="3"/>
                <w:numId w:val="46"/>
              </w:numPr>
              <w:tabs>
                <w:tab w:val="left" w:pos="460"/>
                <w:tab w:val="left" w:pos="602"/>
                <w:tab w:val="left" w:pos="744"/>
              </w:tabs>
              <w:ind w:left="0" w:firstLine="0"/>
              <w:jc w:val="both"/>
              <w:rPr>
                <w:b/>
                <w:bCs/>
                <w:sz w:val="22"/>
                <w:szCs w:val="22"/>
              </w:rPr>
            </w:pPr>
            <w:r w:rsidRPr="002757F3">
              <w:rPr>
                <w:szCs w:val="24"/>
              </w:rPr>
              <w:t xml:space="preserve">Jeigu jis nėra sugrąžinęs anksčiau gautos valstybės pagalbos, kuri pagal ankstesnį Europos Komisijos sprendimą Lietuvos Respublikoje skelbiama neteisėta ir nesuderinama su vidaus rinka. Nauja valstybės pagalba negali būti teikiama, kol nebus sugrąžinta neteisėta ir nesuderinama su vidaus rinka gauta valstybės pagalba. </w:t>
            </w:r>
          </w:p>
          <w:p w14:paraId="689CE628" w14:textId="77777777" w:rsidR="000B5DF2" w:rsidRPr="000B5DF2" w:rsidRDefault="004B48A3" w:rsidP="00B91795">
            <w:pPr>
              <w:pStyle w:val="ListParagraph"/>
              <w:numPr>
                <w:ilvl w:val="3"/>
                <w:numId w:val="46"/>
              </w:numPr>
              <w:tabs>
                <w:tab w:val="left" w:pos="460"/>
                <w:tab w:val="left" w:pos="602"/>
                <w:tab w:val="left" w:pos="744"/>
              </w:tabs>
              <w:ind w:left="0" w:firstLine="0"/>
              <w:jc w:val="both"/>
              <w:rPr>
                <w:b/>
                <w:bCs/>
                <w:sz w:val="22"/>
                <w:szCs w:val="22"/>
              </w:rPr>
            </w:pPr>
            <w:r w:rsidRPr="002757F3">
              <w:rPr>
                <w:szCs w:val="24"/>
              </w:rPr>
              <w:t>Jeigu pareiškėjas ir (arba) ūkio subjektas (-ai), kuriam (-</w:t>
            </w:r>
            <w:proofErr w:type="spellStart"/>
            <w:r w:rsidRPr="002757F3">
              <w:rPr>
                <w:szCs w:val="24"/>
              </w:rPr>
              <w:t>iems</w:t>
            </w:r>
            <w:proofErr w:type="spellEnd"/>
            <w:r w:rsidRPr="002757F3">
              <w:rPr>
                <w:szCs w:val="24"/>
              </w:rPr>
              <w:t>) priklauso pareiškėjas, yra priskiriami sunkumų patiriančiai įmonei, kaip ši sąvoka apibrėžta Reglamento (ES) Nr. 651/2014 2 straipsnio 18 punkte. Ūkio subjektu laikomas pareiškėjas ir visos su juo pagal Reglamento (ES) Nr.</w:t>
            </w:r>
            <w:r w:rsidRPr="00602E06">
              <w:t xml:space="preserve">  </w:t>
            </w:r>
            <w:r w:rsidRPr="002757F3">
              <w:rPr>
                <w:szCs w:val="24"/>
              </w:rPr>
              <w:t>651/2014 I</w:t>
            </w:r>
            <w:r w:rsidRPr="00FE6830">
              <w:t> </w:t>
            </w:r>
            <w:r w:rsidRPr="002757F3">
              <w:rPr>
                <w:szCs w:val="24"/>
              </w:rPr>
              <w:t>priedo 3 straipsnio 3 dalį susijusios įmonės.</w:t>
            </w:r>
          </w:p>
          <w:p w14:paraId="282AC309" w14:textId="77777777" w:rsidR="000B5DF2" w:rsidRPr="000B5DF2" w:rsidRDefault="004B48A3" w:rsidP="00B91795">
            <w:pPr>
              <w:pStyle w:val="ListParagraph"/>
              <w:numPr>
                <w:ilvl w:val="3"/>
                <w:numId w:val="46"/>
              </w:numPr>
              <w:tabs>
                <w:tab w:val="left" w:pos="460"/>
                <w:tab w:val="left" w:pos="602"/>
                <w:tab w:val="left" w:pos="744"/>
              </w:tabs>
              <w:ind w:left="0" w:firstLine="0"/>
              <w:jc w:val="both"/>
              <w:rPr>
                <w:b/>
                <w:bCs/>
                <w:sz w:val="22"/>
                <w:szCs w:val="22"/>
              </w:rPr>
            </w:pPr>
            <w:r>
              <w:t xml:space="preserve">Kuriam pritaikytos tarptautinės sankcijos ir (arba) jo ir (arba) su juo susijusių įmonių vykdomoje veikloje, veiksmuose, sandoriuose dalyvauja subjektai, kuriems pritaikytos tarptautinės sankcijos, kai šių įmonių veiklos, veiksmų ir (arba) sandorių vykdymas draudžiamas ar prieštarauja Lietuvos Respublikoje įgyvendinamoms tarptautinėms sankcijoms, vadovaujantis Lietuvos Respublikos tarptautinių sankcijų įstatymo 7 straipsniu </w:t>
            </w:r>
            <w:r w:rsidRPr="000B5DF2">
              <w:rPr>
                <w:szCs w:val="24"/>
              </w:rPr>
              <w:t xml:space="preserve">(Juridinių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Pr="00930498">
              <w:t>https://fntt.lrv.lt/lt/tarptautines-finansines-sankcijos/</w:t>
            </w:r>
            <w:r w:rsidRPr="000B5DF2">
              <w:rPr>
                <w:szCs w:val="24"/>
              </w:rPr>
              <w:t>)</w:t>
            </w:r>
            <w:r w:rsidRPr="00C80B16">
              <w:t>, a</w:t>
            </w:r>
            <w:r>
              <w:t xml:space="preserve">rba veikloje, veiksmuose, sandoriuose dalyvauja užsieniečiai, įtraukti į Užsieniečių, kuriems draudžiama </w:t>
            </w:r>
            <w:r w:rsidRPr="00F6287B">
              <w:t>atvykti į Lietuvos Respubliką, viešąjį sąrašą, skelbiamą Migracijos departamento prie Lietuvos Respublikos vidaus reikalų ministerijos interneto svetainėje</w:t>
            </w:r>
            <w:r>
              <w:t xml:space="preserve"> </w:t>
            </w:r>
            <w:hyperlink r:id="rId14" w:history="1">
              <w:r w:rsidRPr="00D958E4">
                <w:rPr>
                  <w:rStyle w:val="Hyperlink"/>
                </w:rPr>
                <w:t>https://www.migracija.lt/u%C5%BEsienie%C4%8Di%C5%B3-kuriems-draud%C5%BEiama-atvykti-s%C4%85ra%C5%A1as</w:t>
              </w:r>
            </w:hyperlink>
            <w:r w:rsidRPr="00F6287B">
              <w:t>.</w:t>
            </w:r>
          </w:p>
          <w:p w14:paraId="1DD0F322" w14:textId="77777777" w:rsidR="000B5DF2" w:rsidRPr="000B5DF2" w:rsidRDefault="004B48A3" w:rsidP="00B91795">
            <w:pPr>
              <w:pStyle w:val="ListParagraph"/>
              <w:numPr>
                <w:ilvl w:val="3"/>
                <w:numId w:val="46"/>
              </w:numPr>
              <w:tabs>
                <w:tab w:val="left" w:pos="460"/>
                <w:tab w:val="left" w:pos="602"/>
                <w:tab w:val="left" w:pos="744"/>
              </w:tabs>
              <w:ind w:left="0" w:firstLine="0"/>
              <w:jc w:val="both"/>
              <w:rPr>
                <w:b/>
                <w:bCs/>
                <w:sz w:val="22"/>
                <w:szCs w:val="22"/>
              </w:rPr>
            </w:pPr>
            <w:r>
              <w:t xml:space="preserve">Kuris turi arba nėra nutraukęs prekybinių įsipareigojimų su Rusijos Federacijos, Baltarusijos Respublikos, Rusijos Federacijos aneksuoto Krymo, Moldovos Respublikos Vyriausybės nekontroliuojamos </w:t>
            </w:r>
            <w:proofErr w:type="spellStart"/>
            <w:r>
              <w:t>Padniestrės</w:t>
            </w:r>
            <w:proofErr w:type="spellEnd"/>
            <w:r>
              <w:t xml:space="preserve"> teritorijos bei </w:t>
            </w:r>
            <w:proofErr w:type="spellStart"/>
            <w:r>
              <w:t>Sakartvelo</w:t>
            </w:r>
            <w:proofErr w:type="spellEnd"/>
            <w:r>
              <w:t xml:space="preserve"> Vyriausybės nekontroliuojamos Abchazijos ir Pietų Osetijos teritorijos fiziniais ir (arba) juridiniais asmenimis ne vėliau kaip iki 2022 m. rugpjūčio 31 dienos. Šiame papunktyje nurodytą reikalavimą projekto vykdytojas turi atitikti viso projekto įgyvendinimo metu. N</w:t>
            </w:r>
            <w:r w:rsidRPr="00BA6780">
              <w:t xml:space="preserve">ustačius neatitikimą šio </w:t>
            </w:r>
            <w:r>
              <w:t xml:space="preserve">Aprašo papunkčio </w:t>
            </w:r>
            <w:r w:rsidRPr="00BA6780">
              <w:t>reikalavim</w:t>
            </w:r>
            <w:r>
              <w:t>ui</w:t>
            </w:r>
            <w:r w:rsidRPr="00BA6780">
              <w:t>, projekto sutartis nutraukiama ir susigrąžinamas visas išmokėtas finansavimas.</w:t>
            </w:r>
          </w:p>
          <w:p w14:paraId="776FB8FB" w14:textId="77777777" w:rsidR="000B5DF2" w:rsidRPr="000B5DF2" w:rsidRDefault="004B48A3" w:rsidP="00B91795">
            <w:pPr>
              <w:pStyle w:val="ListParagraph"/>
              <w:numPr>
                <w:ilvl w:val="3"/>
                <w:numId w:val="46"/>
              </w:numPr>
              <w:tabs>
                <w:tab w:val="left" w:pos="460"/>
                <w:tab w:val="left" w:pos="602"/>
                <w:tab w:val="left" w:pos="744"/>
              </w:tabs>
              <w:ind w:left="0" w:firstLine="0"/>
              <w:jc w:val="both"/>
              <w:rPr>
                <w:b/>
                <w:bCs/>
                <w:sz w:val="22"/>
                <w:szCs w:val="22"/>
              </w:rPr>
            </w:pPr>
            <w:r w:rsidRPr="000B5DF2">
              <w:rPr>
                <w:szCs w:val="24"/>
              </w:rPr>
              <w:lastRenderedPageBreak/>
              <w:t>Jeigu tai prieštarautų nacionalinio saugumo interesams, nustatytiems Lietuvos Respublikos nacionaliniam saugumui užtikrinti svarbių objektų apsaugos įstatymo 11 straipsnyje.</w:t>
            </w:r>
            <w:bookmarkStart w:id="6" w:name="_Hlk169095191"/>
          </w:p>
          <w:p w14:paraId="7CA4A3B9" w14:textId="3B50F125" w:rsidR="00B31C24" w:rsidRPr="000B5DF2" w:rsidRDefault="004B48A3" w:rsidP="00B91795">
            <w:pPr>
              <w:pStyle w:val="ListParagraph"/>
              <w:numPr>
                <w:ilvl w:val="2"/>
                <w:numId w:val="46"/>
              </w:numPr>
              <w:tabs>
                <w:tab w:val="left" w:pos="460"/>
                <w:tab w:val="left" w:pos="602"/>
              </w:tabs>
              <w:ind w:left="0" w:firstLine="0"/>
              <w:jc w:val="both"/>
              <w:rPr>
                <w:b/>
                <w:bCs/>
                <w:sz w:val="22"/>
                <w:szCs w:val="22"/>
              </w:rPr>
            </w:pPr>
            <w:r>
              <w:t>Pareiškėjas, taip pat su pareiškėju susijusios įmonės teisės aktų, reguliuojančių</w:t>
            </w:r>
            <w:r w:rsidRPr="00B217B3">
              <w:t xml:space="preserve"> įmonių finansinę atskaitomybę</w:t>
            </w:r>
            <w:r>
              <w:t>,</w:t>
            </w:r>
            <w:r w:rsidRPr="00B217B3">
              <w:t xml:space="preserve"> </w:t>
            </w:r>
            <w:r>
              <w:t xml:space="preserve">nustatyta tvarka turi būti pateikę </w:t>
            </w:r>
            <w:r w:rsidRPr="00356E50">
              <w:t>valstybės įmonei Registrų centrui arba valstybės, kurioje įmonė veikia, registrų centrui, kai įmonė yra ne Lietuvos Respublikoje registruotas juridinis asmuo, patvirtintus paskutinių finansinių metų metinių finansinių ataskaitų rinkinius</w:t>
            </w:r>
            <w:bookmarkEnd w:id="6"/>
            <w:r>
              <w:t>.</w:t>
            </w:r>
            <w:r w:rsidR="00B31C24" w:rsidRPr="000B5DF2">
              <w:rPr>
                <w:iCs/>
                <w:sz w:val="22"/>
                <w:szCs w:val="22"/>
              </w:rPr>
              <w:t xml:space="preserve"> </w:t>
            </w:r>
          </w:p>
        </w:tc>
      </w:tr>
      <w:tr w:rsidR="005D2867" w14:paraId="2BED1238" w14:textId="77777777" w:rsidTr="009A4257">
        <w:tc>
          <w:tcPr>
            <w:tcW w:w="15134" w:type="dxa"/>
          </w:tcPr>
          <w:p w14:paraId="7615B2C1" w14:textId="632461B5" w:rsidR="005D2867" w:rsidRPr="00B91795" w:rsidRDefault="00B91795" w:rsidP="005D2867">
            <w:pPr>
              <w:jc w:val="both"/>
              <w:rPr>
                <w:b/>
                <w:bCs/>
                <w:szCs w:val="24"/>
              </w:rPr>
            </w:pPr>
            <w:r w:rsidRPr="00B91795">
              <w:rPr>
                <w:b/>
                <w:bCs/>
                <w:szCs w:val="24"/>
              </w:rPr>
              <w:lastRenderedPageBreak/>
              <w:t>5</w:t>
            </w:r>
            <w:r w:rsidR="003E7B27" w:rsidRPr="00B91795">
              <w:rPr>
                <w:b/>
                <w:bCs/>
                <w:szCs w:val="24"/>
              </w:rPr>
              <w:t>.</w:t>
            </w:r>
            <w:r w:rsidR="005D2867" w:rsidRPr="00B91795">
              <w:rPr>
                <w:b/>
                <w:bCs/>
                <w:szCs w:val="24"/>
              </w:rPr>
              <w:t>3.</w:t>
            </w:r>
            <w:r w:rsidR="005D2867" w:rsidRPr="00B91795">
              <w:rPr>
                <w:b/>
                <w:bCs/>
                <w:i/>
                <w:iCs/>
                <w:szCs w:val="24"/>
              </w:rPr>
              <w:t xml:space="preserve"> </w:t>
            </w:r>
            <w:r w:rsidR="005D2867" w:rsidRPr="00B91795">
              <w:rPr>
                <w:b/>
                <w:bCs/>
                <w:szCs w:val="24"/>
              </w:rPr>
              <w:t>Reikalavimai partneriams</w:t>
            </w:r>
          </w:p>
          <w:p w14:paraId="70028674" w14:textId="018890AA" w:rsidR="005D2867" w:rsidRPr="00C7022D" w:rsidDel="00CB10DA" w:rsidRDefault="004B48A3" w:rsidP="004B48A3">
            <w:pPr>
              <w:jc w:val="both"/>
              <w:rPr>
                <w:b/>
                <w:bCs/>
                <w:sz w:val="22"/>
                <w:szCs w:val="22"/>
              </w:rPr>
            </w:pPr>
            <w:r>
              <w:rPr>
                <w:bCs/>
                <w:szCs w:val="24"/>
              </w:rPr>
              <w:t>Projekto partneriai nėra galimi.</w:t>
            </w:r>
          </w:p>
        </w:tc>
      </w:tr>
      <w:tr w:rsidR="00EB0F8F" w14:paraId="02372446" w14:textId="77777777" w:rsidTr="008A3104">
        <w:tc>
          <w:tcPr>
            <w:tcW w:w="15134" w:type="dxa"/>
          </w:tcPr>
          <w:p w14:paraId="2678C555" w14:textId="0C2BBA22" w:rsidR="00EB0F8F" w:rsidRPr="006010DA" w:rsidRDefault="009D481A">
            <w:pPr>
              <w:jc w:val="both"/>
              <w:rPr>
                <w:b/>
                <w:iCs/>
                <w:szCs w:val="24"/>
              </w:rPr>
            </w:pPr>
            <w:r>
              <w:rPr>
                <w:b/>
                <w:szCs w:val="24"/>
              </w:rPr>
              <w:t>6</w:t>
            </w:r>
            <w:r w:rsidR="00C222C1" w:rsidRPr="006010DA">
              <w:rPr>
                <w:b/>
                <w:szCs w:val="24"/>
              </w:rPr>
              <w:t>. Reikalavimai jungtinio projekto projektams ir jungtinio projekto projektų pareiškėjams</w:t>
            </w:r>
          </w:p>
        </w:tc>
      </w:tr>
      <w:tr w:rsidR="00245E25" w14:paraId="6526F0B8" w14:textId="77777777" w:rsidTr="004B48A3">
        <w:trPr>
          <w:trHeight w:val="615"/>
        </w:trPr>
        <w:tc>
          <w:tcPr>
            <w:tcW w:w="15134" w:type="dxa"/>
          </w:tcPr>
          <w:p w14:paraId="0FA86C09" w14:textId="2FEE10E4" w:rsidR="00245E25" w:rsidRDefault="009D481A" w:rsidP="00245E25">
            <w:pPr>
              <w:jc w:val="both"/>
              <w:rPr>
                <w:i/>
                <w:iCs/>
                <w:sz w:val="22"/>
                <w:szCs w:val="22"/>
              </w:rPr>
            </w:pPr>
            <w:r>
              <w:rPr>
                <w:b/>
                <w:bCs/>
                <w:szCs w:val="24"/>
              </w:rPr>
              <w:t>6</w:t>
            </w:r>
            <w:r w:rsidR="00245E25" w:rsidRPr="00B91795">
              <w:rPr>
                <w:b/>
                <w:bCs/>
                <w:szCs w:val="24"/>
              </w:rPr>
              <w:t>.1. Reikalavimai</w:t>
            </w:r>
            <w:r w:rsidR="00245E25">
              <w:rPr>
                <w:b/>
                <w:bCs/>
                <w:sz w:val="22"/>
                <w:szCs w:val="22"/>
              </w:rPr>
              <w:t xml:space="preserve"> jungtinio projekto projektams</w:t>
            </w:r>
          </w:p>
          <w:p w14:paraId="57C96B51" w14:textId="3BA1B6C8" w:rsidR="00245E25" w:rsidRDefault="004B48A3" w:rsidP="004B48A3">
            <w:pPr>
              <w:jc w:val="both"/>
              <w:rPr>
                <w:i/>
                <w:iCs/>
                <w:sz w:val="22"/>
                <w:szCs w:val="22"/>
              </w:rPr>
            </w:pPr>
            <w:r w:rsidRPr="00A327F0">
              <w:rPr>
                <w:szCs w:val="24"/>
              </w:rPr>
              <w:t>Netaikoma.</w:t>
            </w:r>
          </w:p>
        </w:tc>
      </w:tr>
      <w:tr w:rsidR="00C7022D" w14:paraId="24136E66" w14:textId="77777777" w:rsidTr="004B48A3">
        <w:trPr>
          <w:trHeight w:val="566"/>
        </w:trPr>
        <w:tc>
          <w:tcPr>
            <w:tcW w:w="15134" w:type="dxa"/>
          </w:tcPr>
          <w:p w14:paraId="5F4CB7F2" w14:textId="456305C6" w:rsidR="00C7022D" w:rsidRPr="00B91795" w:rsidRDefault="009D481A" w:rsidP="00C7022D">
            <w:pPr>
              <w:jc w:val="both"/>
              <w:rPr>
                <w:b/>
                <w:bCs/>
                <w:i/>
                <w:iCs/>
                <w:szCs w:val="24"/>
              </w:rPr>
            </w:pPr>
            <w:r>
              <w:rPr>
                <w:b/>
                <w:bCs/>
                <w:szCs w:val="24"/>
              </w:rPr>
              <w:t>6</w:t>
            </w:r>
            <w:r w:rsidR="00C7022D" w:rsidRPr="00B91795">
              <w:rPr>
                <w:b/>
                <w:bCs/>
                <w:szCs w:val="24"/>
              </w:rPr>
              <w:t>.2. Reikalavimai jungtinio projekto projektų pareiškėjams</w:t>
            </w:r>
          </w:p>
          <w:p w14:paraId="1775FA63" w14:textId="0842E757" w:rsidR="00C7022D" w:rsidRPr="00B91795" w:rsidRDefault="004B48A3" w:rsidP="004B48A3">
            <w:pPr>
              <w:jc w:val="both"/>
              <w:rPr>
                <w:b/>
                <w:bCs/>
                <w:i/>
                <w:iCs/>
                <w:szCs w:val="24"/>
              </w:rPr>
            </w:pPr>
            <w:r w:rsidRPr="00B91795">
              <w:rPr>
                <w:szCs w:val="24"/>
              </w:rPr>
              <w:t>Netaikoma.</w:t>
            </w:r>
          </w:p>
        </w:tc>
      </w:tr>
      <w:tr w:rsidR="00EB0F8F" w14:paraId="42201B8B" w14:textId="77777777" w:rsidTr="009D596A">
        <w:trPr>
          <w:trHeight w:val="285"/>
        </w:trPr>
        <w:tc>
          <w:tcPr>
            <w:tcW w:w="15134" w:type="dxa"/>
          </w:tcPr>
          <w:p w14:paraId="6AA7CAE8" w14:textId="18E1BFB7" w:rsidR="00EB0F8F" w:rsidRPr="001A6ED3" w:rsidRDefault="009D481A">
            <w:pPr>
              <w:rPr>
                <w:bCs/>
                <w:szCs w:val="24"/>
              </w:rPr>
            </w:pPr>
            <w:r>
              <w:rPr>
                <w:b/>
                <w:szCs w:val="24"/>
              </w:rPr>
              <w:t>7</w:t>
            </w:r>
            <w:r w:rsidR="00C222C1" w:rsidRPr="003732DB">
              <w:rPr>
                <w:b/>
                <w:szCs w:val="24"/>
              </w:rPr>
              <w:t>. Projekto tikslinės grupės</w:t>
            </w:r>
          </w:p>
        </w:tc>
      </w:tr>
      <w:tr w:rsidR="009A4257" w14:paraId="6C723048" w14:textId="77777777" w:rsidTr="009D596A">
        <w:trPr>
          <w:trHeight w:val="285"/>
        </w:trPr>
        <w:tc>
          <w:tcPr>
            <w:tcW w:w="15134" w:type="dxa"/>
          </w:tcPr>
          <w:p w14:paraId="35C89E6B" w14:textId="493FD535" w:rsidR="009A4257" w:rsidRDefault="004B48A3" w:rsidP="009A4257">
            <w:pPr>
              <w:jc w:val="both"/>
              <w:rPr>
                <w:sz w:val="22"/>
                <w:szCs w:val="22"/>
              </w:rPr>
            </w:pPr>
            <w:r w:rsidRPr="00616849">
              <w:rPr>
                <w:bCs/>
                <w:szCs w:val="24"/>
              </w:rPr>
              <w:t>Projekto tikslinė grupė yra</w:t>
            </w:r>
            <w:r>
              <w:rPr>
                <w:bCs/>
                <w:szCs w:val="24"/>
              </w:rPr>
              <w:t xml:space="preserve"> įmonės.</w:t>
            </w:r>
          </w:p>
        </w:tc>
      </w:tr>
      <w:tr w:rsidR="00EB0F8F" w14:paraId="3B5D296B" w14:textId="77777777" w:rsidTr="009D596A">
        <w:trPr>
          <w:trHeight w:val="285"/>
        </w:trPr>
        <w:tc>
          <w:tcPr>
            <w:tcW w:w="15134" w:type="dxa"/>
          </w:tcPr>
          <w:p w14:paraId="73B329F2" w14:textId="25978C07" w:rsidR="00EB0F8F" w:rsidRPr="001A6ED3" w:rsidRDefault="009D481A">
            <w:pPr>
              <w:rPr>
                <w:bCs/>
                <w:sz w:val="22"/>
                <w:szCs w:val="22"/>
              </w:rPr>
            </w:pPr>
            <w:r>
              <w:rPr>
                <w:b/>
                <w:szCs w:val="24"/>
              </w:rPr>
              <w:t>8</w:t>
            </w:r>
            <w:r w:rsidR="003E7B27">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009A4257">
        <w:tc>
          <w:tcPr>
            <w:tcW w:w="15134" w:type="dxa"/>
          </w:tcPr>
          <w:p w14:paraId="66F3D7F9" w14:textId="77777777" w:rsidR="004B48A3" w:rsidRDefault="004B48A3" w:rsidP="004B48A3">
            <w:pPr>
              <w:jc w:val="both"/>
              <w:rPr>
                <w:szCs w:val="24"/>
              </w:rPr>
            </w:pPr>
            <w:r>
              <w:rPr>
                <w:szCs w:val="24"/>
              </w:rPr>
              <w:t>Neutralumas – projektas negali daryti neigiamo poveikio HP.</w:t>
            </w:r>
          </w:p>
          <w:p w14:paraId="33B15A80" w14:textId="77777777" w:rsidR="004B48A3" w:rsidRDefault="004B48A3" w:rsidP="004B48A3">
            <w:pPr>
              <w:jc w:val="both"/>
              <w:rPr>
                <w:szCs w:val="24"/>
              </w:rPr>
            </w:pPr>
            <w:r>
              <w:rPr>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(vykdomi inovatyvūs viešieji pirkimai, taikomos naujos technologijos, diegiami inovatyvūs sprendimai ir pan.). Projektuose neturi būti numatyta veiksmų, kurie darytų neigiamą poveikį įgyvendinant HP.</w:t>
            </w:r>
          </w:p>
          <w:p w14:paraId="35E9C1AF" w14:textId="2A24DCC6" w:rsidR="004B48A3" w:rsidRDefault="004B48A3" w:rsidP="004B48A3">
            <w:pPr>
              <w:jc w:val="both"/>
              <w:rPr>
                <w:szCs w:val="24"/>
              </w:rPr>
            </w:pPr>
            <w:r>
              <w:rPr>
                <w:szCs w:val="24"/>
              </w:rPr>
              <w:t xml:space="preserve">Projekto (įskaitant jungtinį projektą) atitikties reikšmingos žalos nedarymo horizontaliajam principui vertinimo reikalavimų aprašas pateikiamas </w:t>
            </w:r>
            <w:r w:rsidR="00603DCD">
              <w:rPr>
                <w:szCs w:val="24"/>
              </w:rPr>
              <w:t>Aprašo</w:t>
            </w:r>
            <w:r>
              <w:rPr>
                <w:szCs w:val="24"/>
              </w:rPr>
              <w:t xml:space="preserve"> 1 priede.</w:t>
            </w:r>
          </w:p>
          <w:p w14:paraId="0E5023E4" w14:textId="63B8209A" w:rsidR="00EB0F8F" w:rsidRDefault="004B48A3" w:rsidP="004B48A3">
            <w:pPr>
              <w:jc w:val="both"/>
              <w:rPr>
                <w:i/>
                <w:iCs/>
                <w:sz w:val="22"/>
                <w:szCs w:val="22"/>
              </w:rPr>
            </w:pPr>
            <w:r>
              <w:rPr>
                <w:rFonts w:eastAsia="Calibri"/>
                <w:bCs/>
                <w:szCs w:val="24"/>
                <w:lang w:bidi="lt-LT"/>
              </w:rPr>
              <w:t xml:space="preserve">Projekto veiklos, vadovaujantis 2021 m. vasario 18 d. </w:t>
            </w:r>
            <w:hyperlink r:id="rId15" w:history="1">
              <w:r w:rsidRPr="00D97424">
                <w:rPr>
                  <w:rFonts w:eastAsia="Calibri"/>
                  <w:bCs/>
                  <w:szCs w:val="24"/>
                  <w:lang w:bidi="lt-LT"/>
                </w:rPr>
                <w:t xml:space="preserve">Komisijos </w:t>
              </w:r>
              <w:r w:rsidRPr="00D97424">
                <w:rPr>
                  <w:szCs w:val="24"/>
                </w:rPr>
                <w:t>pranešimu</w:t>
              </w:r>
              <w:r w:rsidRPr="00D97424" w:rsidDel="009173FB">
                <w:rPr>
                  <w:rFonts w:eastAsia="Calibri"/>
                  <w:bCs/>
                  <w:szCs w:val="24"/>
                  <w:lang w:bidi="lt-LT"/>
                </w:rPr>
                <w:t xml:space="preserve"> </w:t>
              </w:r>
              <w:r w:rsidRPr="00D97424">
                <w:rPr>
                  <w:rFonts w:eastAsia="Calibri"/>
                  <w:bCs/>
                  <w:szCs w:val="24"/>
                  <w:lang w:bidi="lt-LT"/>
                </w:rPr>
                <w:t>– Reikšmingos žalos nedarymo principo taikymo pagal Ekonomikos gaivinimo ir atsparumo didinimo priemonės reglamentą techninėmis gairėmis</w:t>
              </w:r>
            </w:hyperlink>
            <w:r>
              <w:rPr>
                <w:rFonts w:eastAsia="Calibri"/>
                <w:bCs/>
                <w:szCs w:val="24"/>
                <w:lang w:bidi="lt-LT"/>
              </w:rPr>
              <w:t xml:space="preserve"> (2021/C 58/01), atitinka reikšmingos žalos nedarymo principą, nes neturi neigiamo numatomo poveikio 6 aplinkos tikslams, nurodytiems </w:t>
            </w:r>
            <w:hyperlink r:id="rId16" w:history="1">
              <w:r w:rsidRPr="00D97424">
                <w:rPr>
                  <w:rFonts w:eastAsia="Calibri"/>
                  <w:bCs/>
                  <w:szCs w:val="24"/>
                  <w:lang w:bidi="lt-LT"/>
                </w:rPr>
                <w:t xml:space="preserve">Reglamento (ES) 2020/852 </w:t>
              </w:r>
            </w:hyperlink>
            <w:r>
              <w:rPr>
                <w:rFonts w:eastAsia="Calibri"/>
                <w:bCs/>
                <w:szCs w:val="24"/>
                <w:lang w:bidi="lt-LT"/>
              </w:rPr>
              <w:t>17 straipsnio 1 dalies a</w:t>
            </w:r>
            <w:r>
              <w:rPr>
                <w:bCs/>
                <w:iCs/>
                <w:szCs w:val="24"/>
              </w:rPr>
              <w:t>–</w:t>
            </w:r>
            <w:r>
              <w:rPr>
                <w:rFonts w:eastAsia="Calibri"/>
                <w:bCs/>
                <w:szCs w:val="24"/>
                <w:lang w:bidi="lt-LT"/>
              </w:rPr>
              <w:t>f punktuose, arba numatomas jų poveikis yra nereikšmingas, t. y. nedaro tiesioginio ir pirminio netiesioginio poveikio per visą gyvavimo ciklą.</w:t>
            </w:r>
          </w:p>
        </w:tc>
      </w:tr>
      <w:tr w:rsidR="00EB0F8F" w14:paraId="08B2F7CE" w14:textId="77777777" w:rsidTr="009D596A">
        <w:tc>
          <w:tcPr>
            <w:tcW w:w="15134" w:type="dxa"/>
          </w:tcPr>
          <w:p w14:paraId="7776193C" w14:textId="58ADC665" w:rsidR="00EB0F8F" w:rsidRPr="003732DB" w:rsidRDefault="009D481A">
            <w:pPr>
              <w:spacing w:line="259" w:lineRule="auto"/>
              <w:jc w:val="both"/>
              <w:rPr>
                <w:b/>
                <w:iCs/>
                <w:szCs w:val="24"/>
              </w:rPr>
            </w:pPr>
            <w:r>
              <w:rPr>
                <w:b/>
                <w:iCs/>
                <w:szCs w:val="24"/>
              </w:rPr>
              <w:t>9</w:t>
            </w:r>
            <w:r w:rsidR="00C222C1" w:rsidRPr="003732DB">
              <w:rPr>
                <w:b/>
                <w:iCs/>
                <w:szCs w:val="24"/>
              </w:rPr>
              <w:t>. Europos Sąjungos pagrindinių teisių chartijos (toliau – Chartija) reikalavimai</w:t>
            </w:r>
          </w:p>
        </w:tc>
      </w:tr>
      <w:tr w:rsidR="00EB0F8F" w14:paraId="2E9D5191" w14:textId="77777777" w:rsidTr="009D596A">
        <w:tc>
          <w:tcPr>
            <w:tcW w:w="15134" w:type="dxa"/>
          </w:tcPr>
          <w:p w14:paraId="54D9479E" w14:textId="78573446" w:rsidR="00EB0F8F" w:rsidRDefault="004B48A3">
            <w:pPr>
              <w:jc w:val="both"/>
              <w:rPr>
                <w:i/>
                <w:iCs/>
                <w:sz w:val="22"/>
                <w:szCs w:val="22"/>
              </w:rPr>
            </w:pPr>
            <w:r>
              <w:rPr>
                <w:bCs/>
                <w:iCs/>
                <w:szCs w:val="24"/>
              </w:rPr>
              <w:t xml:space="preserve">Projektas </w:t>
            </w:r>
            <w:r>
              <w:rPr>
                <w:iCs/>
                <w:szCs w:val="24"/>
              </w:rPr>
              <w:t xml:space="preserve">neturi pažeisti </w:t>
            </w:r>
            <w:r>
              <w:rPr>
                <w:bCs/>
                <w:iCs/>
                <w:szCs w:val="24"/>
              </w:rPr>
              <w:t xml:space="preserve">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w:t>
            </w:r>
            <w:r>
              <w:rPr>
                <w:bCs/>
                <w:iCs/>
                <w:szCs w:val="24"/>
              </w:rPr>
              <w:lastRenderedPageBreak/>
              <w:t>galimybių, nediskriminavimo ir neįgaliųjų teisių; vaiko teisių; gerojo administravimo, veiksmingo teisinės gynybos, teisingumo; solidarumo ir darbuotojų teisių; aplinkos apsaugos.</w:t>
            </w:r>
          </w:p>
        </w:tc>
      </w:tr>
      <w:tr w:rsidR="00016523" w14:paraId="0419DB28" w14:textId="77777777" w:rsidTr="009D596A">
        <w:tc>
          <w:tcPr>
            <w:tcW w:w="15134" w:type="dxa"/>
          </w:tcPr>
          <w:p w14:paraId="79887C6A" w14:textId="429FA614" w:rsidR="00016523" w:rsidRDefault="009D481A" w:rsidP="00016523">
            <w:pPr>
              <w:jc w:val="both"/>
              <w:rPr>
                <w:i/>
                <w:sz w:val="22"/>
                <w:szCs w:val="22"/>
              </w:rPr>
            </w:pPr>
            <w:r>
              <w:rPr>
                <w:b/>
                <w:bCs/>
                <w:szCs w:val="24"/>
              </w:rPr>
              <w:lastRenderedPageBreak/>
              <w:t>9</w:t>
            </w:r>
            <w:r w:rsidR="00016523">
              <w:rPr>
                <w:b/>
                <w:bCs/>
                <w:szCs w:val="24"/>
                <w:vertAlign w:val="superscript"/>
              </w:rPr>
              <w:t>1</w:t>
            </w:r>
            <w:r w:rsidR="00016523">
              <w:rPr>
                <w:b/>
                <w:bCs/>
                <w:szCs w:val="24"/>
              </w:rPr>
              <w:t xml:space="preserve">. </w:t>
            </w:r>
            <w:r w:rsidR="00016523">
              <w:rPr>
                <w:b/>
                <w:bCs/>
                <w:iCs/>
                <w:szCs w:val="24"/>
              </w:rPr>
              <w:t xml:space="preserve">Projekto prisidėjimas prie Europos Sąjungos Baltijos jūros regiono strategijos įgyvendinimo </w:t>
            </w:r>
          </w:p>
        </w:tc>
      </w:tr>
      <w:tr w:rsidR="00016523" w14:paraId="49DF892E" w14:textId="77777777" w:rsidTr="009D596A">
        <w:tc>
          <w:tcPr>
            <w:tcW w:w="15134" w:type="dxa"/>
          </w:tcPr>
          <w:p w14:paraId="0F79AC9C" w14:textId="5B1A2A4B" w:rsidR="00016523" w:rsidRDefault="004B48A3" w:rsidP="00016523">
            <w:pPr>
              <w:jc w:val="both"/>
              <w:rPr>
                <w:i/>
                <w:sz w:val="22"/>
                <w:szCs w:val="22"/>
              </w:rPr>
            </w:pPr>
            <w:r>
              <w:rPr>
                <w:szCs w:val="24"/>
              </w:rPr>
              <w:t>Netaikoma.</w:t>
            </w:r>
          </w:p>
        </w:tc>
      </w:tr>
      <w:tr w:rsidR="00016523" w14:paraId="411A6EC1" w14:textId="77777777" w:rsidTr="009D596A">
        <w:tc>
          <w:tcPr>
            <w:tcW w:w="15134" w:type="dxa"/>
          </w:tcPr>
          <w:p w14:paraId="644EE0FE" w14:textId="4E3867C7" w:rsidR="00016523" w:rsidRPr="006010DA" w:rsidRDefault="00016523" w:rsidP="00016523">
            <w:pPr>
              <w:rPr>
                <w:b/>
                <w:szCs w:val="24"/>
              </w:rPr>
            </w:pPr>
            <w:r w:rsidRPr="003732DB">
              <w:rPr>
                <w:b/>
                <w:szCs w:val="24"/>
              </w:rPr>
              <w:t>1</w:t>
            </w:r>
            <w:r w:rsidR="009D481A">
              <w:rPr>
                <w:b/>
                <w:szCs w:val="24"/>
              </w:rPr>
              <w:t>0</w:t>
            </w:r>
            <w:r w:rsidRPr="003732DB">
              <w:rPr>
                <w:b/>
                <w:szCs w:val="24"/>
              </w:rPr>
              <w:t>. Apskritis, kurioje gali būti įgyvendinami projektai</w:t>
            </w:r>
          </w:p>
        </w:tc>
      </w:tr>
      <w:tr w:rsidR="00016523" w14:paraId="5D536B2D" w14:textId="77777777" w:rsidTr="009D596A">
        <w:tc>
          <w:tcPr>
            <w:tcW w:w="15134" w:type="dxa"/>
          </w:tcPr>
          <w:p w14:paraId="2E17ACF8" w14:textId="396E8B12" w:rsidR="00016523" w:rsidRDefault="004B48A3" w:rsidP="00016523">
            <w:pPr>
              <w:jc w:val="both"/>
              <w:rPr>
                <w:i/>
                <w:sz w:val="22"/>
                <w:szCs w:val="22"/>
              </w:rPr>
            </w:pPr>
            <w:r>
              <w:rPr>
                <w:szCs w:val="24"/>
              </w:rPr>
              <w:t>Netaikoma.</w:t>
            </w:r>
          </w:p>
        </w:tc>
      </w:tr>
      <w:tr w:rsidR="00016523" w14:paraId="0DF7DED1" w14:textId="77777777" w:rsidTr="009D596A">
        <w:tc>
          <w:tcPr>
            <w:tcW w:w="15134" w:type="dxa"/>
          </w:tcPr>
          <w:p w14:paraId="64438951" w14:textId="36575D10" w:rsidR="00016523" w:rsidRPr="006010DA" w:rsidRDefault="00016523" w:rsidP="00016523">
            <w:pPr>
              <w:jc w:val="both"/>
              <w:rPr>
                <w:b/>
                <w:szCs w:val="24"/>
              </w:rPr>
            </w:pPr>
            <w:r w:rsidRPr="006010DA">
              <w:rPr>
                <w:b/>
                <w:szCs w:val="24"/>
              </w:rPr>
              <w:t>1</w:t>
            </w:r>
            <w:r w:rsidR="009D481A">
              <w:rPr>
                <w:b/>
                <w:szCs w:val="24"/>
              </w:rPr>
              <w:t>1</w:t>
            </w:r>
            <w:r w:rsidRPr="006010DA">
              <w:rPr>
                <w:b/>
                <w:szCs w:val="24"/>
              </w:rPr>
              <w:t>. Reikalavimai valstybės pagalbai (kurie nėra nurodyti kituose Aprašo punktuose)</w:t>
            </w:r>
          </w:p>
        </w:tc>
      </w:tr>
      <w:tr w:rsidR="009F40C5" w14:paraId="5B77D7F9" w14:textId="77777777" w:rsidTr="009A4257">
        <w:tc>
          <w:tcPr>
            <w:tcW w:w="15134" w:type="dxa"/>
          </w:tcPr>
          <w:p w14:paraId="0FD51A1D" w14:textId="77777777" w:rsidR="009D481A" w:rsidRDefault="00B26CDC" w:rsidP="009D481A">
            <w:pPr>
              <w:pStyle w:val="ListParagraph"/>
              <w:numPr>
                <w:ilvl w:val="1"/>
                <w:numId w:val="48"/>
              </w:numPr>
              <w:tabs>
                <w:tab w:val="left" w:pos="177"/>
                <w:tab w:val="left" w:pos="602"/>
              </w:tabs>
              <w:ind w:left="0" w:firstLine="0"/>
              <w:jc w:val="both"/>
              <w:rPr>
                <w:szCs w:val="24"/>
              </w:rPr>
            </w:pPr>
            <w:r w:rsidRPr="009D481A">
              <w:rPr>
                <w:szCs w:val="24"/>
              </w:rPr>
              <w:t>Pagal Aprašą teikiamas finansavimas</w:t>
            </w:r>
            <w:r w:rsidR="00316F8C" w:rsidRPr="009D481A">
              <w:rPr>
                <w:szCs w:val="24"/>
              </w:rPr>
              <w:t xml:space="preserve">, kai </w:t>
            </w:r>
            <w:r w:rsidR="005E2479" w:rsidRPr="009D481A">
              <w:rPr>
                <w:szCs w:val="24"/>
              </w:rPr>
              <w:t>įgyvendinama alternatyviojo finansavimo veikla</w:t>
            </w:r>
            <w:r w:rsidR="00316F8C" w:rsidRPr="009D481A">
              <w:rPr>
                <w:szCs w:val="24"/>
              </w:rPr>
              <w:t>,</w:t>
            </w:r>
            <w:r w:rsidRPr="009D481A">
              <w:rPr>
                <w:szCs w:val="24"/>
              </w:rPr>
              <w:t xml:space="preserve"> yra valstybės pagalba, kaip ji apibrėžta Sutarties dėl Europos Sąjungos veikimo 107 straipsnio 3 dalyje, kuri atitinka visas sąlygas, nustatytas Reglamento (ES) Nr. 651/2014 I skyriuje, ir atitinkamas specialiąsias sąlygas, nustatytas Reglamento (ES) Nr. 651/2014 25</w:t>
            </w:r>
            <w:r w:rsidR="000D3277" w:rsidRPr="009D481A">
              <w:rPr>
                <w:szCs w:val="24"/>
              </w:rPr>
              <w:t>a</w:t>
            </w:r>
            <w:r w:rsidRPr="009D481A">
              <w:rPr>
                <w:szCs w:val="24"/>
              </w:rPr>
              <w:t xml:space="preserve"> straipsnyje. Šių veiklų vykdymo atveju teikiama valstybės pagalba laikoma turinti skatinamąjį poveikį, jeigu atitinka Reglamento (ES) Nr. 651/2014 6 straipsnio 2 dalies nuostatas. Projektų valstybės pagalbos atitikties Reglamento (ES) Nr. 651/2014 25</w:t>
            </w:r>
            <w:r w:rsidR="000D3277" w:rsidRPr="009D481A">
              <w:rPr>
                <w:szCs w:val="24"/>
              </w:rPr>
              <w:t>a</w:t>
            </w:r>
            <w:r w:rsidRPr="009D481A">
              <w:rPr>
                <w:szCs w:val="24"/>
              </w:rPr>
              <w:t xml:space="preserve"> straipsnio nuostatoms </w:t>
            </w:r>
            <w:bookmarkStart w:id="7" w:name="_Hlk129078368"/>
            <w:r w:rsidRPr="009D481A">
              <w:rPr>
                <w:szCs w:val="24"/>
              </w:rPr>
              <w:t>vertinimą atlieka administruojančioji institucija pagal Aprašo 2 priede</w:t>
            </w:r>
            <w:r w:rsidRPr="00316F8C">
              <w:t xml:space="preserve"> </w:t>
            </w:r>
            <w:r w:rsidRPr="009D481A">
              <w:rPr>
                <w:szCs w:val="24"/>
              </w:rPr>
              <w:t>nustatytą Projektų atitikties valstybės pagalbos taisyklėms patikros lapo formą.</w:t>
            </w:r>
            <w:bookmarkEnd w:id="7"/>
          </w:p>
          <w:p w14:paraId="6C08E1BD" w14:textId="77777777" w:rsidR="009D481A" w:rsidRDefault="00B26CDC" w:rsidP="009D481A">
            <w:pPr>
              <w:pStyle w:val="ListParagraph"/>
              <w:numPr>
                <w:ilvl w:val="1"/>
                <w:numId w:val="48"/>
              </w:numPr>
              <w:tabs>
                <w:tab w:val="left" w:pos="177"/>
                <w:tab w:val="left" w:pos="602"/>
              </w:tabs>
              <w:ind w:left="0" w:firstLine="0"/>
              <w:jc w:val="both"/>
              <w:rPr>
                <w:szCs w:val="24"/>
              </w:rPr>
            </w:pPr>
            <w:r w:rsidRPr="009D481A">
              <w:rPr>
                <w:szCs w:val="24"/>
              </w:rPr>
              <w:t xml:space="preserve">Didžiausia </w:t>
            </w:r>
            <w:r w:rsidRPr="00AE4C62">
              <w:rPr>
                <w:szCs w:val="24"/>
              </w:rPr>
              <w:t>galima projekto finansuojamoji dalis, kuri apskaičiuojama</w:t>
            </w:r>
            <w:r w:rsidRPr="009D481A">
              <w:rPr>
                <w:szCs w:val="24"/>
              </w:rPr>
              <w:t xml:space="preserve"> pagal Reglamento (ES) Nr. 651/2014 25</w:t>
            </w:r>
            <w:r w:rsidR="000D3277" w:rsidRPr="009D481A">
              <w:rPr>
                <w:szCs w:val="24"/>
              </w:rPr>
              <w:t>a</w:t>
            </w:r>
            <w:r w:rsidRPr="009D481A">
              <w:rPr>
                <w:szCs w:val="24"/>
              </w:rPr>
              <w:t xml:space="preserve"> straipsnio 5 dal</w:t>
            </w:r>
            <w:r w:rsidR="002C09ED" w:rsidRPr="009D481A">
              <w:rPr>
                <w:szCs w:val="24"/>
              </w:rPr>
              <w:t>ies nuostatas</w:t>
            </w:r>
            <w:r w:rsidR="0051557D" w:rsidRPr="009D481A">
              <w:rPr>
                <w:szCs w:val="24"/>
              </w:rPr>
              <w:t xml:space="preserve"> ir Reglamento (ES) </w:t>
            </w:r>
            <w:r w:rsidR="0051557D" w:rsidRPr="009D481A">
              <w:rPr>
                <w:szCs w:val="24"/>
                <w:lang w:val="en-US"/>
              </w:rPr>
              <w:t xml:space="preserve">2021/695 48 </w:t>
            </w:r>
            <w:proofErr w:type="spellStart"/>
            <w:r w:rsidR="0051557D" w:rsidRPr="009D481A">
              <w:rPr>
                <w:szCs w:val="24"/>
                <w:lang w:val="en-US"/>
              </w:rPr>
              <w:t>straipsnio</w:t>
            </w:r>
            <w:proofErr w:type="spellEnd"/>
            <w:r w:rsidR="0051557D" w:rsidRPr="009D481A">
              <w:rPr>
                <w:szCs w:val="24"/>
                <w:lang w:val="en-US"/>
              </w:rPr>
              <w:t xml:space="preserve"> 9 </w:t>
            </w:r>
            <w:proofErr w:type="spellStart"/>
            <w:r w:rsidR="0051557D" w:rsidRPr="009D481A">
              <w:rPr>
                <w:szCs w:val="24"/>
                <w:lang w:val="en-US"/>
              </w:rPr>
              <w:t>dalies</w:t>
            </w:r>
            <w:proofErr w:type="spellEnd"/>
            <w:r w:rsidR="0051557D" w:rsidRPr="009D481A">
              <w:rPr>
                <w:szCs w:val="24"/>
                <w:lang w:val="en-US"/>
              </w:rPr>
              <w:t xml:space="preserve"> </w:t>
            </w:r>
            <w:proofErr w:type="spellStart"/>
            <w:r w:rsidR="0051557D" w:rsidRPr="009D481A">
              <w:rPr>
                <w:szCs w:val="24"/>
                <w:lang w:val="en-US"/>
              </w:rPr>
              <w:t>nuostatas</w:t>
            </w:r>
            <w:proofErr w:type="spellEnd"/>
            <w:r w:rsidR="0051557D" w:rsidRPr="009D481A">
              <w:rPr>
                <w:szCs w:val="24"/>
                <w:lang w:val="en-US"/>
              </w:rPr>
              <w:t xml:space="preserve">, </w:t>
            </w:r>
            <w:proofErr w:type="spellStart"/>
            <w:r w:rsidR="0051557D" w:rsidRPr="009D481A">
              <w:rPr>
                <w:szCs w:val="24"/>
                <w:lang w:val="en-US"/>
              </w:rPr>
              <w:t>sudaro</w:t>
            </w:r>
            <w:proofErr w:type="spellEnd"/>
            <w:r w:rsidR="0051557D" w:rsidRPr="009D481A">
              <w:rPr>
                <w:szCs w:val="24"/>
                <w:lang w:val="en-US"/>
              </w:rPr>
              <w:t xml:space="preserve"> 70 proc. </w:t>
            </w:r>
            <w:proofErr w:type="spellStart"/>
            <w:r w:rsidR="0051557D" w:rsidRPr="009D481A">
              <w:rPr>
                <w:szCs w:val="24"/>
                <w:lang w:val="en-US"/>
              </w:rPr>
              <w:t>projekto</w:t>
            </w:r>
            <w:proofErr w:type="spellEnd"/>
            <w:r w:rsidR="0051557D" w:rsidRPr="009D481A">
              <w:rPr>
                <w:szCs w:val="24"/>
                <w:lang w:val="en-US"/>
              </w:rPr>
              <w:t xml:space="preserve"> </w:t>
            </w:r>
            <w:proofErr w:type="spellStart"/>
            <w:r w:rsidR="0051557D" w:rsidRPr="009D481A">
              <w:rPr>
                <w:szCs w:val="24"/>
                <w:lang w:val="en-US"/>
              </w:rPr>
              <w:t>tinkam</w:t>
            </w:r>
            <w:proofErr w:type="spellEnd"/>
            <w:r w:rsidR="0051557D" w:rsidRPr="009D481A">
              <w:rPr>
                <w:szCs w:val="24"/>
              </w:rPr>
              <w:t xml:space="preserve">ų finansuoti išlaidų, kai projektas įgyvendinamas Vidurio ir Vakarų Lietuvos regione, ir </w:t>
            </w:r>
            <w:r w:rsidR="0051557D" w:rsidRPr="009D481A">
              <w:rPr>
                <w:szCs w:val="24"/>
                <w:lang w:val="en-US"/>
              </w:rPr>
              <w:t xml:space="preserve">50 proc. </w:t>
            </w:r>
            <w:proofErr w:type="spellStart"/>
            <w:r w:rsidR="0051557D" w:rsidRPr="009D481A">
              <w:rPr>
                <w:szCs w:val="24"/>
                <w:lang w:val="en-US"/>
              </w:rPr>
              <w:t>projekto</w:t>
            </w:r>
            <w:proofErr w:type="spellEnd"/>
            <w:r w:rsidR="0051557D" w:rsidRPr="009D481A">
              <w:rPr>
                <w:szCs w:val="24"/>
                <w:lang w:val="en-US"/>
              </w:rPr>
              <w:t xml:space="preserve"> </w:t>
            </w:r>
            <w:proofErr w:type="spellStart"/>
            <w:r w:rsidR="0051557D" w:rsidRPr="009D481A">
              <w:rPr>
                <w:szCs w:val="24"/>
                <w:lang w:val="en-US"/>
              </w:rPr>
              <w:t>tinkamų</w:t>
            </w:r>
            <w:proofErr w:type="spellEnd"/>
            <w:r w:rsidR="0051557D" w:rsidRPr="009D481A">
              <w:rPr>
                <w:szCs w:val="24"/>
                <w:lang w:val="en-US"/>
              </w:rPr>
              <w:t xml:space="preserve"> </w:t>
            </w:r>
            <w:proofErr w:type="spellStart"/>
            <w:r w:rsidR="0051557D" w:rsidRPr="009D481A">
              <w:rPr>
                <w:szCs w:val="24"/>
                <w:lang w:val="en-US"/>
              </w:rPr>
              <w:t>finansuoti</w:t>
            </w:r>
            <w:proofErr w:type="spellEnd"/>
            <w:r w:rsidR="0051557D" w:rsidRPr="009D481A">
              <w:rPr>
                <w:szCs w:val="24"/>
                <w:lang w:val="en-US"/>
              </w:rPr>
              <w:t xml:space="preserve"> </w:t>
            </w:r>
            <w:r w:rsidR="0051557D" w:rsidRPr="009D481A">
              <w:rPr>
                <w:szCs w:val="24"/>
              </w:rPr>
              <w:t>išlaidų, kai projektas įgyvendinamas Sostinės regione.</w:t>
            </w:r>
          </w:p>
          <w:p w14:paraId="485C0350" w14:textId="77777777" w:rsidR="009D481A" w:rsidRDefault="00B26CDC" w:rsidP="009D481A">
            <w:pPr>
              <w:pStyle w:val="ListParagraph"/>
              <w:numPr>
                <w:ilvl w:val="1"/>
                <w:numId w:val="48"/>
              </w:numPr>
              <w:tabs>
                <w:tab w:val="left" w:pos="177"/>
                <w:tab w:val="left" w:pos="602"/>
              </w:tabs>
              <w:ind w:left="0" w:firstLine="0"/>
              <w:jc w:val="both"/>
              <w:rPr>
                <w:szCs w:val="24"/>
              </w:rPr>
            </w:pPr>
            <w:r w:rsidRPr="009D481A">
              <w:rPr>
                <w:szCs w:val="24"/>
              </w:rPr>
              <w:t>Tinkamos finansuoti projekto lėšomis išlaidos, taikant Reglamento (ES) Nr. 651/2014 25</w:t>
            </w:r>
            <w:r w:rsidR="0051557D" w:rsidRPr="009D481A">
              <w:rPr>
                <w:szCs w:val="24"/>
              </w:rPr>
              <w:t>a</w:t>
            </w:r>
            <w:r w:rsidRPr="009D481A">
              <w:rPr>
                <w:szCs w:val="24"/>
              </w:rPr>
              <w:t xml:space="preserve"> straipsnį</w:t>
            </w:r>
            <w:r w:rsidR="0051557D" w:rsidRPr="009D481A">
              <w:rPr>
                <w:szCs w:val="24"/>
              </w:rPr>
              <w:t xml:space="preserve"> ir Reglamento (ES) </w:t>
            </w:r>
            <w:r w:rsidR="0051557D" w:rsidRPr="009D481A">
              <w:rPr>
                <w:szCs w:val="24"/>
                <w:lang w:val="en-US"/>
              </w:rPr>
              <w:t xml:space="preserve">2021/695 48 </w:t>
            </w:r>
            <w:proofErr w:type="spellStart"/>
            <w:r w:rsidR="0051557D" w:rsidRPr="009D481A">
              <w:rPr>
                <w:szCs w:val="24"/>
                <w:lang w:val="en-US"/>
              </w:rPr>
              <w:t>straipsnį</w:t>
            </w:r>
            <w:proofErr w:type="spellEnd"/>
            <w:r>
              <w:t xml:space="preserve"> </w:t>
            </w:r>
            <w:r w:rsidRPr="6E6BA0C9">
              <w:t>yra</w:t>
            </w:r>
            <w:r w:rsidR="006C48F0">
              <w:t xml:space="preserve"> šios </w:t>
            </w:r>
            <w:r w:rsidR="006C48F0" w:rsidRPr="006C48F0">
              <w:t xml:space="preserve">inovacijų veiksmo </w:t>
            </w:r>
            <w:r w:rsidR="006C48F0">
              <w:t>išlaidos</w:t>
            </w:r>
            <w:r w:rsidRPr="009D481A">
              <w:rPr>
                <w:szCs w:val="24"/>
              </w:rPr>
              <w:t xml:space="preserve">: </w:t>
            </w:r>
          </w:p>
          <w:p w14:paraId="6E9CAAF5" w14:textId="77777777" w:rsidR="009D481A" w:rsidRPr="003E1672" w:rsidRDefault="00B26CDC" w:rsidP="009D481A">
            <w:pPr>
              <w:pStyle w:val="ListParagraph"/>
              <w:numPr>
                <w:ilvl w:val="2"/>
                <w:numId w:val="48"/>
              </w:numPr>
              <w:tabs>
                <w:tab w:val="left" w:pos="177"/>
                <w:tab w:val="left" w:pos="460"/>
                <w:tab w:val="left" w:pos="744"/>
              </w:tabs>
              <w:ind w:left="0" w:firstLine="0"/>
              <w:jc w:val="both"/>
              <w:rPr>
                <w:szCs w:val="24"/>
              </w:rPr>
            </w:pPr>
            <w:r w:rsidRPr="009D481A">
              <w:rPr>
                <w:szCs w:val="24"/>
                <w:lang w:eastAsia="lt-LT"/>
              </w:rPr>
              <w:t xml:space="preserve">Techninių žinių ir išradimų patentų arba teisių pagal licencijos sutartį įsigijimo iš išorės šaltinių įprastomis rinkos sąlygomis, t. y. kai perkama iš išorinių šaltinių už rinkos kainas, pagal šalių sudarytą sandorį, kai nėra jokių susijusių slapto susitarimo elementų, išlaidos. Programinės įrangos licencijų </w:t>
            </w:r>
            <w:r w:rsidRPr="003E1672">
              <w:rPr>
                <w:szCs w:val="24"/>
                <w:lang w:eastAsia="lt-LT"/>
              </w:rPr>
              <w:t>įsigijimo išlaidos nėra tinkamos finansuoti.</w:t>
            </w:r>
          </w:p>
          <w:p w14:paraId="142B6D56" w14:textId="77777777" w:rsidR="009D481A" w:rsidRPr="003E1672" w:rsidRDefault="00B26CDC" w:rsidP="009D481A">
            <w:pPr>
              <w:pStyle w:val="ListParagraph"/>
              <w:numPr>
                <w:ilvl w:val="2"/>
                <w:numId w:val="48"/>
              </w:numPr>
              <w:tabs>
                <w:tab w:val="left" w:pos="177"/>
                <w:tab w:val="left" w:pos="460"/>
                <w:tab w:val="left" w:pos="744"/>
              </w:tabs>
              <w:ind w:left="0" w:firstLine="0"/>
              <w:jc w:val="both"/>
              <w:rPr>
                <w:szCs w:val="24"/>
              </w:rPr>
            </w:pPr>
            <w:r w:rsidRPr="003E1672">
              <w:rPr>
                <w:szCs w:val="24"/>
              </w:rPr>
              <w:t>MTEP paslaugų įsigijimo iš išorės šaltinių įprastomis rinkos sąlygomis, išlaidos (t. y. kai perkama iš išorinių šaltinių už rinkos kainas, pagal šalių sudarytą sandorį, kai nėra jokių susijusių slapto susitarimo elementų).</w:t>
            </w:r>
          </w:p>
          <w:p w14:paraId="30D1E083" w14:textId="77777777" w:rsidR="009D481A" w:rsidRDefault="00B26CDC" w:rsidP="009D481A">
            <w:pPr>
              <w:pStyle w:val="ListParagraph"/>
              <w:numPr>
                <w:ilvl w:val="2"/>
                <w:numId w:val="48"/>
              </w:numPr>
              <w:tabs>
                <w:tab w:val="left" w:pos="177"/>
                <w:tab w:val="left" w:pos="460"/>
                <w:tab w:val="left" w:pos="744"/>
              </w:tabs>
              <w:ind w:left="0" w:firstLine="0"/>
              <w:jc w:val="both"/>
              <w:rPr>
                <w:szCs w:val="24"/>
              </w:rPr>
            </w:pPr>
            <w:r w:rsidRPr="009D481A">
              <w:rPr>
                <w:szCs w:val="24"/>
              </w:rPr>
              <w:t>Išlaidos, susijusios su konsultavimo ir lygiaverčių paslaugų, skirtų vien tik projekto MTEP veiklai, įsigijimu, taip pat išlaidos dėl MTEP veiklai reikalingų paslaugų, kurios nėra MTEP ir be jų nebus pasiekti projekto tikslai, įsigijimo.  Šios išlaidos yra tinkamos finansuoti, kai paslaugos įsigyjamos iš išorės šaltinių įprastomis rinkos sąlygomis, t. y. kai perkama iš išorinių šaltinių už rinkos kainas, pagal šalių sudarytą sandorį, kai nėra jokių susijusių slapto susitarimo elementų.</w:t>
            </w:r>
          </w:p>
          <w:p w14:paraId="45C172A0" w14:textId="77777777" w:rsidR="009D481A" w:rsidRDefault="00B26CDC" w:rsidP="009D481A">
            <w:pPr>
              <w:pStyle w:val="ListParagraph"/>
              <w:numPr>
                <w:ilvl w:val="2"/>
                <w:numId w:val="48"/>
              </w:numPr>
              <w:tabs>
                <w:tab w:val="left" w:pos="177"/>
                <w:tab w:val="left" w:pos="460"/>
                <w:tab w:val="left" w:pos="744"/>
              </w:tabs>
              <w:ind w:left="0" w:firstLine="0"/>
              <w:jc w:val="both"/>
              <w:rPr>
                <w:szCs w:val="24"/>
              </w:rPr>
            </w:pPr>
            <w:r w:rsidRPr="009D481A">
              <w:rPr>
                <w:szCs w:val="24"/>
              </w:rPr>
              <w:t xml:space="preserve">Su kitomis veiklos sąnaudomis, įskaitant sąnaudas medžiagoms, mažaverčiam inventoriui, atsargoms ir panašiems produktams, priskirtiniems trumpalaikiam turtui, tiesiogiai susijusiomis su MTEP veikla, susijusios išlaidos. </w:t>
            </w:r>
          </w:p>
          <w:p w14:paraId="17E3E47C" w14:textId="77777777" w:rsidR="009D481A" w:rsidRDefault="00B26CDC" w:rsidP="009D481A">
            <w:pPr>
              <w:pStyle w:val="ListParagraph"/>
              <w:numPr>
                <w:ilvl w:val="2"/>
                <w:numId w:val="48"/>
              </w:numPr>
              <w:tabs>
                <w:tab w:val="left" w:pos="177"/>
                <w:tab w:val="left" w:pos="460"/>
                <w:tab w:val="left" w:pos="744"/>
              </w:tabs>
              <w:ind w:left="0" w:firstLine="0"/>
              <w:jc w:val="both"/>
              <w:rPr>
                <w:szCs w:val="24"/>
              </w:rPr>
            </w:pPr>
            <w:r w:rsidRPr="009D481A">
              <w:rPr>
                <w:szCs w:val="24"/>
              </w:rPr>
              <w:t>Projekto MTEP veikloms naudojamo turto (įrangos, prietaisų, įrankių, įrenginių, mašinų ir įrengimų pastatų ir (ar) patalpų) nusidėvėjimo sąnaudos, jeigu šiam turtui įsigyti nebuvo naudojamos viešosios (įskaitant ir kitų valstybių) lėšos (ne daugiau nei 50 proc.</w:t>
            </w:r>
            <w:r w:rsidRPr="009D481A">
              <w:rPr>
                <w:szCs w:val="24"/>
                <w:shd w:val="clear" w:color="auto" w:fill="FFFFFF"/>
              </w:rPr>
              <w:t xml:space="preserve"> </w:t>
            </w:r>
            <w:r w:rsidR="00603DCD" w:rsidRPr="009D481A">
              <w:rPr>
                <w:szCs w:val="24"/>
                <w:shd w:val="clear" w:color="auto" w:fill="FFFFFF"/>
              </w:rPr>
              <w:t>alternatyviojo finansavimo</w:t>
            </w:r>
            <w:r w:rsidRPr="009D481A">
              <w:rPr>
                <w:szCs w:val="24"/>
                <w:shd w:val="clear" w:color="auto" w:fill="FFFFFF"/>
              </w:rPr>
              <w:t xml:space="preserve"> veiklai skirtų</w:t>
            </w:r>
            <w:r w:rsidRPr="009D481A">
              <w:rPr>
                <w:szCs w:val="24"/>
              </w:rPr>
              <w:t xml:space="preserve"> tinkamų finansuoti išlaidų). MTEP veikloms naudojamo turto nusidėvėjimo sąnaudos turi būti apskaičiuotos projekto įgyvendinimo laikotarpiui.</w:t>
            </w:r>
          </w:p>
          <w:p w14:paraId="32A32290" w14:textId="77777777" w:rsidR="009D481A" w:rsidRPr="009D481A" w:rsidRDefault="00B26CDC" w:rsidP="009D481A">
            <w:pPr>
              <w:pStyle w:val="ListParagraph"/>
              <w:numPr>
                <w:ilvl w:val="2"/>
                <w:numId w:val="48"/>
              </w:numPr>
              <w:tabs>
                <w:tab w:val="left" w:pos="177"/>
                <w:tab w:val="left" w:pos="460"/>
                <w:tab w:val="left" w:pos="744"/>
              </w:tabs>
              <w:ind w:left="0" w:firstLine="0"/>
              <w:jc w:val="both"/>
              <w:rPr>
                <w:szCs w:val="24"/>
              </w:rPr>
            </w:pPr>
            <w:r w:rsidRPr="009D481A">
              <w:rPr>
                <w:szCs w:val="24"/>
                <w:shd w:val="clear" w:color="auto" w:fill="FFFFFF"/>
              </w:rPr>
              <w:lastRenderedPageBreak/>
              <w:t xml:space="preserve">Projektą </w:t>
            </w:r>
            <w:r w:rsidRPr="009D481A">
              <w:rPr>
                <w:rFonts w:eastAsiaTheme="minorHAnsi"/>
                <w:szCs w:val="24"/>
              </w:rPr>
              <w:t>vykdančio personalo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 Projektą vykdančio personalo darbo užmokesčio už kasmetines atostogas ir (arba) kompensacijos už nepanaudotas kasmetines atostogas ir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w:t>
            </w:r>
          </w:p>
          <w:p w14:paraId="69692341" w14:textId="77777777" w:rsidR="009D481A" w:rsidRDefault="00B26CDC" w:rsidP="009D481A">
            <w:pPr>
              <w:pStyle w:val="ListParagraph"/>
              <w:numPr>
                <w:ilvl w:val="2"/>
                <w:numId w:val="48"/>
              </w:numPr>
              <w:tabs>
                <w:tab w:val="left" w:pos="177"/>
                <w:tab w:val="left" w:pos="460"/>
                <w:tab w:val="left" w:pos="744"/>
              </w:tabs>
              <w:ind w:left="0" w:firstLine="0"/>
              <w:jc w:val="both"/>
              <w:rPr>
                <w:szCs w:val="24"/>
              </w:rPr>
            </w:pPr>
            <w:r w:rsidRPr="009D481A">
              <w:rPr>
                <w:szCs w:val="24"/>
              </w:rPr>
              <w:t xml:space="preserve">Projektą vykdančio personalo komandiruočių išlaidos, apskaičiuotos komandiruočių išlaidas reguliuojančių teisės aktų nustatyta tvarka. </w:t>
            </w:r>
          </w:p>
          <w:p w14:paraId="1F49E6EC" w14:textId="77777777" w:rsidR="009D481A" w:rsidRDefault="00B26CDC" w:rsidP="009D481A">
            <w:pPr>
              <w:pStyle w:val="ListParagraph"/>
              <w:numPr>
                <w:ilvl w:val="2"/>
                <w:numId w:val="48"/>
              </w:numPr>
              <w:tabs>
                <w:tab w:val="left" w:pos="177"/>
                <w:tab w:val="left" w:pos="460"/>
                <w:tab w:val="left" w:pos="744"/>
              </w:tabs>
              <w:ind w:left="0" w:firstLine="0"/>
              <w:jc w:val="both"/>
              <w:rPr>
                <w:szCs w:val="24"/>
              </w:rPr>
            </w:pPr>
            <w:r w:rsidRPr="009D481A">
              <w:rPr>
                <w:szCs w:val="24"/>
              </w:rPr>
              <w:t>Tiesiogiai su projekto įgyvendinimu susijusios ir veiklai proporcingai (</w:t>
            </w:r>
            <w:r w:rsidRPr="009D481A">
              <w:rPr>
                <w:i/>
                <w:iCs/>
                <w:szCs w:val="24"/>
              </w:rPr>
              <w:t xml:space="preserve">pro </w:t>
            </w:r>
            <w:proofErr w:type="spellStart"/>
            <w:r w:rsidRPr="009D481A">
              <w:rPr>
                <w:i/>
                <w:iCs/>
                <w:szCs w:val="24"/>
              </w:rPr>
              <w:t>rata</w:t>
            </w:r>
            <w:proofErr w:type="spellEnd"/>
            <w:r w:rsidRPr="009D481A">
              <w:rPr>
                <w:szCs w:val="24"/>
              </w:rPr>
              <w:t xml:space="preserve"> principu) paskirstytos pridėtinės išlaidos – įrangos nuomos išlaidos. </w:t>
            </w:r>
          </w:p>
          <w:p w14:paraId="5405D580" w14:textId="77777777" w:rsidR="009D481A" w:rsidRDefault="00B26CDC" w:rsidP="009D481A">
            <w:pPr>
              <w:pStyle w:val="ListParagraph"/>
              <w:numPr>
                <w:ilvl w:val="2"/>
                <w:numId w:val="48"/>
              </w:numPr>
              <w:tabs>
                <w:tab w:val="left" w:pos="177"/>
                <w:tab w:val="left" w:pos="460"/>
                <w:tab w:val="left" w:pos="744"/>
              </w:tabs>
              <w:ind w:left="0" w:firstLine="0"/>
              <w:jc w:val="both"/>
              <w:rPr>
                <w:szCs w:val="24"/>
              </w:rPr>
            </w:pPr>
            <w:r w:rsidRPr="009D481A">
              <w:rPr>
                <w:szCs w:val="24"/>
              </w:rPr>
              <w:t>Tiesiogiai su projekto įgyvendinimu susijusios ir veiklai proporcingai (</w:t>
            </w:r>
            <w:r w:rsidRPr="009D481A">
              <w:rPr>
                <w:i/>
                <w:iCs/>
                <w:szCs w:val="24"/>
              </w:rPr>
              <w:t xml:space="preserve">pro </w:t>
            </w:r>
            <w:proofErr w:type="spellStart"/>
            <w:r w:rsidRPr="009D481A">
              <w:rPr>
                <w:i/>
                <w:iCs/>
                <w:szCs w:val="24"/>
              </w:rPr>
              <w:t>rata</w:t>
            </w:r>
            <w:proofErr w:type="spellEnd"/>
            <w:r w:rsidRPr="009D481A">
              <w:rPr>
                <w:szCs w:val="24"/>
              </w:rPr>
              <w:t xml:space="preserve"> principu) paskirstytos pridėtinės išlaidos – projektui įgyvendinti būtinų pastatų ar patalpų nuomos išlaidos (ne daugiau nei 10 proc. tinkamų finansuoti išlaidų).</w:t>
            </w:r>
          </w:p>
          <w:p w14:paraId="4ED403B3" w14:textId="77777777" w:rsidR="009D481A" w:rsidRDefault="00895891" w:rsidP="009D481A">
            <w:pPr>
              <w:pStyle w:val="ListParagraph"/>
              <w:numPr>
                <w:ilvl w:val="2"/>
                <w:numId w:val="48"/>
              </w:numPr>
              <w:tabs>
                <w:tab w:val="left" w:pos="177"/>
                <w:tab w:val="left" w:pos="460"/>
                <w:tab w:val="left" w:pos="744"/>
              </w:tabs>
              <w:ind w:left="0" w:firstLine="0"/>
              <w:jc w:val="both"/>
              <w:rPr>
                <w:szCs w:val="24"/>
              </w:rPr>
            </w:pPr>
            <w:r w:rsidRPr="009D481A">
              <w:rPr>
                <w:szCs w:val="24"/>
              </w:rPr>
              <w:t>Patentinių patikėtinių teikiamos su išradimų patentavimu susijusių paslaugų išlaidos.</w:t>
            </w:r>
          </w:p>
          <w:p w14:paraId="6305D478" w14:textId="77777777" w:rsidR="009D481A" w:rsidRDefault="00895891" w:rsidP="009D481A">
            <w:pPr>
              <w:pStyle w:val="ListParagraph"/>
              <w:numPr>
                <w:ilvl w:val="2"/>
                <w:numId w:val="48"/>
              </w:numPr>
              <w:tabs>
                <w:tab w:val="left" w:pos="177"/>
                <w:tab w:val="left" w:pos="460"/>
                <w:tab w:val="left" w:pos="744"/>
              </w:tabs>
              <w:ind w:left="0" w:firstLine="0"/>
              <w:jc w:val="both"/>
              <w:rPr>
                <w:szCs w:val="24"/>
              </w:rPr>
            </w:pPr>
            <w:r w:rsidRPr="009D481A">
              <w:rPr>
                <w:szCs w:val="24"/>
              </w:rPr>
              <w:t>Mokesčiai už išradimų patentavimą.</w:t>
            </w:r>
          </w:p>
          <w:p w14:paraId="76CFBD2C" w14:textId="77777777" w:rsidR="009D481A" w:rsidRDefault="00895891" w:rsidP="009D481A">
            <w:pPr>
              <w:pStyle w:val="ListParagraph"/>
              <w:numPr>
                <w:ilvl w:val="2"/>
                <w:numId w:val="48"/>
              </w:numPr>
              <w:tabs>
                <w:tab w:val="left" w:pos="177"/>
                <w:tab w:val="left" w:pos="460"/>
                <w:tab w:val="left" w:pos="744"/>
              </w:tabs>
              <w:ind w:left="0" w:firstLine="0"/>
              <w:jc w:val="both"/>
              <w:rPr>
                <w:szCs w:val="24"/>
              </w:rPr>
            </w:pPr>
            <w:r w:rsidRPr="009D481A">
              <w:rPr>
                <w:szCs w:val="24"/>
              </w:rPr>
              <w:t>Paslaugų, susijusių su projekto metu sukurto produkto parengimu rinkai, išlaidos.</w:t>
            </w:r>
          </w:p>
          <w:p w14:paraId="7C6ED261" w14:textId="77777777" w:rsidR="009D481A" w:rsidRDefault="00B26CDC" w:rsidP="009D481A">
            <w:pPr>
              <w:pStyle w:val="ListParagraph"/>
              <w:numPr>
                <w:ilvl w:val="2"/>
                <w:numId w:val="48"/>
              </w:numPr>
              <w:tabs>
                <w:tab w:val="left" w:pos="177"/>
                <w:tab w:val="left" w:pos="460"/>
                <w:tab w:val="left" w:pos="744"/>
              </w:tabs>
              <w:ind w:left="0" w:firstLine="0"/>
              <w:jc w:val="both"/>
              <w:rPr>
                <w:szCs w:val="24"/>
              </w:rPr>
            </w:pPr>
            <w:r w:rsidRPr="009D481A">
              <w:rPr>
                <w:szCs w:val="24"/>
              </w:rPr>
              <w:t>Netiesioginės išlaidos pagal fiksuotąją projekto išlaidų normą.  Šioms išlaidoms taikoma Administravimo taisyklių 172.1 papunktyje nurodyta fiksuotoji norma.</w:t>
            </w:r>
          </w:p>
          <w:p w14:paraId="57EB9FE8" w14:textId="77777777" w:rsidR="009D481A" w:rsidRDefault="00B26CDC" w:rsidP="009D481A">
            <w:pPr>
              <w:pStyle w:val="ListParagraph"/>
              <w:numPr>
                <w:ilvl w:val="1"/>
                <w:numId w:val="48"/>
              </w:numPr>
              <w:tabs>
                <w:tab w:val="left" w:pos="177"/>
                <w:tab w:val="left" w:pos="744"/>
              </w:tabs>
              <w:ind w:left="0" w:firstLine="0"/>
              <w:jc w:val="both"/>
              <w:rPr>
                <w:szCs w:val="24"/>
              </w:rPr>
            </w:pPr>
            <w:r w:rsidRPr="009D481A">
              <w:rPr>
                <w:szCs w:val="24"/>
              </w:rPr>
              <w:t>Valstybės pagalba, kurios tinkamas finansuoti išlaidas galima nustatyti ir kuriai pagal Reglamentą (ES) Nr. 651/2014 taikoma išimtis, gali būti sumuojama su:</w:t>
            </w:r>
          </w:p>
          <w:p w14:paraId="37C472B6" w14:textId="77777777" w:rsidR="009D481A" w:rsidRDefault="00B26CDC" w:rsidP="009D481A">
            <w:pPr>
              <w:pStyle w:val="ListParagraph"/>
              <w:numPr>
                <w:ilvl w:val="2"/>
                <w:numId w:val="48"/>
              </w:numPr>
              <w:tabs>
                <w:tab w:val="left" w:pos="177"/>
                <w:tab w:val="left" w:pos="744"/>
              </w:tabs>
              <w:ind w:left="0" w:firstLine="0"/>
              <w:jc w:val="both"/>
              <w:rPr>
                <w:szCs w:val="24"/>
              </w:rPr>
            </w:pPr>
            <w:r w:rsidRPr="009D481A">
              <w:rPr>
                <w:szCs w:val="24"/>
              </w:rPr>
              <w:t>Bet kokia kita valstybės pagalba, jei veiklos yra susijusios su skirtingomis tinkamomis finansuoti išlaidomis, kurias galima nustatyti.</w:t>
            </w:r>
          </w:p>
          <w:p w14:paraId="425EE96C" w14:textId="5223857A" w:rsidR="00B26CDC" w:rsidRPr="009D481A" w:rsidRDefault="00B26CDC" w:rsidP="009D481A">
            <w:pPr>
              <w:pStyle w:val="ListParagraph"/>
              <w:numPr>
                <w:ilvl w:val="2"/>
                <w:numId w:val="48"/>
              </w:numPr>
              <w:tabs>
                <w:tab w:val="left" w:pos="177"/>
                <w:tab w:val="left" w:pos="744"/>
              </w:tabs>
              <w:ind w:left="0" w:firstLine="0"/>
              <w:jc w:val="both"/>
              <w:rPr>
                <w:szCs w:val="24"/>
              </w:rPr>
            </w:pPr>
            <w:r w:rsidRPr="009D481A">
              <w:rPr>
                <w:szCs w:val="24"/>
              </w:rPr>
              <w:t>Bet kokia kita valstybės pagalba, susijusia su tomis pačiomis tinkamomis finansuoti išlaidomis, kurios iš dalies arba visiškai sutampa, tik jeigu taip susumavus, neviršijamas didžiausias pagalbos intensyvumas ar pagalbos suma pagal Reglamento (ES) Nr. 651/2014 25 straipsnio 5 dalyje nustatytą pagalbos intensyvumą.</w:t>
            </w:r>
          </w:p>
          <w:p w14:paraId="3B78172E" w14:textId="6FB9393A" w:rsidR="00895891" w:rsidRDefault="00B26CDC" w:rsidP="009D481A">
            <w:pPr>
              <w:pStyle w:val="ListParagraph"/>
              <w:numPr>
                <w:ilvl w:val="1"/>
                <w:numId w:val="48"/>
              </w:numPr>
              <w:tabs>
                <w:tab w:val="left" w:pos="0"/>
                <w:tab w:val="left" w:pos="602"/>
              </w:tabs>
              <w:ind w:left="0" w:firstLine="0"/>
              <w:jc w:val="both"/>
              <w:rPr>
                <w:szCs w:val="24"/>
              </w:rPr>
            </w:pPr>
            <w:r w:rsidRPr="00B26CDC">
              <w:rPr>
                <w:szCs w:val="24"/>
              </w:rPr>
              <w:t xml:space="preserve">Valstybės pagalba, kuriai pagal Reglamentą (ES) Nr. 651/2014 taikoma išimtis, nesumuojama su jokia </w:t>
            </w:r>
            <w:r w:rsidRPr="00B26CDC">
              <w:rPr>
                <w:i/>
                <w:iCs/>
                <w:szCs w:val="24"/>
              </w:rPr>
              <w:t xml:space="preserve">de </w:t>
            </w:r>
            <w:proofErr w:type="spellStart"/>
            <w:r w:rsidRPr="00B26CDC">
              <w:rPr>
                <w:i/>
                <w:iCs/>
                <w:szCs w:val="24"/>
              </w:rPr>
              <w:t>minimis</w:t>
            </w:r>
            <w:proofErr w:type="spellEnd"/>
            <w:r w:rsidRPr="00B26CDC">
              <w:rPr>
                <w:szCs w:val="24"/>
              </w:rPr>
              <w:t xml:space="preserve"> pagalba, susijusia su tomis pačiomis tinkamomis finansuoti išlaidomis, jei susumavus būtų viršytas pagalbos intensyvumas, kaip nustatyta </w:t>
            </w:r>
            <w:bookmarkStart w:id="8" w:name="_Hlk127886869"/>
            <w:r w:rsidRPr="00B26CDC">
              <w:rPr>
                <w:szCs w:val="24"/>
              </w:rPr>
              <w:t xml:space="preserve">Reglamento (ES) Nr. 651/2014 </w:t>
            </w:r>
            <w:bookmarkEnd w:id="8"/>
            <w:r w:rsidRPr="00B26CDC">
              <w:rPr>
                <w:szCs w:val="24"/>
              </w:rPr>
              <w:t>8 straipsnio 5 dalyje.</w:t>
            </w:r>
          </w:p>
          <w:p w14:paraId="621F4865" w14:textId="77777777" w:rsidR="00895891" w:rsidRDefault="00B26CDC" w:rsidP="009D481A">
            <w:pPr>
              <w:pStyle w:val="ListParagraph"/>
              <w:numPr>
                <w:ilvl w:val="1"/>
                <w:numId w:val="48"/>
              </w:numPr>
              <w:tabs>
                <w:tab w:val="left" w:pos="0"/>
                <w:tab w:val="left" w:pos="744"/>
              </w:tabs>
              <w:ind w:left="0" w:firstLine="0"/>
              <w:jc w:val="both"/>
              <w:rPr>
                <w:szCs w:val="24"/>
              </w:rPr>
            </w:pPr>
            <w:r w:rsidRPr="00895891">
              <w:rPr>
                <w:szCs w:val="24"/>
              </w:rPr>
              <w:t xml:space="preserve">Ministerija, vadovaujantis Reglamento (ES) Nr. 651/2014 9 straipsnio 1 dalies c punkto nuostatomis, informaciją apie suteiktą valstybės pagalbą turi paskelbti Europos Komisijos valstybės pagalbos skaidrumo viešos paieškos svetainėje </w:t>
            </w:r>
            <w:r>
              <w:t xml:space="preserve"> </w:t>
            </w:r>
            <w:r w:rsidRPr="00895891">
              <w:rPr>
                <w:szCs w:val="24"/>
              </w:rPr>
              <w:t>https://webgate.ec.europa.eu/competition/transparency/public?lang=lt, ne vėliau kaip per 6 mėnesius nuo pagalbos suteikimo dienos, vadovaudamasi administruojančiosios institucijos pateikta informacija.</w:t>
            </w:r>
          </w:p>
          <w:p w14:paraId="65392310" w14:textId="167EAEA9" w:rsidR="00895891" w:rsidRPr="00895891" w:rsidRDefault="00B26CDC" w:rsidP="009D481A">
            <w:pPr>
              <w:pStyle w:val="ListParagraph"/>
              <w:numPr>
                <w:ilvl w:val="1"/>
                <w:numId w:val="48"/>
              </w:numPr>
              <w:tabs>
                <w:tab w:val="left" w:pos="0"/>
                <w:tab w:val="left" w:pos="744"/>
              </w:tabs>
              <w:ind w:left="0" w:firstLine="0"/>
              <w:jc w:val="both"/>
              <w:rPr>
                <w:szCs w:val="24"/>
              </w:rPr>
            </w:pPr>
            <w:r w:rsidRPr="00895891">
              <w:rPr>
                <w:szCs w:val="24"/>
              </w:rPr>
              <w:t xml:space="preserve">Valstybės pagalba </w:t>
            </w:r>
            <w:r w:rsidR="00603DCD">
              <w:rPr>
                <w:szCs w:val="24"/>
              </w:rPr>
              <w:t xml:space="preserve">alternatyviojo </w:t>
            </w:r>
            <w:r w:rsidR="00603DCD" w:rsidRPr="00603DCD">
              <w:rPr>
                <w:szCs w:val="24"/>
              </w:rPr>
              <w:t xml:space="preserve">finansavimo </w:t>
            </w:r>
            <w:r w:rsidR="00C8664A" w:rsidRPr="00603DCD">
              <w:rPr>
                <w:szCs w:val="24"/>
              </w:rPr>
              <w:t>veiklai</w:t>
            </w:r>
            <w:r w:rsidRPr="00603DCD">
              <w:rPr>
                <w:szCs w:val="24"/>
              </w:rPr>
              <w:t xml:space="preserve"> išmokama</w:t>
            </w:r>
            <w:r w:rsidRPr="00895891">
              <w:rPr>
                <w:szCs w:val="24"/>
              </w:rPr>
              <w:t xml:space="preserve"> dalimis ir yra diskontuojama </w:t>
            </w:r>
            <w:r w:rsidRPr="00895891">
              <w:rPr>
                <w:szCs w:val="24"/>
                <w:lang w:eastAsia="lt-LT"/>
              </w:rPr>
              <w:t>iki jos vertės finansavimo skyrimo momentu</w:t>
            </w:r>
            <w:r w:rsidRPr="00895891">
              <w:rPr>
                <w:szCs w:val="24"/>
              </w:rPr>
              <w:t xml:space="preserve"> kaip nustatyta Reglamento (ES) Nr. 651/2014 7 straipsnio 3 dalyje.</w:t>
            </w:r>
            <w:r w:rsidRPr="00895891">
              <w:rPr>
                <w:szCs w:val="24"/>
                <w:lang w:eastAsia="lt-LT"/>
              </w:rPr>
              <w:t xml:space="preserve"> </w:t>
            </w:r>
          </w:p>
          <w:p w14:paraId="5EDDF10B" w14:textId="32B97FB3" w:rsidR="00895891" w:rsidRDefault="00B26CDC" w:rsidP="009D481A">
            <w:pPr>
              <w:pStyle w:val="ListParagraph"/>
              <w:numPr>
                <w:ilvl w:val="1"/>
                <w:numId w:val="48"/>
              </w:numPr>
              <w:tabs>
                <w:tab w:val="left" w:pos="0"/>
                <w:tab w:val="left" w:pos="744"/>
              </w:tabs>
              <w:ind w:left="0" w:firstLine="0"/>
              <w:jc w:val="both"/>
              <w:rPr>
                <w:szCs w:val="24"/>
              </w:rPr>
            </w:pPr>
            <w:r w:rsidRPr="00895891">
              <w:rPr>
                <w:szCs w:val="24"/>
              </w:rPr>
              <w:t xml:space="preserve">Pagal </w:t>
            </w:r>
            <w:r w:rsidR="00603DCD">
              <w:rPr>
                <w:szCs w:val="24"/>
              </w:rPr>
              <w:t>Aprašą</w:t>
            </w:r>
            <w:r w:rsidRPr="00895891">
              <w:rPr>
                <w:szCs w:val="24"/>
              </w:rPr>
              <w:t xml:space="preserve"> netinkamomis finansuoti išlaidomis laikomos </w:t>
            </w:r>
            <w:r w:rsidRPr="00895891">
              <w:rPr>
                <w:lang w:eastAsia="lt-LT"/>
              </w:rPr>
              <w:t>išlaidos</w:t>
            </w:r>
            <w:r w:rsidRPr="00895891">
              <w:rPr>
                <w:szCs w:val="24"/>
              </w:rPr>
              <w:t>:</w:t>
            </w:r>
          </w:p>
          <w:p w14:paraId="4DFFC879" w14:textId="77777777" w:rsidR="00895891" w:rsidRPr="00895891" w:rsidRDefault="00B26CDC" w:rsidP="009D481A">
            <w:pPr>
              <w:pStyle w:val="ListParagraph"/>
              <w:numPr>
                <w:ilvl w:val="2"/>
                <w:numId w:val="48"/>
              </w:numPr>
              <w:tabs>
                <w:tab w:val="left" w:pos="0"/>
                <w:tab w:val="left" w:pos="447"/>
                <w:tab w:val="left" w:pos="731"/>
              </w:tabs>
              <w:ind w:left="0" w:firstLine="0"/>
              <w:jc w:val="both"/>
              <w:rPr>
                <w:szCs w:val="24"/>
              </w:rPr>
            </w:pPr>
            <w:r w:rsidRPr="00895891">
              <w:rPr>
                <w:szCs w:val="24"/>
              </w:rPr>
              <w:t>N</w:t>
            </w:r>
            <w:r w:rsidRPr="00895891">
              <w:rPr>
                <w:szCs w:val="24"/>
                <w:lang w:eastAsia="lt-LT"/>
              </w:rPr>
              <w:t xml:space="preserve">urodytos </w:t>
            </w:r>
            <w:r w:rsidRPr="00895891">
              <w:rPr>
                <w:color w:val="000000"/>
                <w:szCs w:val="24"/>
              </w:rPr>
              <w:t>Projektų administravimo ir finansavimo taisyklių VII skyriaus trečiajame skirsnyje.</w:t>
            </w:r>
          </w:p>
          <w:p w14:paraId="3DCC236D" w14:textId="37DA9881" w:rsidR="009F40C5" w:rsidRPr="00895891" w:rsidRDefault="00B26CDC" w:rsidP="009D481A">
            <w:pPr>
              <w:pStyle w:val="ListParagraph"/>
              <w:numPr>
                <w:ilvl w:val="2"/>
                <w:numId w:val="48"/>
              </w:numPr>
              <w:tabs>
                <w:tab w:val="left" w:pos="0"/>
                <w:tab w:val="left" w:pos="447"/>
                <w:tab w:val="left" w:pos="731"/>
              </w:tabs>
              <w:ind w:left="0" w:firstLine="0"/>
              <w:jc w:val="both"/>
              <w:rPr>
                <w:szCs w:val="24"/>
              </w:rPr>
            </w:pPr>
            <w:r w:rsidRPr="00895891">
              <w:rPr>
                <w:szCs w:val="24"/>
              </w:rPr>
              <w:t xml:space="preserve">Neįvardytos </w:t>
            </w:r>
            <w:r w:rsidR="00603DCD">
              <w:rPr>
                <w:szCs w:val="24"/>
              </w:rPr>
              <w:t>Aprašą</w:t>
            </w:r>
            <w:r w:rsidRPr="00895891">
              <w:rPr>
                <w:szCs w:val="24"/>
              </w:rPr>
              <w:t xml:space="preserve"> </w:t>
            </w:r>
            <w:r w:rsidR="00895891" w:rsidRPr="00895891">
              <w:rPr>
                <w:szCs w:val="24"/>
              </w:rPr>
              <w:t>13.3</w:t>
            </w:r>
            <w:r w:rsidRPr="00895891">
              <w:rPr>
                <w:szCs w:val="24"/>
              </w:rPr>
              <w:t xml:space="preserve"> papunkčiuose tinkamomis finansuoti išlaidomis.</w:t>
            </w:r>
          </w:p>
        </w:tc>
      </w:tr>
      <w:tr w:rsidR="00016523" w14:paraId="7D53C4A6" w14:textId="77777777" w:rsidTr="009D596A">
        <w:tc>
          <w:tcPr>
            <w:tcW w:w="15134" w:type="dxa"/>
          </w:tcPr>
          <w:p w14:paraId="1FA56152" w14:textId="00B62DDF" w:rsidR="00016523" w:rsidRPr="001A6ED3" w:rsidRDefault="00016523" w:rsidP="00016523">
            <w:pPr>
              <w:ind w:left="426" w:hanging="426"/>
              <w:jc w:val="both"/>
              <w:rPr>
                <w:bCs/>
                <w:szCs w:val="24"/>
              </w:rPr>
            </w:pPr>
            <w:r w:rsidRPr="009A4780">
              <w:rPr>
                <w:b/>
                <w:szCs w:val="24"/>
              </w:rPr>
              <w:lastRenderedPageBreak/>
              <w:t>1</w:t>
            </w:r>
            <w:r w:rsidR="009D481A">
              <w:rPr>
                <w:b/>
                <w:szCs w:val="24"/>
              </w:rPr>
              <w:t>2</w:t>
            </w:r>
            <w:r w:rsidRPr="001A6ED3">
              <w:rPr>
                <w:bCs/>
                <w:szCs w:val="24"/>
              </w:rPr>
              <w:t xml:space="preserve">. </w:t>
            </w:r>
            <w:r w:rsidRPr="006010DA">
              <w:rPr>
                <w:b/>
                <w:szCs w:val="24"/>
              </w:rPr>
              <w:t>Projektų atrankos kriterijai</w:t>
            </w:r>
          </w:p>
          <w:p w14:paraId="269355EA" w14:textId="51D4243E" w:rsidR="00016523" w:rsidRDefault="00016523" w:rsidP="00016523">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016523" w14:paraId="2C1B2136" w14:textId="77777777" w:rsidTr="009D596A">
        <w:trPr>
          <w:trHeight w:val="704"/>
        </w:trPr>
        <w:tc>
          <w:tcPr>
            <w:tcW w:w="15134" w:type="dxa"/>
          </w:tcPr>
          <w:tbl>
            <w:tblPr>
              <w:tblW w:w="5000" w:type="pct"/>
              <w:tblLayout w:type="fixed"/>
              <w:tblLook w:val="00A0" w:firstRow="1" w:lastRow="0" w:firstColumn="1" w:lastColumn="0" w:noHBand="0" w:noVBand="0"/>
            </w:tblPr>
            <w:tblGrid>
              <w:gridCol w:w="592"/>
              <w:gridCol w:w="1419"/>
              <w:gridCol w:w="1702"/>
              <w:gridCol w:w="6521"/>
              <w:gridCol w:w="1559"/>
              <w:gridCol w:w="1416"/>
              <w:gridCol w:w="1693"/>
            </w:tblGrid>
            <w:tr w:rsidR="00FF7388" w14:paraId="1548877B" w14:textId="77777777" w:rsidTr="00FF7388">
              <w:tc>
                <w:tcPr>
                  <w:tcW w:w="19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016523" w:rsidRPr="006010DA" w:rsidRDefault="00016523" w:rsidP="00016523">
                  <w:pPr>
                    <w:jc w:val="center"/>
                    <w:rPr>
                      <w:b/>
                      <w:sz w:val="22"/>
                      <w:szCs w:val="22"/>
                    </w:rPr>
                  </w:pPr>
                  <w:r w:rsidRPr="006010DA">
                    <w:rPr>
                      <w:b/>
                      <w:sz w:val="22"/>
                      <w:szCs w:val="22"/>
                    </w:rPr>
                    <w:t>Eil.</w:t>
                  </w:r>
                </w:p>
                <w:p w14:paraId="7E81A776" w14:textId="77777777" w:rsidR="00016523" w:rsidRPr="006010DA" w:rsidRDefault="00016523" w:rsidP="00016523">
                  <w:pPr>
                    <w:jc w:val="center"/>
                    <w:rPr>
                      <w:b/>
                      <w:sz w:val="22"/>
                      <w:szCs w:val="22"/>
                    </w:rPr>
                  </w:pPr>
                  <w:r w:rsidRPr="006010DA">
                    <w:rPr>
                      <w:b/>
                      <w:sz w:val="22"/>
                      <w:szCs w:val="22"/>
                    </w:rPr>
                    <w:t>Nr.</w:t>
                  </w:r>
                </w:p>
              </w:tc>
              <w:tc>
                <w:tcPr>
                  <w:tcW w:w="47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016523" w:rsidRPr="006010DA" w:rsidRDefault="00016523" w:rsidP="00016523">
                  <w:pPr>
                    <w:jc w:val="center"/>
                    <w:rPr>
                      <w:b/>
                      <w:sz w:val="22"/>
                      <w:szCs w:val="22"/>
                    </w:rPr>
                  </w:pPr>
                  <w:r w:rsidRPr="006010DA">
                    <w:rPr>
                      <w:b/>
                      <w:sz w:val="22"/>
                      <w:szCs w:val="22"/>
                    </w:rPr>
                    <w:t>Kriterijaus tipas</w:t>
                  </w:r>
                </w:p>
              </w:tc>
              <w:tc>
                <w:tcPr>
                  <w:tcW w:w="5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016523" w:rsidRPr="006010DA" w:rsidRDefault="00016523" w:rsidP="00016523">
                  <w:pPr>
                    <w:jc w:val="center"/>
                    <w:rPr>
                      <w:b/>
                      <w:sz w:val="22"/>
                      <w:szCs w:val="22"/>
                    </w:rPr>
                  </w:pPr>
                  <w:r w:rsidRPr="006010DA">
                    <w:rPr>
                      <w:b/>
                      <w:sz w:val="22"/>
                      <w:szCs w:val="22"/>
                    </w:rPr>
                    <w:t>Kriterijus</w:t>
                  </w:r>
                </w:p>
              </w:tc>
              <w:tc>
                <w:tcPr>
                  <w:tcW w:w="218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016523" w:rsidRPr="006010DA" w:rsidRDefault="00016523" w:rsidP="00016523">
                  <w:pPr>
                    <w:jc w:val="center"/>
                    <w:rPr>
                      <w:b/>
                      <w:sz w:val="22"/>
                      <w:szCs w:val="22"/>
                    </w:rPr>
                  </w:pPr>
                  <w:r w:rsidRPr="006010DA">
                    <w:rPr>
                      <w:b/>
                      <w:sz w:val="22"/>
                      <w:szCs w:val="22"/>
                    </w:rPr>
                    <w:t>Kriterijaus vertinimo metodas</w:t>
                  </w:r>
                </w:p>
              </w:tc>
              <w:tc>
                <w:tcPr>
                  <w:tcW w:w="52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016523" w:rsidRPr="006010DA" w:rsidRDefault="00016523" w:rsidP="00016523">
                  <w:pPr>
                    <w:jc w:val="center"/>
                    <w:rPr>
                      <w:b/>
                      <w:sz w:val="22"/>
                      <w:szCs w:val="22"/>
                    </w:rPr>
                  </w:pPr>
                  <w:r w:rsidRPr="006010DA">
                    <w:rPr>
                      <w:b/>
                      <w:sz w:val="22"/>
                      <w:szCs w:val="22"/>
                    </w:rPr>
                    <w:t>Didžiausias galimas kriterijaus balas</w:t>
                  </w:r>
                </w:p>
              </w:tc>
              <w:tc>
                <w:tcPr>
                  <w:tcW w:w="47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B7F094" w14:textId="4B8407A7" w:rsidR="00016523" w:rsidRPr="00FF7388" w:rsidRDefault="00016523" w:rsidP="00FF7388">
                  <w:pPr>
                    <w:jc w:val="center"/>
                    <w:rPr>
                      <w:b/>
                      <w:sz w:val="22"/>
                      <w:szCs w:val="22"/>
                    </w:rPr>
                  </w:pPr>
                  <w:r w:rsidRPr="006010DA">
                    <w:rPr>
                      <w:b/>
                      <w:sz w:val="22"/>
                      <w:szCs w:val="22"/>
                    </w:rPr>
                    <w:t>Kriterijaus svorio koeficientas</w:t>
                  </w:r>
                </w:p>
              </w:tc>
              <w:tc>
                <w:tcPr>
                  <w:tcW w:w="56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09DEAE2" w14:textId="2300429E" w:rsidR="00016523" w:rsidRPr="00FF7388" w:rsidRDefault="00016523" w:rsidP="00FF7388">
                  <w:pPr>
                    <w:jc w:val="center"/>
                    <w:rPr>
                      <w:b/>
                      <w:sz w:val="22"/>
                      <w:szCs w:val="22"/>
                    </w:rPr>
                  </w:pPr>
                  <w:r w:rsidRPr="006010DA">
                    <w:rPr>
                      <w:b/>
                      <w:sz w:val="22"/>
                      <w:szCs w:val="22"/>
                    </w:rPr>
                    <w:t>Didžiausias galimas kriterijaus balas, kai nustatomas svorio koeficientas</w:t>
                  </w:r>
                </w:p>
              </w:tc>
            </w:tr>
            <w:tr w:rsidR="00FF7388" w14:paraId="690D7C27" w14:textId="77777777" w:rsidTr="00FF7388">
              <w:tc>
                <w:tcPr>
                  <w:tcW w:w="199" w:type="pct"/>
                  <w:tcBorders>
                    <w:top w:val="single" w:sz="6" w:space="0" w:color="000000"/>
                    <w:left w:val="single" w:sz="6" w:space="0" w:color="000000"/>
                    <w:bottom w:val="single" w:sz="6" w:space="0" w:color="000000"/>
                    <w:right w:val="single" w:sz="6" w:space="0" w:color="000000"/>
                  </w:tcBorders>
                  <w:hideMark/>
                </w:tcPr>
                <w:p w14:paraId="1A822B54" w14:textId="77777777" w:rsidR="00016523" w:rsidRDefault="00016523" w:rsidP="00016523">
                  <w:pPr>
                    <w:jc w:val="both"/>
                    <w:rPr>
                      <w:i/>
                      <w:iCs/>
                      <w:szCs w:val="24"/>
                    </w:rPr>
                  </w:pPr>
                  <w:r>
                    <w:rPr>
                      <w:i/>
                      <w:iCs/>
                      <w:szCs w:val="24"/>
                    </w:rPr>
                    <w:t>1</w:t>
                  </w:r>
                </w:p>
              </w:tc>
              <w:tc>
                <w:tcPr>
                  <w:tcW w:w="476" w:type="pct"/>
                  <w:tcBorders>
                    <w:top w:val="single" w:sz="6" w:space="0" w:color="000000"/>
                    <w:left w:val="single" w:sz="6" w:space="0" w:color="000000"/>
                    <w:bottom w:val="single" w:sz="6" w:space="0" w:color="000000"/>
                    <w:right w:val="single" w:sz="6" w:space="0" w:color="000000"/>
                  </w:tcBorders>
                </w:tcPr>
                <w:p w14:paraId="0EC4E2BD" w14:textId="265A19AC" w:rsidR="00016523" w:rsidRDefault="005446C8" w:rsidP="00016523">
                  <w:pPr>
                    <w:jc w:val="both"/>
                    <w:rPr>
                      <w:i/>
                      <w:iCs/>
                      <w:szCs w:val="24"/>
                    </w:rPr>
                  </w:pPr>
                  <w:r>
                    <w:rPr>
                      <w:i/>
                      <w:iCs/>
                      <w:szCs w:val="24"/>
                    </w:rPr>
                    <w:t>Specialusis</w:t>
                  </w:r>
                </w:p>
              </w:tc>
              <w:tc>
                <w:tcPr>
                  <w:tcW w:w="571" w:type="pct"/>
                  <w:tcBorders>
                    <w:top w:val="single" w:sz="6" w:space="0" w:color="000000"/>
                    <w:left w:val="single" w:sz="6" w:space="0" w:color="000000"/>
                    <w:bottom w:val="single" w:sz="6" w:space="0" w:color="000000"/>
                    <w:right w:val="single" w:sz="6" w:space="0" w:color="000000"/>
                  </w:tcBorders>
                </w:tcPr>
                <w:p w14:paraId="323B24BF" w14:textId="69979CBF" w:rsidR="00016523" w:rsidRDefault="005446C8" w:rsidP="00016523">
                  <w:pPr>
                    <w:jc w:val="both"/>
                    <w:rPr>
                      <w:i/>
                      <w:iCs/>
                      <w:szCs w:val="24"/>
                    </w:rPr>
                  </w:pPr>
                  <w:proofErr w:type="spellStart"/>
                  <w:r w:rsidRPr="002C65BC">
                    <w:rPr>
                      <w:b/>
                      <w:i/>
                      <w:szCs w:val="24"/>
                      <w:lang w:val="en-US" w:eastAsia="lt-LT"/>
                    </w:rPr>
                    <w:t>Projektui</w:t>
                  </w:r>
                  <w:proofErr w:type="spellEnd"/>
                  <w:r w:rsidRPr="002C65BC">
                    <w:rPr>
                      <w:b/>
                      <w:i/>
                      <w:szCs w:val="24"/>
                      <w:lang w:val="en-US" w:eastAsia="lt-LT"/>
                    </w:rPr>
                    <w:t xml:space="preserve"> </w:t>
                  </w:r>
                  <w:proofErr w:type="spellStart"/>
                  <w:r w:rsidRPr="002C65BC">
                    <w:rPr>
                      <w:b/>
                      <w:i/>
                      <w:szCs w:val="24"/>
                      <w:lang w:val="en-US" w:eastAsia="lt-LT"/>
                    </w:rPr>
                    <w:t>yra</w:t>
                  </w:r>
                  <w:proofErr w:type="spellEnd"/>
                  <w:r w:rsidRPr="002C65BC">
                    <w:rPr>
                      <w:b/>
                      <w:i/>
                      <w:szCs w:val="24"/>
                      <w:lang w:val="en-US" w:eastAsia="lt-LT"/>
                    </w:rPr>
                    <w:t xml:space="preserve"> </w:t>
                  </w:r>
                  <w:proofErr w:type="spellStart"/>
                  <w:r w:rsidRPr="002C65BC">
                    <w:rPr>
                      <w:b/>
                      <w:i/>
                      <w:szCs w:val="24"/>
                      <w:lang w:val="en-US" w:eastAsia="lt-LT"/>
                    </w:rPr>
                    <w:t>suteiktas</w:t>
                  </w:r>
                  <w:proofErr w:type="spellEnd"/>
                  <w:r w:rsidRPr="002C65BC">
                    <w:rPr>
                      <w:b/>
                      <w:i/>
                      <w:szCs w:val="24"/>
                      <w:lang w:val="en-US" w:eastAsia="lt-LT"/>
                    </w:rPr>
                    <w:t xml:space="preserve"> </w:t>
                  </w:r>
                  <w:proofErr w:type="spellStart"/>
                  <w:r w:rsidRPr="002C65BC">
                    <w:rPr>
                      <w:b/>
                      <w:i/>
                      <w:szCs w:val="24"/>
                      <w:lang w:val="en-US" w:eastAsia="lt-LT"/>
                    </w:rPr>
                    <w:t>suverenumo</w:t>
                  </w:r>
                  <w:proofErr w:type="spellEnd"/>
                  <w:r w:rsidRPr="002C65BC">
                    <w:rPr>
                      <w:b/>
                      <w:i/>
                      <w:szCs w:val="24"/>
                      <w:lang w:val="en-US" w:eastAsia="lt-LT"/>
                    </w:rPr>
                    <w:t xml:space="preserve"> </w:t>
                  </w:r>
                  <w:proofErr w:type="spellStart"/>
                  <w:r w:rsidRPr="002C65BC">
                    <w:rPr>
                      <w:b/>
                      <w:i/>
                      <w:szCs w:val="24"/>
                      <w:lang w:val="en-US" w:eastAsia="lt-LT"/>
                    </w:rPr>
                    <w:t>ženklas</w:t>
                  </w:r>
                  <w:proofErr w:type="spellEnd"/>
                  <w:r w:rsidRPr="002C65BC">
                    <w:rPr>
                      <w:b/>
                      <w:i/>
                      <w:szCs w:val="24"/>
                      <w:lang w:val="en-US" w:eastAsia="lt-LT"/>
                    </w:rPr>
                    <w:t>.</w:t>
                  </w:r>
                </w:p>
              </w:tc>
              <w:tc>
                <w:tcPr>
                  <w:tcW w:w="2188" w:type="pct"/>
                  <w:tcBorders>
                    <w:top w:val="single" w:sz="6" w:space="0" w:color="000000"/>
                    <w:left w:val="single" w:sz="6" w:space="0" w:color="000000"/>
                    <w:bottom w:val="single" w:sz="6" w:space="0" w:color="000000"/>
                    <w:right w:val="single" w:sz="6" w:space="0" w:color="000000"/>
                  </w:tcBorders>
                </w:tcPr>
                <w:p w14:paraId="60554EB9" w14:textId="77777777" w:rsidR="005446C8" w:rsidRPr="002C65BC" w:rsidRDefault="005446C8" w:rsidP="005446C8">
                  <w:pPr>
                    <w:widowControl w:val="0"/>
                    <w:spacing w:after="160"/>
                    <w:jc w:val="both"/>
                    <w:textAlignment w:val="baseline"/>
                    <w:rPr>
                      <w:bCs/>
                      <w:i/>
                      <w:szCs w:val="24"/>
                      <w:lang w:eastAsia="lt-LT"/>
                    </w:rPr>
                  </w:pPr>
                  <w:r w:rsidRPr="002C65BC">
                    <w:rPr>
                      <w:bCs/>
                      <w:i/>
                      <w:szCs w:val="24"/>
                      <w:lang w:eastAsia="lt-LT"/>
                    </w:rPr>
                    <w:t xml:space="preserve">Vertinama, ar projektui Europos Komisija yra suteikusi suverenumo ženklą, nurodytą </w:t>
                  </w:r>
                  <w:hyperlink r:id="rId17" w:history="1">
                    <w:r w:rsidRPr="002C65BC">
                      <w:rPr>
                        <w:rStyle w:val="Hyperlink"/>
                        <w:bCs/>
                        <w:i/>
                        <w:szCs w:val="24"/>
                        <w:lang w:eastAsia="lt-LT"/>
                      </w:rPr>
                      <w:t>2024 m. vasario 29 d. Europos Parlamento ir Tarybos reglamento (ES) 2024/795 kuriuo sukuriama Europos strateginių technologijų platforma (STEP) ir iš dalies keičiami Direktyva 2003/87/EB bei reglamentai (ES) 2021/1058, (ES) 2021/1056, (ES) 2021/1057, (ES) Nr. 1303/2013, (ES) Nr. 223/2014, (ES) 2021/1060, (ES) 2021/523, (ES) 2021/695, (ES) 2021/697 ir (ES) 2021/241</w:t>
                    </w:r>
                  </w:hyperlink>
                  <w:r w:rsidRPr="002C65BC">
                    <w:rPr>
                      <w:bCs/>
                      <w:i/>
                      <w:szCs w:val="24"/>
                      <w:lang w:eastAsia="lt-LT"/>
                    </w:rPr>
                    <w:t xml:space="preserve"> 4 straipsnyje.</w:t>
                  </w:r>
                </w:p>
                <w:p w14:paraId="43B9F1E3" w14:textId="77777777" w:rsidR="005446C8" w:rsidRPr="002C65BC" w:rsidRDefault="005446C8" w:rsidP="005446C8">
                  <w:pPr>
                    <w:widowControl w:val="0"/>
                    <w:spacing w:after="160"/>
                    <w:jc w:val="both"/>
                    <w:textAlignment w:val="baseline"/>
                    <w:rPr>
                      <w:bCs/>
                      <w:i/>
                      <w:szCs w:val="24"/>
                      <w:lang w:eastAsia="lt-LT"/>
                    </w:rPr>
                  </w:pPr>
                  <w:r w:rsidRPr="002C65BC">
                    <w:rPr>
                      <w:bCs/>
                      <w:i/>
                      <w:szCs w:val="24"/>
                      <w:lang w:eastAsia="lt-LT"/>
                    </w:rPr>
                    <w:t>Suverenumo ženklas – tai Europos Komisijos suteikiamas ženklas bet kuriam projektui, kuriuo prisidedama prie bet kurio iš STEP tikslų įgyvendinimo, jeigu tas projektas buvo įvertintas ir atitinka minimaliuosius kokybės reikalavimus, visų pirma tinkamumo, atmetimo ir finansavimo skyrimo kriterijus, nustatytus kvietime teikti pasiūlymus pagal  </w:t>
                  </w:r>
                  <w:hyperlink r:id="rId18" w:history="1">
                    <w:r w:rsidRPr="002C65BC">
                      <w:rPr>
                        <w:rStyle w:val="Hyperlink"/>
                        <w:bCs/>
                        <w:i/>
                        <w:szCs w:val="24"/>
                        <w:lang w:eastAsia="lt-LT"/>
                      </w:rPr>
                      <w:t>2021 m. balandžio 28 d. Europos Parlamento ir Tarybos reglamentą (ES) 2021/695, kuriuo sukuriama bendroji mokslinių tyrimų ir inovacijų programa „Europos horizontas“, nustatomos su ja susijusios dalyvavimo ir sklaidos taisyklės ir panaikinami reglamentai (ES) Nr. 1290/2013 ir (ES) Nr. 1291/2013</w:t>
                    </w:r>
                  </w:hyperlink>
                  <w:r w:rsidRPr="002C65BC">
                    <w:rPr>
                      <w:bCs/>
                      <w:i/>
                      <w:szCs w:val="24"/>
                      <w:lang w:eastAsia="lt-LT"/>
                    </w:rPr>
                    <w:t>.</w:t>
                  </w:r>
                </w:p>
                <w:p w14:paraId="21FD786F" w14:textId="4F8173C5" w:rsidR="00016523" w:rsidRDefault="005446C8" w:rsidP="005446C8">
                  <w:pPr>
                    <w:jc w:val="both"/>
                    <w:rPr>
                      <w:i/>
                      <w:iCs/>
                      <w:szCs w:val="24"/>
                    </w:rPr>
                  </w:pPr>
                  <w:r w:rsidRPr="002C65BC">
                    <w:rPr>
                      <w:i/>
                      <w:iCs/>
                    </w:rPr>
                    <w:t xml:space="preserve">Atitiktis kriterijui vertinama </w:t>
                  </w:r>
                  <w:r w:rsidRPr="002C65BC">
                    <w:rPr>
                      <w:i/>
                      <w:iCs/>
                      <w:szCs w:val="24"/>
                    </w:rPr>
                    <w:t>pagal kartu su PĮP pateikiamą Europos Komisijos sprendimą, kuriuo patvirtinama, kad projektui suteiktas suverenumo ženklas.</w:t>
                  </w:r>
                </w:p>
              </w:tc>
              <w:tc>
                <w:tcPr>
                  <w:tcW w:w="523" w:type="pct"/>
                  <w:tcBorders>
                    <w:top w:val="single" w:sz="6" w:space="0" w:color="000000"/>
                    <w:left w:val="single" w:sz="6" w:space="0" w:color="000000"/>
                    <w:bottom w:val="single" w:sz="6" w:space="0" w:color="000000"/>
                    <w:right w:val="single" w:sz="6" w:space="0" w:color="000000"/>
                  </w:tcBorders>
                </w:tcPr>
                <w:p w14:paraId="14020FA2" w14:textId="7BB3CF01" w:rsidR="00016523" w:rsidRDefault="005446C8" w:rsidP="00016523">
                  <w:pPr>
                    <w:jc w:val="both"/>
                    <w:rPr>
                      <w:i/>
                      <w:iCs/>
                      <w:szCs w:val="24"/>
                    </w:rPr>
                  </w:pPr>
                  <w:r>
                    <w:rPr>
                      <w:i/>
                      <w:iCs/>
                      <w:szCs w:val="24"/>
                    </w:rPr>
                    <w:t>–</w:t>
                  </w:r>
                </w:p>
              </w:tc>
              <w:tc>
                <w:tcPr>
                  <w:tcW w:w="475" w:type="pct"/>
                  <w:tcBorders>
                    <w:top w:val="single" w:sz="6" w:space="0" w:color="000000"/>
                    <w:left w:val="single" w:sz="6" w:space="0" w:color="000000"/>
                    <w:bottom w:val="single" w:sz="6" w:space="0" w:color="000000"/>
                    <w:right w:val="single" w:sz="6" w:space="0" w:color="000000"/>
                  </w:tcBorders>
                </w:tcPr>
                <w:p w14:paraId="2E1E78C1" w14:textId="18B1022E" w:rsidR="00016523" w:rsidRDefault="005446C8" w:rsidP="00016523">
                  <w:pPr>
                    <w:jc w:val="both"/>
                    <w:rPr>
                      <w:i/>
                      <w:iCs/>
                      <w:szCs w:val="24"/>
                    </w:rPr>
                  </w:pPr>
                  <w:r>
                    <w:rPr>
                      <w:i/>
                      <w:iCs/>
                      <w:szCs w:val="24"/>
                    </w:rPr>
                    <w:t>–</w:t>
                  </w:r>
                </w:p>
              </w:tc>
              <w:tc>
                <w:tcPr>
                  <w:tcW w:w="568" w:type="pct"/>
                  <w:tcBorders>
                    <w:top w:val="single" w:sz="6" w:space="0" w:color="000000"/>
                    <w:left w:val="single" w:sz="6" w:space="0" w:color="000000"/>
                    <w:bottom w:val="single" w:sz="6" w:space="0" w:color="000000"/>
                    <w:right w:val="single" w:sz="6" w:space="0" w:color="000000"/>
                  </w:tcBorders>
                </w:tcPr>
                <w:p w14:paraId="620B5D77" w14:textId="59AD5DE0" w:rsidR="00016523" w:rsidRDefault="005446C8" w:rsidP="00016523">
                  <w:pPr>
                    <w:jc w:val="both"/>
                    <w:rPr>
                      <w:i/>
                      <w:iCs/>
                      <w:szCs w:val="24"/>
                    </w:rPr>
                  </w:pPr>
                  <w:r>
                    <w:rPr>
                      <w:i/>
                      <w:iCs/>
                      <w:szCs w:val="24"/>
                    </w:rPr>
                    <w:t>–</w:t>
                  </w:r>
                </w:p>
              </w:tc>
            </w:tr>
            <w:tr w:rsidR="00FF7388" w14:paraId="169FDD78" w14:textId="77777777" w:rsidTr="00FF7388">
              <w:tc>
                <w:tcPr>
                  <w:tcW w:w="199" w:type="pct"/>
                  <w:tcBorders>
                    <w:top w:val="single" w:sz="6" w:space="0" w:color="000000"/>
                    <w:left w:val="single" w:sz="6" w:space="0" w:color="000000"/>
                    <w:bottom w:val="single" w:sz="6" w:space="0" w:color="000000"/>
                    <w:right w:val="single" w:sz="6" w:space="0" w:color="000000"/>
                  </w:tcBorders>
                  <w:hideMark/>
                </w:tcPr>
                <w:p w14:paraId="4560C520" w14:textId="77777777" w:rsidR="00016523" w:rsidRDefault="00016523" w:rsidP="00016523">
                  <w:pPr>
                    <w:jc w:val="both"/>
                    <w:rPr>
                      <w:i/>
                      <w:iCs/>
                      <w:szCs w:val="24"/>
                    </w:rPr>
                  </w:pPr>
                  <w:r>
                    <w:rPr>
                      <w:i/>
                      <w:iCs/>
                      <w:szCs w:val="24"/>
                    </w:rPr>
                    <w:lastRenderedPageBreak/>
                    <w:t>2</w:t>
                  </w:r>
                </w:p>
              </w:tc>
              <w:tc>
                <w:tcPr>
                  <w:tcW w:w="476" w:type="pct"/>
                  <w:tcBorders>
                    <w:top w:val="single" w:sz="6" w:space="0" w:color="000000"/>
                    <w:left w:val="single" w:sz="6" w:space="0" w:color="000000"/>
                    <w:bottom w:val="single" w:sz="6" w:space="0" w:color="000000"/>
                    <w:right w:val="single" w:sz="6" w:space="0" w:color="000000"/>
                  </w:tcBorders>
                </w:tcPr>
                <w:p w14:paraId="2C77381D" w14:textId="3AA5FA7D" w:rsidR="00016523" w:rsidRDefault="005446C8" w:rsidP="00016523">
                  <w:pPr>
                    <w:jc w:val="both"/>
                    <w:rPr>
                      <w:i/>
                      <w:iCs/>
                      <w:szCs w:val="24"/>
                    </w:rPr>
                  </w:pPr>
                  <w:r>
                    <w:rPr>
                      <w:i/>
                      <w:iCs/>
                      <w:szCs w:val="24"/>
                    </w:rPr>
                    <w:t>Specialusis</w:t>
                  </w:r>
                </w:p>
              </w:tc>
              <w:tc>
                <w:tcPr>
                  <w:tcW w:w="571" w:type="pct"/>
                  <w:tcBorders>
                    <w:top w:val="single" w:sz="6" w:space="0" w:color="000000"/>
                    <w:left w:val="single" w:sz="6" w:space="0" w:color="000000"/>
                    <w:bottom w:val="single" w:sz="6" w:space="0" w:color="000000"/>
                    <w:right w:val="single" w:sz="6" w:space="0" w:color="000000"/>
                  </w:tcBorders>
                </w:tcPr>
                <w:p w14:paraId="74B0820E" w14:textId="25B4FA1E" w:rsidR="00016523" w:rsidRDefault="005446C8" w:rsidP="00016523">
                  <w:pPr>
                    <w:jc w:val="both"/>
                    <w:rPr>
                      <w:i/>
                      <w:iCs/>
                      <w:szCs w:val="24"/>
                    </w:rPr>
                  </w:pPr>
                  <w:r w:rsidRPr="002C65BC">
                    <w:rPr>
                      <w:b/>
                      <w:bCs/>
                      <w:i/>
                      <w:iCs/>
                      <w:szCs w:val="24"/>
                    </w:rPr>
                    <w:t>Projektui yra skirtas finansavimas pagal Europos Komisijos finansuojamas tiesioginio valdymo programas.</w:t>
                  </w:r>
                </w:p>
              </w:tc>
              <w:tc>
                <w:tcPr>
                  <w:tcW w:w="2188" w:type="pct"/>
                  <w:tcBorders>
                    <w:top w:val="single" w:sz="6" w:space="0" w:color="000000"/>
                    <w:left w:val="single" w:sz="6" w:space="0" w:color="000000"/>
                    <w:bottom w:val="single" w:sz="6" w:space="0" w:color="000000"/>
                    <w:right w:val="single" w:sz="6" w:space="0" w:color="000000"/>
                  </w:tcBorders>
                </w:tcPr>
                <w:p w14:paraId="0C60AA69" w14:textId="77777777" w:rsidR="005446C8" w:rsidRPr="002C65BC" w:rsidRDefault="005446C8" w:rsidP="005446C8">
                  <w:pPr>
                    <w:spacing w:after="160"/>
                    <w:jc w:val="both"/>
                    <w:rPr>
                      <w:i/>
                      <w:iCs/>
                      <w:szCs w:val="24"/>
                    </w:rPr>
                  </w:pPr>
                  <w:r w:rsidRPr="002C65BC">
                    <w:rPr>
                      <w:i/>
                      <w:iCs/>
                      <w:szCs w:val="24"/>
                    </w:rPr>
                    <w:t xml:space="preserve">Vertinama, ar projektui yra skirtas finansavimas pagal Europos Komisijos finansuojamos tiesioginio valdymo Europos inovacijų tarybos programą „Akceleratorius“ (angl. k., „EIC </w:t>
                  </w:r>
                  <w:proofErr w:type="spellStart"/>
                  <w:r w:rsidRPr="002C65BC">
                    <w:rPr>
                      <w:i/>
                      <w:iCs/>
                      <w:szCs w:val="24"/>
                    </w:rPr>
                    <w:t>Accel</w:t>
                  </w:r>
                  <w:r>
                    <w:rPr>
                      <w:i/>
                      <w:iCs/>
                      <w:szCs w:val="24"/>
                    </w:rPr>
                    <w:t>e</w:t>
                  </w:r>
                  <w:r w:rsidRPr="002C65BC">
                    <w:rPr>
                      <w:i/>
                      <w:iCs/>
                      <w:szCs w:val="24"/>
                    </w:rPr>
                    <w:t>rator</w:t>
                  </w:r>
                  <w:proofErr w:type="spellEnd"/>
                  <w:r w:rsidRPr="002C65BC">
                    <w:rPr>
                      <w:i/>
                      <w:iCs/>
                      <w:szCs w:val="24"/>
                    </w:rPr>
                    <w:t>“), finansuojamą programos „Europos horizontas“ lėšomis, pagal vieną iš šių tematikų:</w:t>
                  </w:r>
                </w:p>
                <w:p w14:paraId="73763DE8" w14:textId="77777777" w:rsidR="005446C8" w:rsidRPr="002C65BC" w:rsidRDefault="005446C8" w:rsidP="005446C8">
                  <w:pPr>
                    <w:pStyle w:val="ListParagraph"/>
                    <w:numPr>
                      <w:ilvl w:val="0"/>
                      <w:numId w:val="13"/>
                    </w:numPr>
                    <w:spacing w:after="160"/>
                    <w:jc w:val="both"/>
                    <w:rPr>
                      <w:i/>
                      <w:iCs/>
                      <w:szCs w:val="24"/>
                    </w:rPr>
                  </w:pPr>
                  <w:r w:rsidRPr="002C65BC">
                    <w:rPr>
                      <w:i/>
                      <w:iCs/>
                      <w:szCs w:val="24"/>
                    </w:rPr>
                    <w:t xml:space="preserve">Pažangių medžiagų kūrimo ir </w:t>
                  </w:r>
                  <w:proofErr w:type="spellStart"/>
                  <w:r w:rsidRPr="002C65BC">
                    <w:rPr>
                      <w:i/>
                      <w:iCs/>
                      <w:szCs w:val="24"/>
                    </w:rPr>
                    <w:t>komercializavimo</w:t>
                  </w:r>
                  <w:proofErr w:type="spellEnd"/>
                  <w:r w:rsidRPr="002C65BC">
                    <w:rPr>
                      <w:i/>
                      <w:iCs/>
                      <w:szCs w:val="24"/>
                    </w:rPr>
                    <w:t xml:space="preserve"> spartinimas visoje vertės grandinėje (angl. k., „</w:t>
                  </w:r>
                  <w:proofErr w:type="spellStart"/>
                  <w:r w:rsidRPr="002C65BC">
                    <w:rPr>
                      <w:i/>
                      <w:iCs/>
                      <w:szCs w:val="24"/>
                    </w:rPr>
                    <w:t>Acceleration</w:t>
                  </w:r>
                  <w:proofErr w:type="spellEnd"/>
                  <w:r w:rsidRPr="002C65BC">
                    <w:rPr>
                      <w:i/>
                      <w:iCs/>
                      <w:szCs w:val="24"/>
                    </w:rPr>
                    <w:t xml:space="preserve"> </w:t>
                  </w:r>
                  <w:proofErr w:type="spellStart"/>
                  <w:r w:rsidRPr="002C65BC">
                    <w:rPr>
                      <w:i/>
                      <w:iCs/>
                      <w:szCs w:val="24"/>
                    </w:rPr>
                    <w:t>of</w:t>
                  </w:r>
                  <w:proofErr w:type="spellEnd"/>
                  <w:r w:rsidRPr="002C65BC">
                    <w:rPr>
                      <w:i/>
                      <w:iCs/>
                      <w:szCs w:val="24"/>
                    </w:rPr>
                    <w:t xml:space="preserve"> </w:t>
                  </w:r>
                  <w:proofErr w:type="spellStart"/>
                  <w:r w:rsidRPr="002C65BC">
                    <w:rPr>
                      <w:i/>
                      <w:iCs/>
                      <w:szCs w:val="24"/>
                    </w:rPr>
                    <w:t>advanced</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development</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upscaling</w:t>
                  </w:r>
                  <w:proofErr w:type="spellEnd"/>
                  <w:r w:rsidRPr="002C65BC">
                    <w:rPr>
                      <w:i/>
                      <w:iCs/>
                      <w:szCs w:val="24"/>
                    </w:rPr>
                    <w:t xml:space="preserve"> </w:t>
                  </w:r>
                  <w:proofErr w:type="spellStart"/>
                  <w:r w:rsidRPr="002C65BC">
                    <w:rPr>
                      <w:i/>
                      <w:iCs/>
                      <w:szCs w:val="24"/>
                    </w:rPr>
                    <w:t>along</w:t>
                  </w:r>
                  <w:proofErr w:type="spellEnd"/>
                  <w:r w:rsidRPr="002C65BC">
                    <w:rPr>
                      <w:i/>
                      <w:iCs/>
                      <w:szCs w:val="24"/>
                    </w:rPr>
                    <w:t xml:space="preserve"> </w:t>
                  </w:r>
                  <w:proofErr w:type="spellStart"/>
                  <w:r w:rsidRPr="002C65BC">
                    <w:rPr>
                      <w:i/>
                      <w:iCs/>
                      <w:szCs w:val="24"/>
                    </w:rPr>
                    <w:t>the</w:t>
                  </w:r>
                  <w:proofErr w:type="spellEnd"/>
                  <w:r w:rsidRPr="002C65BC">
                    <w:rPr>
                      <w:i/>
                      <w:iCs/>
                      <w:szCs w:val="24"/>
                    </w:rPr>
                    <w:t xml:space="preserve"> </w:t>
                  </w:r>
                  <w:proofErr w:type="spellStart"/>
                  <w:r w:rsidRPr="002C65BC">
                    <w:rPr>
                      <w:i/>
                      <w:iCs/>
                      <w:szCs w:val="24"/>
                    </w:rPr>
                    <w:t>value</w:t>
                  </w:r>
                  <w:proofErr w:type="spellEnd"/>
                  <w:r w:rsidRPr="002C65BC">
                    <w:rPr>
                      <w:i/>
                      <w:iCs/>
                      <w:szCs w:val="24"/>
                    </w:rPr>
                    <w:t xml:space="preserve"> </w:t>
                  </w:r>
                  <w:proofErr w:type="spellStart"/>
                  <w:r w:rsidRPr="002C65BC">
                    <w:rPr>
                      <w:i/>
                      <w:iCs/>
                      <w:szCs w:val="24"/>
                    </w:rPr>
                    <w:t>chain</w:t>
                  </w:r>
                  <w:proofErr w:type="spellEnd"/>
                  <w:r w:rsidRPr="002C65BC">
                    <w:rPr>
                      <w:i/>
                      <w:iCs/>
                      <w:szCs w:val="24"/>
                    </w:rPr>
                    <w:t>“), arba</w:t>
                  </w:r>
                </w:p>
                <w:p w14:paraId="1A31DD3A" w14:textId="77777777" w:rsidR="005446C8" w:rsidRPr="002C65BC" w:rsidRDefault="005446C8" w:rsidP="005446C8">
                  <w:pPr>
                    <w:pStyle w:val="ListParagraph"/>
                    <w:numPr>
                      <w:ilvl w:val="0"/>
                      <w:numId w:val="13"/>
                    </w:numPr>
                    <w:spacing w:after="160"/>
                    <w:jc w:val="both"/>
                    <w:rPr>
                      <w:i/>
                      <w:iCs/>
                      <w:szCs w:val="24"/>
                    </w:rPr>
                  </w:pPr>
                  <w:r w:rsidRPr="002C65BC">
                    <w:rPr>
                      <w:i/>
                      <w:iCs/>
                      <w:szCs w:val="24"/>
                    </w:rPr>
                    <w:t>Biotechnologijomis grįstos mažo poveikio aplinkai maisto ir pašarų gamybos sistemos (angl. k., „</w:t>
                  </w:r>
                  <w:proofErr w:type="spellStart"/>
                  <w:r w:rsidRPr="002C65BC">
                    <w:rPr>
                      <w:i/>
                      <w:iCs/>
                      <w:szCs w:val="24"/>
                    </w:rPr>
                    <w:t>Biotechnology</w:t>
                  </w:r>
                  <w:proofErr w:type="spellEnd"/>
                  <w:r w:rsidRPr="002C65BC">
                    <w:rPr>
                      <w:i/>
                      <w:iCs/>
                      <w:szCs w:val="24"/>
                    </w:rPr>
                    <w:t xml:space="preserve"> </w:t>
                  </w:r>
                  <w:proofErr w:type="spellStart"/>
                  <w:r w:rsidRPr="002C65BC">
                    <w:rPr>
                      <w:i/>
                      <w:iCs/>
                      <w:szCs w:val="24"/>
                    </w:rPr>
                    <w:t>driven</w:t>
                  </w:r>
                  <w:proofErr w:type="spellEnd"/>
                  <w:r w:rsidRPr="002C65BC">
                    <w:rPr>
                      <w:i/>
                      <w:iCs/>
                      <w:szCs w:val="24"/>
                    </w:rPr>
                    <w:t xml:space="preserve"> </w:t>
                  </w:r>
                  <w:proofErr w:type="spellStart"/>
                  <w:r w:rsidRPr="002C65BC">
                    <w:rPr>
                      <w:i/>
                      <w:iCs/>
                      <w:szCs w:val="24"/>
                    </w:rPr>
                    <w:t>low</w:t>
                  </w:r>
                  <w:proofErr w:type="spellEnd"/>
                  <w:r w:rsidRPr="002C65BC">
                    <w:rPr>
                      <w:i/>
                      <w:iCs/>
                      <w:szCs w:val="24"/>
                    </w:rPr>
                    <w:t xml:space="preserve"> </w:t>
                  </w:r>
                  <w:proofErr w:type="spellStart"/>
                  <w:r w:rsidRPr="002C65BC">
                    <w:rPr>
                      <w:i/>
                      <w:iCs/>
                      <w:szCs w:val="24"/>
                    </w:rPr>
                    <w:t>emission</w:t>
                  </w:r>
                  <w:proofErr w:type="spellEnd"/>
                  <w:r w:rsidRPr="002C65BC">
                    <w:rPr>
                      <w:i/>
                      <w:iCs/>
                      <w:szCs w:val="24"/>
                    </w:rPr>
                    <w:t xml:space="preserve"> </w:t>
                  </w:r>
                  <w:proofErr w:type="spellStart"/>
                  <w:r w:rsidRPr="002C65BC">
                    <w:rPr>
                      <w:i/>
                      <w:iCs/>
                      <w:szCs w:val="24"/>
                    </w:rPr>
                    <w:t>food</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feed</w:t>
                  </w:r>
                  <w:proofErr w:type="spellEnd"/>
                  <w:r w:rsidRPr="002C65BC">
                    <w:rPr>
                      <w:i/>
                      <w:iCs/>
                      <w:szCs w:val="24"/>
                    </w:rPr>
                    <w:t xml:space="preserve"> </w:t>
                  </w:r>
                  <w:proofErr w:type="spellStart"/>
                  <w:r w:rsidRPr="002C65BC">
                    <w:rPr>
                      <w:i/>
                      <w:iCs/>
                      <w:szCs w:val="24"/>
                    </w:rPr>
                    <w:t>production</w:t>
                  </w:r>
                  <w:proofErr w:type="spellEnd"/>
                  <w:r w:rsidRPr="002C65BC">
                    <w:rPr>
                      <w:i/>
                      <w:iCs/>
                      <w:szCs w:val="24"/>
                    </w:rPr>
                    <w:t xml:space="preserve"> </w:t>
                  </w:r>
                  <w:proofErr w:type="spellStart"/>
                  <w:r w:rsidRPr="002C65BC">
                    <w:rPr>
                      <w:i/>
                      <w:iCs/>
                      <w:szCs w:val="24"/>
                    </w:rPr>
                    <w:t>systems</w:t>
                  </w:r>
                  <w:proofErr w:type="spellEnd"/>
                  <w:r w:rsidRPr="002C65BC">
                    <w:rPr>
                      <w:i/>
                      <w:iCs/>
                      <w:szCs w:val="24"/>
                    </w:rPr>
                    <w:t>“), arba</w:t>
                  </w:r>
                </w:p>
                <w:p w14:paraId="0600BBF0" w14:textId="77777777" w:rsidR="005446C8" w:rsidRPr="002C65BC" w:rsidRDefault="005446C8" w:rsidP="005446C8">
                  <w:pPr>
                    <w:pStyle w:val="ListParagraph"/>
                    <w:numPr>
                      <w:ilvl w:val="0"/>
                      <w:numId w:val="13"/>
                    </w:numPr>
                    <w:spacing w:after="160"/>
                    <w:jc w:val="both"/>
                    <w:rPr>
                      <w:i/>
                      <w:iCs/>
                      <w:szCs w:val="24"/>
                    </w:rPr>
                  </w:pPr>
                  <w:r w:rsidRPr="002C65BC">
                    <w:rPr>
                      <w:i/>
                      <w:iCs/>
                      <w:szCs w:val="24"/>
                    </w:rPr>
                    <w:t xml:space="preserve">GenAI4EU: Europos čempionų kūrimas </w:t>
                  </w:r>
                  <w:proofErr w:type="spellStart"/>
                  <w:r w:rsidRPr="002C65BC">
                    <w:rPr>
                      <w:i/>
                      <w:iCs/>
                      <w:szCs w:val="24"/>
                    </w:rPr>
                    <w:t>generatyviojo</w:t>
                  </w:r>
                  <w:proofErr w:type="spellEnd"/>
                  <w:r w:rsidRPr="002C65BC">
                    <w:rPr>
                      <w:i/>
                      <w:iCs/>
                      <w:szCs w:val="24"/>
                    </w:rPr>
                    <w:t xml:space="preserve"> DI srityje (angl. k. „GenAI4EU: </w:t>
                  </w:r>
                  <w:proofErr w:type="spellStart"/>
                  <w:r w:rsidRPr="002C65BC">
                    <w:rPr>
                      <w:i/>
                      <w:iCs/>
                      <w:szCs w:val="24"/>
                    </w:rPr>
                    <w:t>Creating</w:t>
                  </w:r>
                  <w:proofErr w:type="spellEnd"/>
                  <w:r w:rsidRPr="002C65BC">
                    <w:rPr>
                      <w:i/>
                      <w:iCs/>
                      <w:szCs w:val="24"/>
                    </w:rPr>
                    <w:t xml:space="preserve"> </w:t>
                  </w:r>
                  <w:proofErr w:type="spellStart"/>
                  <w:r w:rsidRPr="002C65BC">
                    <w:rPr>
                      <w:i/>
                      <w:iCs/>
                      <w:szCs w:val="24"/>
                    </w:rPr>
                    <w:t>European</w:t>
                  </w:r>
                  <w:proofErr w:type="spellEnd"/>
                  <w:r w:rsidRPr="002C65BC">
                    <w:rPr>
                      <w:i/>
                      <w:iCs/>
                      <w:szCs w:val="24"/>
                    </w:rPr>
                    <w:t xml:space="preserve"> </w:t>
                  </w:r>
                  <w:proofErr w:type="spellStart"/>
                  <w:r w:rsidRPr="002C65BC">
                    <w:rPr>
                      <w:i/>
                      <w:iCs/>
                      <w:szCs w:val="24"/>
                    </w:rPr>
                    <w:t>Champions</w:t>
                  </w:r>
                  <w:proofErr w:type="spellEnd"/>
                  <w:r w:rsidRPr="002C65BC">
                    <w:rPr>
                      <w:i/>
                      <w:iCs/>
                      <w:szCs w:val="24"/>
                    </w:rPr>
                    <w:t xml:space="preserve"> </w:t>
                  </w:r>
                  <w:proofErr w:type="spellStart"/>
                  <w:r w:rsidRPr="002C65BC">
                    <w:rPr>
                      <w:i/>
                      <w:iCs/>
                      <w:szCs w:val="24"/>
                    </w:rPr>
                    <w:t>in</w:t>
                  </w:r>
                  <w:proofErr w:type="spellEnd"/>
                  <w:r w:rsidRPr="002C65BC">
                    <w:rPr>
                      <w:i/>
                      <w:iCs/>
                      <w:szCs w:val="24"/>
                    </w:rPr>
                    <w:t xml:space="preserve"> </w:t>
                  </w:r>
                  <w:proofErr w:type="spellStart"/>
                  <w:r w:rsidRPr="002C65BC">
                    <w:rPr>
                      <w:i/>
                      <w:iCs/>
                      <w:szCs w:val="24"/>
                    </w:rPr>
                    <w:t>Generative</w:t>
                  </w:r>
                  <w:proofErr w:type="spellEnd"/>
                  <w:r w:rsidRPr="002C65BC">
                    <w:rPr>
                      <w:i/>
                      <w:iCs/>
                      <w:szCs w:val="24"/>
                    </w:rPr>
                    <w:t xml:space="preserve"> AI“), arba</w:t>
                  </w:r>
                </w:p>
                <w:p w14:paraId="65368CB3" w14:textId="77777777" w:rsidR="005446C8" w:rsidRPr="002C65BC" w:rsidRDefault="005446C8" w:rsidP="005446C8">
                  <w:pPr>
                    <w:pStyle w:val="ListParagraph"/>
                    <w:numPr>
                      <w:ilvl w:val="0"/>
                      <w:numId w:val="13"/>
                    </w:numPr>
                    <w:spacing w:after="160"/>
                    <w:jc w:val="both"/>
                    <w:rPr>
                      <w:i/>
                      <w:iCs/>
                      <w:szCs w:val="24"/>
                    </w:rPr>
                  </w:pPr>
                  <w:r w:rsidRPr="002C65BC">
                    <w:rPr>
                      <w:i/>
                      <w:iCs/>
                      <w:szCs w:val="24"/>
                    </w:rPr>
                    <w:t xml:space="preserve">Inovatyvios kosmoso paslaugų, operacijų, </w:t>
                  </w:r>
                  <w:proofErr w:type="spellStart"/>
                  <w:r w:rsidRPr="002C65BC">
                    <w:rPr>
                      <w:i/>
                      <w:iCs/>
                      <w:szCs w:val="24"/>
                    </w:rPr>
                    <w:t>robotikos</w:t>
                  </w:r>
                  <w:proofErr w:type="spellEnd"/>
                  <w:r w:rsidRPr="002C65BC">
                    <w:rPr>
                      <w:i/>
                      <w:iCs/>
                      <w:szCs w:val="24"/>
                    </w:rPr>
                    <w:t xml:space="preserve"> ir technologijos sprendimai atspariai ES kosminei infrastruktūrai (angl. k., „</w:t>
                  </w:r>
                  <w:proofErr w:type="spellStart"/>
                  <w:r w:rsidRPr="002C65BC">
                    <w:rPr>
                      <w:i/>
                      <w:iCs/>
                      <w:szCs w:val="24"/>
                    </w:rPr>
                    <w:t>Innovative</w:t>
                  </w:r>
                  <w:proofErr w:type="spellEnd"/>
                  <w:r w:rsidRPr="002C65BC">
                    <w:rPr>
                      <w:i/>
                      <w:iCs/>
                      <w:szCs w:val="24"/>
                    </w:rPr>
                    <w:t xml:space="preserve"> </w:t>
                  </w:r>
                  <w:proofErr w:type="spellStart"/>
                  <w:r w:rsidRPr="002C65BC">
                    <w:rPr>
                      <w:i/>
                      <w:iCs/>
                      <w:szCs w:val="24"/>
                    </w:rPr>
                    <w:t>in-space</w:t>
                  </w:r>
                  <w:proofErr w:type="spellEnd"/>
                  <w:r w:rsidRPr="002C65BC">
                    <w:rPr>
                      <w:i/>
                      <w:iCs/>
                      <w:szCs w:val="24"/>
                    </w:rPr>
                    <w:t xml:space="preserve"> </w:t>
                  </w:r>
                  <w:proofErr w:type="spellStart"/>
                  <w:r w:rsidRPr="002C65BC">
                    <w:rPr>
                      <w:i/>
                      <w:iCs/>
                      <w:szCs w:val="24"/>
                    </w:rPr>
                    <w:t>servicing</w:t>
                  </w:r>
                  <w:proofErr w:type="spellEnd"/>
                  <w:r w:rsidRPr="002C65BC">
                    <w:rPr>
                      <w:i/>
                      <w:iCs/>
                      <w:szCs w:val="24"/>
                    </w:rPr>
                    <w:t xml:space="preserve">, </w:t>
                  </w:r>
                  <w:proofErr w:type="spellStart"/>
                  <w:r w:rsidRPr="002C65BC">
                    <w:rPr>
                      <w:i/>
                      <w:iCs/>
                      <w:szCs w:val="24"/>
                    </w:rPr>
                    <w:t>operations</w:t>
                  </w:r>
                  <w:proofErr w:type="spellEnd"/>
                  <w:r w:rsidRPr="002C65BC">
                    <w:rPr>
                      <w:i/>
                      <w:iCs/>
                      <w:szCs w:val="24"/>
                    </w:rPr>
                    <w:t xml:space="preserve">, </w:t>
                  </w:r>
                  <w:proofErr w:type="spellStart"/>
                  <w:r w:rsidRPr="002C65BC">
                    <w:rPr>
                      <w:i/>
                      <w:iCs/>
                      <w:szCs w:val="24"/>
                    </w:rPr>
                    <w:t>robotics</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technologies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resilient</w:t>
                  </w:r>
                  <w:proofErr w:type="spellEnd"/>
                  <w:r w:rsidRPr="002C65BC">
                    <w:rPr>
                      <w:i/>
                      <w:iCs/>
                      <w:szCs w:val="24"/>
                    </w:rPr>
                    <w:t xml:space="preserve"> EU </w:t>
                  </w:r>
                  <w:proofErr w:type="spellStart"/>
                  <w:r w:rsidRPr="002C65BC">
                    <w:rPr>
                      <w:i/>
                      <w:iCs/>
                      <w:szCs w:val="24"/>
                    </w:rPr>
                    <w:t>space</w:t>
                  </w:r>
                  <w:proofErr w:type="spellEnd"/>
                  <w:r w:rsidRPr="002C65BC">
                    <w:rPr>
                      <w:i/>
                      <w:iCs/>
                      <w:szCs w:val="24"/>
                    </w:rPr>
                    <w:t xml:space="preserve"> </w:t>
                  </w:r>
                  <w:proofErr w:type="spellStart"/>
                  <w:r w:rsidRPr="002C65BC">
                    <w:rPr>
                      <w:i/>
                      <w:iCs/>
                      <w:szCs w:val="24"/>
                    </w:rPr>
                    <w:t>infrastructure</w:t>
                  </w:r>
                  <w:proofErr w:type="spellEnd"/>
                  <w:r w:rsidRPr="002C65BC">
                    <w:rPr>
                      <w:i/>
                      <w:iCs/>
                      <w:szCs w:val="24"/>
                    </w:rPr>
                    <w:t>“), arba</w:t>
                  </w:r>
                </w:p>
                <w:p w14:paraId="78C096CD" w14:textId="77777777" w:rsidR="005446C8" w:rsidRPr="002C65BC" w:rsidRDefault="005446C8" w:rsidP="005446C8">
                  <w:pPr>
                    <w:pStyle w:val="ListParagraph"/>
                    <w:numPr>
                      <w:ilvl w:val="0"/>
                      <w:numId w:val="13"/>
                    </w:numPr>
                    <w:spacing w:after="160"/>
                    <w:jc w:val="both"/>
                    <w:rPr>
                      <w:i/>
                      <w:iCs/>
                      <w:szCs w:val="24"/>
                    </w:rPr>
                  </w:pPr>
                  <w:r w:rsidRPr="002C65BC">
                    <w:rPr>
                      <w:i/>
                      <w:iCs/>
                      <w:szCs w:val="24"/>
                    </w:rPr>
                    <w:t>Pažangios inovacijos ateities mobilumo srityje (angl. k., „</w:t>
                  </w:r>
                  <w:proofErr w:type="spellStart"/>
                  <w:r w:rsidRPr="002C65BC">
                    <w:rPr>
                      <w:i/>
                      <w:iCs/>
                      <w:szCs w:val="24"/>
                    </w:rPr>
                    <w:t>Breakthrough</w:t>
                  </w:r>
                  <w:proofErr w:type="spellEnd"/>
                  <w:r w:rsidRPr="002C65BC">
                    <w:rPr>
                      <w:i/>
                      <w:iCs/>
                      <w:szCs w:val="24"/>
                    </w:rPr>
                    <w:t xml:space="preserve"> </w:t>
                  </w:r>
                  <w:proofErr w:type="spellStart"/>
                  <w:r w:rsidRPr="002C65BC">
                    <w:rPr>
                      <w:i/>
                      <w:iCs/>
                      <w:szCs w:val="24"/>
                    </w:rPr>
                    <w:t>innovations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future</w:t>
                  </w:r>
                  <w:proofErr w:type="spellEnd"/>
                  <w:r w:rsidRPr="002C65BC">
                    <w:rPr>
                      <w:i/>
                      <w:iCs/>
                      <w:szCs w:val="24"/>
                    </w:rPr>
                    <w:t xml:space="preserve"> </w:t>
                  </w:r>
                  <w:proofErr w:type="spellStart"/>
                  <w:r w:rsidRPr="002C65BC">
                    <w:rPr>
                      <w:i/>
                      <w:iCs/>
                      <w:szCs w:val="24"/>
                    </w:rPr>
                    <w:t>mobility</w:t>
                  </w:r>
                  <w:proofErr w:type="spellEnd"/>
                  <w:r w:rsidRPr="002C65BC">
                    <w:rPr>
                      <w:i/>
                      <w:iCs/>
                      <w:szCs w:val="24"/>
                    </w:rPr>
                    <w:t>“), arba</w:t>
                  </w:r>
                </w:p>
                <w:p w14:paraId="0F662645" w14:textId="77777777" w:rsidR="005446C8" w:rsidRPr="002C65BC" w:rsidRDefault="005446C8" w:rsidP="005446C8">
                  <w:pPr>
                    <w:pStyle w:val="ListParagraph"/>
                    <w:numPr>
                      <w:ilvl w:val="0"/>
                      <w:numId w:val="13"/>
                    </w:numPr>
                    <w:spacing w:after="160"/>
                    <w:jc w:val="both"/>
                    <w:rPr>
                      <w:i/>
                      <w:iCs/>
                      <w:szCs w:val="24"/>
                    </w:rPr>
                  </w:pPr>
                  <w:r w:rsidRPr="002C65BC">
                    <w:rPr>
                      <w:i/>
                      <w:iCs/>
                      <w:szCs w:val="24"/>
                    </w:rPr>
                    <w:t>Pažangios medžiagos atsinaujinančiai energijai ir energijos kaupimo sistemoms (angl. k. „</w:t>
                  </w:r>
                  <w:proofErr w:type="spellStart"/>
                  <w:r w:rsidRPr="002C65BC">
                    <w:rPr>
                      <w:i/>
                      <w:iCs/>
                      <w:szCs w:val="24"/>
                    </w:rPr>
                    <w:t>Advanced</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Renewable</w:t>
                  </w:r>
                  <w:proofErr w:type="spellEnd"/>
                  <w:r w:rsidRPr="002C65BC">
                    <w:rPr>
                      <w:i/>
                      <w:iCs/>
                      <w:szCs w:val="24"/>
                    </w:rPr>
                    <w:t xml:space="preserve"> </w:t>
                  </w:r>
                  <w:proofErr w:type="spellStart"/>
                  <w:r w:rsidRPr="002C65BC">
                    <w:rPr>
                      <w:i/>
                      <w:iCs/>
                      <w:szCs w:val="24"/>
                    </w:rPr>
                    <w:t>Energy</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Energy</w:t>
                  </w:r>
                  <w:proofErr w:type="spellEnd"/>
                  <w:r w:rsidRPr="002C65BC">
                    <w:rPr>
                      <w:i/>
                      <w:iCs/>
                      <w:szCs w:val="24"/>
                    </w:rPr>
                    <w:t xml:space="preserve"> </w:t>
                  </w:r>
                  <w:proofErr w:type="spellStart"/>
                  <w:r w:rsidRPr="002C65BC">
                    <w:rPr>
                      <w:i/>
                      <w:iCs/>
                      <w:szCs w:val="24"/>
                    </w:rPr>
                    <w:t>Storage</w:t>
                  </w:r>
                  <w:proofErr w:type="spellEnd"/>
                  <w:r w:rsidRPr="002C65BC">
                    <w:rPr>
                      <w:i/>
                      <w:iCs/>
                      <w:szCs w:val="24"/>
                    </w:rPr>
                    <w:t xml:space="preserve"> </w:t>
                  </w:r>
                  <w:proofErr w:type="spellStart"/>
                  <w:r w:rsidRPr="002C65BC">
                    <w:rPr>
                      <w:i/>
                      <w:iCs/>
                      <w:szCs w:val="24"/>
                    </w:rPr>
                    <w:t>Systems</w:t>
                  </w:r>
                  <w:proofErr w:type="spellEnd"/>
                  <w:r w:rsidRPr="002C65BC">
                    <w:rPr>
                      <w:i/>
                      <w:iCs/>
                      <w:szCs w:val="24"/>
                    </w:rPr>
                    <w:t>“, arba</w:t>
                  </w:r>
                </w:p>
                <w:p w14:paraId="5CD6D8D7" w14:textId="77777777" w:rsidR="005446C8" w:rsidRPr="002C65BC" w:rsidRDefault="005446C8" w:rsidP="005446C8">
                  <w:pPr>
                    <w:pStyle w:val="ListParagraph"/>
                    <w:numPr>
                      <w:ilvl w:val="0"/>
                      <w:numId w:val="13"/>
                    </w:numPr>
                    <w:spacing w:after="160"/>
                    <w:jc w:val="both"/>
                    <w:rPr>
                      <w:i/>
                      <w:iCs/>
                      <w:szCs w:val="24"/>
                    </w:rPr>
                  </w:pPr>
                  <w:r w:rsidRPr="002C65BC">
                    <w:rPr>
                      <w:i/>
                      <w:iCs/>
                      <w:szCs w:val="24"/>
                    </w:rPr>
                    <w:t>Alternatyvūs technologiniai sprendimai ir svarbiausios įgalinančios technologijos termobranduolinių jėgainės projektams (angl. k. „</w:t>
                  </w:r>
                  <w:proofErr w:type="spellStart"/>
                  <w:r w:rsidRPr="002C65BC">
                    <w:rPr>
                      <w:i/>
                      <w:iCs/>
                      <w:szCs w:val="24"/>
                    </w:rPr>
                    <w:t>Alternative</w:t>
                  </w:r>
                  <w:proofErr w:type="spellEnd"/>
                  <w:r w:rsidRPr="002C65BC">
                    <w:rPr>
                      <w:i/>
                      <w:iCs/>
                      <w:szCs w:val="24"/>
                    </w:rPr>
                    <w:t xml:space="preserve"> </w:t>
                  </w:r>
                  <w:proofErr w:type="spellStart"/>
                  <w:r w:rsidRPr="002C65BC">
                    <w:rPr>
                      <w:i/>
                      <w:iCs/>
                      <w:szCs w:val="24"/>
                    </w:rPr>
                    <w:t>Concepts</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Key</w:t>
                  </w:r>
                  <w:proofErr w:type="spellEnd"/>
                  <w:r w:rsidRPr="002C65BC">
                    <w:rPr>
                      <w:i/>
                      <w:iCs/>
                      <w:szCs w:val="24"/>
                    </w:rPr>
                    <w:t xml:space="preserve"> </w:t>
                  </w:r>
                  <w:proofErr w:type="spellStart"/>
                  <w:r w:rsidRPr="002C65BC">
                    <w:rPr>
                      <w:i/>
                      <w:iCs/>
                      <w:szCs w:val="24"/>
                    </w:rPr>
                    <w:t>Enabling</w:t>
                  </w:r>
                  <w:proofErr w:type="spellEnd"/>
                  <w:r w:rsidRPr="002C65BC">
                    <w:rPr>
                      <w:i/>
                      <w:iCs/>
                      <w:szCs w:val="24"/>
                    </w:rPr>
                    <w:t xml:space="preserve"> Technologies </w:t>
                  </w:r>
                  <w:proofErr w:type="spellStart"/>
                  <w:r w:rsidRPr="002C65BC">
                    <w:rPr>
                      <w:i/>
                      <w:iCs/>
                      <w:szCs w:val="24"/>
                    </w:rPr>
                    <w:t>for</w:t>
                  </w:r>
                  <w:proofErr w:type="spellEnd"/>
                  <w:r w:rsidRPr="002C65BC">
                    <w:rPr>
                      <w:i/>
                      <w:iCs/>
                      <w:szCs w:val="24"/>
                    </w:rPr>
                    <w:t xml:space="preserve"> </w:t>
                  </w:r>
                  <w:proofErr w:type="spellStart"/>
                  <w:r w:rsidRPr="002C65BC">
                    <w:rPr>
                      <w:i/>
                      <w:iCs/>
                      <w:szCs w:val="24"/>
                    </w:rPr>
                    <w:t>Fusion</w:t>
                  </w:r>
                  <w:proofErr w:type="spellEnd"/>
                  <w:r w:rsidRPr="002C65BC">
                    <w:rPr>
                      <w:i/>
                      <w:iCs/>
                      <w:szCs w:val="24"/>
                    </w:rPr>
                    <w:t xml:space="preserve"> Power </w:t>
                  </w:r>
                  <w:proofErr w:type="spellStart"/>
                  <w:r w:rsidRPr="002C65BC">
                    <w:rPr>
                      <w:i/>
                      <w:iCs/>
                      <w:szCs w:val="24"/>
                    </w:rPr>
                    <w:t>Plants</w:t>
                  </w:r>
                  <w:proofErr w:type="spellEnd"/>
                  <w:r w:rsidRPr="002C65BC">
                    <w:rPr>
                      <w:i/>
                      <w:iCs/>
                      <w:szCs w:val="24"/>
                    </w:rPr>
                    <w:t>“), arba</w:t>
                  </w:r>
                </w:p>
                <w:p w14:paraId="39499DA7" w14:textId="77777777" w:rsidR="005446C8" w:rsidRPr="002C65BC" w:rsidRDefault="005446C8" w:rsidP="005446C8">
                  <w:pPr>
                    <w:pStyle w:val="ListParagraph"/>
                    <w:numPr>
                      <w:ilvl w:val="0"/>
                      <w:numId w:val="13"/>
                    </w:numPr>
                    <w:spacing w:after="160"/>
                    <w:jc w:val="both"/>
                    <w:rPr>
                      <w:i/>
                      <w:iCs/>
                      <w:szCs w:val="24"/>
                    </w:rPr>
                  </w:pPr>
                  <w:r w:rsidRPr="002C65BC">
                    <w:rPr>
                      <w:i/>
                      <w:iCs/>
                      <w:szCs w:val="24"/>
                    </w:rPr>
                    <w:lastRenderedPageBreak/>
                    <w:t>Biotechnologijos žemės ūkio dirvožemių atkūrimui (angl. k. „</w:t>
                  </w:r>
                  <w:proofErr w:type="spellStart"/>
                  <w:r w:rsidRPr="002C65BC">
                    <w:rPr>
                      <w:i/>
                      <w:iCs/>
                      <w:szCs w:val="24"/>
                    </w:rPr>
                    <w:t>Biotech</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Regenerating</w:t>
                  </w:r>
                  <w:proofErr w:type="spellEnd"/>
                  <w:r w:rsidRPr="002C65BC">
                    <w:rPr>
                      <w:i/>
                      <w:iCs/>
                      <w:szCs w:val="24"/>
                    </w:rPr>
                    <w:t xml:space="preserve"> </w:t>
                  </w:r>
                  <w:proofErr w:type="spellStart"/>
                  <w:r w:rsidRPr="002C65BC">
                    <w:rPr>
                      <w:i/>
                      <w:iCs/>
                      <w:szCs w:val="24"/>
                    </w:rPr>
                    <w:t>Agricultural</w:t>
                  </w:r>
                  <w:proofErr w:type="spellEnd"/>
                  <w:r w:rsidRPr="002C65BC">
                    <w:rPr>
                      <w:i/>
                      <w:iCs/>
                      <w:szCs w:val="24"/>
                    </w:rPr>
                    <w:t xml:space="preserve"> </w:t>
                  </w:r>
                  <w:proofErr w:type="spellStart"/>
                  <w:r w:rsidRPr="002C65BC">
                    <w:rPr>
                      <w:i/>
                      <w:iCs/>
                      <w:szCs w:val="24"/>
                    </w:rPr>
                    <w:t>Soils</w:t>
                  </w:r>
                  <w:proofErr w:type="spellEnd"/>
                  <w:r w:rsidRPr="002C65BC">
                    <w:rPr>
                      <w:i/>
                      <w:iCs/>
                      <w:szCs w:val="24"/>
                    </w:rPr>
                    <w:t>“), arba</w:t>
                  </w:r>
                </w:p>
                <w:p w14:paraId="5831D892" w14:textId="77777777" w:rsidR="005446C8" w:rsidRPr="002C65BC" w:rsidRDefault="005446C8" w:rsidP="005446C8">
                  <w:pPr>
                    <w:pStyle w:val="ListParagraph"/>
                    <w:numPr>
                      <w:ilvl w:val="0"/>
                      <w:numId w:val="13"/>
                    </w:numPr>
                    <w:spacing w:after="160"/>
                    <w:jc w:val="both"/>
                    <w:rPr>
                      <w:i/>
                      <w:iCs/>
                      <w:szCs w:val="24"/>
                    </w:rPr>
                  </w:pPr>
                  <w:r w:rsidRPr="002C65BC">
                    <w:rPr>
                      <w:i/>
                      <w:iCs/>
                      <w:szCs w:val="24"/>
                    </w:rPr>
                    <w:t>Europos kritinių žaliavų vertės grandinės stiprinimas (angl. k. „</w:t>
                  </w:r>
                  <w:proofErr w:type="spellStart"/>
                  <w:r w:rsidRPr="002C65BC">
                    <w:rPr>
                      <w:i/>
                      <w:iCs/>
                      <w:szCs w:val="24"/>
                    </w:rPr>
                    <w:t>Boosting</w:t>
                  </w:r>
                  <w:proofErr w:type="spellEnd"/>
                  <w:r w:rsidRPr="002C65BC">
                    <w:rPr>
                      <w:i/>
                      <w:iCs/>
                      <w:szCs w:val="24"/>
                    </w:rPr>
                    <w:t xml:space="preserve"> </w:t>
                  </w:r>
                  <w:proofErr w:type="spellStart"/>
                  <w:r w:rsidRPr="002C65BC">
                    <w:rPr>
                      <w:i/>
                      <w:iCs/>
                      <w:szCs w:val="24"/>
                    </w:rPr>
                    <w:t>the</w:t>
                  </w:r>
                  <w:proofErr w:type="spellEnd"/>
                  <w:r w:rsidRPr="002C65BC">
                    <w:rPr>
                      <w:i/>
                      <w:iCs/>
                      <w:szCs w:val="24"/>
                    </w:rPr>
                    <w:t xml:space="preserve"> </w:t>
                  </w:r>
                  <w:proofErr w:type="spellStart"/>
                  <w:r w:rsidRPr="002C65BC">
                    <w:rPr>
                      <w:i/>
                      <w:iCs/>
                      <w:szCs w:val="24"/>
                    </w:rPr>
                    <w:t>European</w:t>
                  </w:r>
                  <w:proofErr w:type="spellEnd"/>
                  <w:r w:rsidRPr="002C65BC">
                    <w:rPr>
                      <w:i/>
                      <w:iCs/>
                      <w:szCs w:val="24"/>
                    </w:rPr>
                    <w:t xml:space="preserve"> </w:t>
                  </w:r>
                  <w:proofErr w:type="spellStart"/>
                  <w:r w:rsidRPr="002C65BC">
                    <w:rPr>
                      <w:i/>
                      <w:iCs/>
                      <w:szCs w:val="24"/>
                    </w:rPr>
                    <w:t>Critical</w:t>
                  </w:r>
                  <w:proofErr w:type="spellEnd"/>
                  <w:r w:rsidRPr="002C65BC">
                    <w:rPr>
                      <w:i/>
                      <w:iCs/>
                      <w:szCs w:val="24"/>
                    </w:rPr>
                    <w:t xml:space="preserve"> </w:t>
                  </w:r>
                  <w:proofErr w:type="spellStart"/>
                  <w:r w:rsidRPr="002C65BC">
                    <w:rPr>
                      <w:i/>
                      <w:iCs/>
                      <w:szCs w:val="24"/>
                    </w:rPr>
                    <w:t>Raw</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value</w:t>
                  </w:r>
                  <w:proofErr w:type="spellEnd"/>
                  <w:r w:rsidRPr="002C65BC">
                    <w:rPr>
                      <w:i/>
                      <w:iCs/>
                      <w:szCs w:val="24"/>
                    </w:rPr>
                    <w:t xml:space="preserve"> </w:t>
                  </w:r>
                  <w:proofErr w:type="spellStart"/>
                  <w:r w:rsidRPr="002C65BC">
                    <w:rPr>
                      <w:i/>
                      <w:iCs/>
                      <w:szCs w:val="24"/>
                    </w:rPr>
                    <w:t>chain</w:t>
                  </w:r>
                  <w:proofErr w:type="spellEnd"/>
                  <w:r w:rsidRPr="002C65BC">
                    <w:rPr>
                      <w:i/>
                      <w:iCs/>
                      <w:szCs w:val="24"/>
                    </w:rPr>
                    <w:t>“), arba</w:t>
                  </w:r>
                </w:p>
                <w:p w14:paraId="0B4E4F21" w14:textId="77777777" w:rsidR="005446C8" w:rsidRPr="002C65BC" w:rsidRDefault="005446C8" w:rsidP="005446C8">
                  <w:pPr>
                    <w:pStyle w:val="ListParagraph"/>
                    <w:numPr>
                      <w:ilvl w:val="0"/>
                      <w:numId w:val="13"/>
                    </w:numPr>
                    <w:spacing w:after="160"/>
                    <w:jc w:val="both"/>
                    <w:rPr>
                      <w:i/>
                      <w:iCs/>
                      <w:szCs w:val="24"/>
                    </w:rPr>
                  </w:pPr>
                  <w:r w:rsidRPr="002C65BC">
                    <w:rPr>
                      <w:i/>
                      <w:iCs/>
                      <w:szCs w:val="24"/>
                    </w:rPr>
                    <w:t>Pažangiosios technologijos prisitaikymui prie klimato kaitos (angl. k. „</w:t>
                  </w:r>
                  <w:proofErr w:type="spellStart"/>
                  <w:r w:rsidRPr="002C65BC">
                    <w:rPr>
                      <w:i/>
                      <w:iCs/>
                      <w:szCs w:val="24"/>
                    </w:rPr>
                    <w:t>Deep</w:t>
                  </w:r>
                  <w:proofErr w:type="spellEnd"/>
                  <w:r w:rsidRPr="002C65BC">
                    <w:rPr>
                      <w:i/>
                      <w:iCs/>
                      <w:szCs w:val="24"/>
                    </w:rPr>
                    <w:t xml:space="preserve"> </w:t>
                  </w:r>
                  <w:proofErr w:type="spellStart"/>
                  <w:r w:rsidRPr="002C65BC">
                    <w:rPr>
                      <w:i/>
                      <w:iCs/>
                      <w:szCs w:val="24"/>
                    </w:rPr>
                    <w:t>Tech</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Climate</w:t>
                  </w:r>
                  <w:proofErr w:type="spellEnd"/>
                  <w:r w:rsidRPr="002C65BC">
                    <w:rPr>
                      <w:i/>
                      <w:iCs/>
                      <w:szCs w:val="24"/>
                    </w:rPr>
                    <w:t xml:space="preserve"> </w:t>
                  </w:r>
                  <w:proofErr w:type="spellStart"/>
                  <w:r w:rsidRPr="002C65BC">
                    <w:rPr>
                      <w:i/>
                      <w:iCs/>
                      <w:szCs w:val="24"/>
                    </w:rPr>
                    <w:t>Adaptation</w:t>
                  </w:r>
                  <w:proofErr w:type="spellEnd"/>
                  <w:r w:rsidRPr="002C65BC">
                    <w:rPr>
                      <w:i/>
                      <w:iCs/>
                      <w:szCs w:val="24"/>
                    </w:rPr>
                    <w:t>“).</w:t>
                  </w:r>
                </w:p>
                <w:p w14:paraId="563E62A7" w14:textId="77777777" w:rsidR="005446C8" w:rsidRPr="002C65BC" w:rsidRDefault="005446C8" w:rsidP="005446C8">
                  <w:pPr>
                    <w:spacing w:after="160"/>
                    <w:jc w:val="both"/>
                    <w:rPr>
                      <w:i/>
                      <w:iCs/>
                      <w:szCs w:val="24"/>
                    </w:rPr>
                  </w:pPr>
                  <w:r w:rsidRPr="002C65BC">
                    <w:rPr>
                      <w:i/>
                      <w:iCs/>
                      <w:szCs w:val="24"/>
                    </w:rPr>
                    <w:t>Atitiktis kriterijui vertinama pagal kartu su PĮP pateikiamą Europos Komisijos sprendimą, kuriuo patvirtinama, kad projektui skirtas finansavimas.</w:t>
                  </w:r>
                </w:p>
                <w:p w14:paraId="327A44E7" w14:textId="325B8D51" w:rsidR="00016523" w:rsidRDefault="005446C8" w:rsidP="005446C8">
                  <w:pPr>
                    <w:jc w:val="both"/>
                    <w:rPr>
                      <w:i/>
                      <w:iCs/>
                      <w:szCs w:val="24"/>
                    </w:rPr>
                  </w:pPr>
                  <w:r w:rsidRPr="002C65BC">
                    <w:rPr>
                      <w:i/>
                      <w:iCs/>
                      <w:szCs w:val="24"/>
                    </w:rPr>
                    <w:t>Šis projektų atrankos kriterijus taikomas tuo atveju, kai projektu siekiama vykdyti</w:t>
                  </w:r>
                  <w:r>
                    <w:rPr>
                      <w:i/>
                      <w:iCs/>
                      <w:szCs w:val="24"/>
                    </w:rPr>
                    <w:t xml:space="preserve"> Investicijų programos veiklą </w:t>
                  </w:r>
                  <w:r>
                    <w:rPr>
                      <w:i/>
                      <w:iCs/>
                      <w:szCs w:val="24"/>
                      <w:lang w:val="en-US"/>
                    </w:rPr>
                    <w:t>10.1.1</w:t>
                  </w:r>
                  <w:r>
                    <w:rPr>
                      <w:i/>
                      <w:iCs/>
                      <w:szCs w:val="24"/>
                    </w:rPr>
                    <w:t xml:space="preserve"> „STEP kaupiamasis finansavimas“</w:t>
                  </w:r>
                  <w:r w:rsidRPr="002C65BC">
                    <w:rPr>
                      <w:i/>
                      <w:iCs/>
                      <w:szCs w:val="24"/>
                    </w:rPr>
                    <w:t xml:space="preserve"> </w:t>
                  </w:r>
                  <w:r>
                    <w:rPr>
                      <w:i/>
                      <w:iCs/>
                      <w:szCs w:val="24"/>
                    </w:rPr>
                    <w:t xml:space="preserve">(pažangos priemonės </w:t>
                  </w:r>
                  <w:r w:rsidRPr="002C65BC">
                    <w:rPr>
                      <w:i/>
                      <w:iCs/>
                      <w:szCs w:val="24"/>
                    </w:rPr>
                    <w:t>17 veikl</w:t>
                  </w:r>
                  <w:r>
                    <w:rPr>
                      <w:i/>
                      <w:iCs/>
                      <w:szCs w:val="24"/>
                    </w:rPr>
                    <w:t>a</w:t>
                  </w:r>
                  <w:r w:rsidRPr="002C65BC">
                    <w:rPr>
                      <w:i/>
                      <w:iCs/>
                      <w:szCs w:val="24"/>
                    </w:rPr>
                    <w:t xml:space="preserve"> „STEP kaupiamasis finansavimas“</w:t>
                  </w:r>
                  <w:r>
                    <w:rPr>
                      <w:i/>
                      <w:iCs/>
                      <w:szCs w:val="24"/>
                    </w:rPr>
                    <w:t>)</w:t>
                  </w:r>
                  <w:r w:rsidRPr="002C65BC">
                    <w:rPr>
                      <w:i/>
                      <w:iCs/>
                      <w:szCs w:val="24"/>
                    </w:rPr>
                    <w:t>.</w:t>
                  </w:r>
                </w:p>
              </w:tc>
              <w:tc>
                <w:tcPr>
                  <w:tcW w:w="523" w:type="pct"/>
                  <w:tcBorders>
                    <w:top w:val="single" w:sz="6" w:space="0" w:color="000000"/>
                    <w:left w:val="single" w:sz="6" w:space="0" w:color="000000"/>
                    <w:bottom w:val="single" w:sz="6" w:space="0" w:color="000000"/>
                    <w:right w:val="single" w:sz="6" w:space="0" w:color="000000"/>
                  </w:tcBorders>
                </w:tcPr>
                <w:p w14:paraId="17B22877" w14:textId="77777777" w:rsidR="00016523" w:rsidRDefault="00016523" w:rsidP="00016523">
                  <w:pPr>
                    <w:jc w:val="both"/>
                    <w:rPr>
                      <w:i/>
                      <w:iCs/>
                      <w:szCs w:val="24"/>
                    </w:rPr>
                  </w:pPr>
                </w:p>
              </w:tc>
              <w:tc>
                <w:tcPr>
                  <w:tcW w:w="475" w:type="pct"/>
                  <w:tcBorders>
                    <w:top w:val="single" w:sz="6" w:space="0" w:color="000000"/>
                    <w:left w:val="single" w:sz="6" w:space="0" w:color="000000"/>
                    <w:bottom w:val="single" w:sz="6" w:space="0" w:color="000000"/>
                    <w:right w:val="single" w:sz="6" w:space="0" w:color="000000"/>
                  </w:tcBorders>
                </w:tcPr>
                <w:p w14:paraId="28C708D7" w14:textId="77777777" w:rsidR="00016523" w:rsidRDefault="00016523" w:rsidP="00016523">
                  <w:pPr>
                    <w:jc w:val="both"/>
                    <w:rPr>
                      <w:i/>
                      <w:iCs/>
                      <w:szCs w:val="24"/>
                    </w:rPr>
                  </w:pPr>
                </w:p>
              </w:tc>
              <w:tc>
                <w:tcPr>
                  <w:tcW w:w="568" w:type="pct"/>
                  <w:tcBorders>
                    <w:top w:val="single" w:sz="6" w:space="0" w:color="000000"/>
                    <w:left w:val="single" w:sz="6" w:space="0" w:color="000000"/>
                    <w:bottom w:val="single" w:sz="6" w:space="0" w:color="000000"/>
                    <w:right w:val="single" w:sz="6" w:space="0" w:color="000000"/>
                  </w:tcBorders>
                </w:tcPr>
                <w:p w14:paraId="76AAEF00" w14:textId="77777777" w:rsidR="00016523" w:rsidRDefault="00016523" w:rsidP="00016523">
                  <w:pPr>
                    <w:jc w:val="both"/>
                    <w:rPr>
                      <w:i/>
                      <w:iCs/>
                      <w:szCs w:val="24"/>
                    </w:rPr>
                  </w:pPr>
                </w:p>
              </w:tc>
            </w:tr>
            <w:tr w:rsidR="00FF7388" w14:paraId="78309A47" w14:textId="77777777" w:rsidTr="00FF7388">
              <w:tc>
                <w:tcPr>
                  <w:tcW w:w="199" w:type="pct"/>
                  <w:tcBorders>
                    <w:top w:val="single" w:sz="6" w:space="0" w:color="000000"/>
                    <w:left w:val="single" w:sz="6" w:space="0" w:color="000000"/>
                    <w:bottom w:val="single" w:sz="6" w:space="0" w:color="000000"/>
                    <w:right w:val="single" w:sz="6" w:space="0" w:color="000000"/>
                  </w:tcBorders>
                </w:tcPr>
                <w:p w14:paraId="612714EC" w14:textId="698D25BE" w:rsidR="005446C8" w:rsidRPr="005446C8" w:rsidRDefault="005446C8" w:rsidP="00016523">
                  <w:pPr>
                    <w:jc w:val="both"/>
                    <w:rPr>
                      <w:i/>
                      <w:iCs/>
                      <w:szCs w:val="24"/>
                      <w:lang w:val="en-US"/>
                    </w:rPr>
                  </w:pPr>
                  <w:r>
                    <w:rPr>
                      <w:i/>
                      <w:iCs/>
                      <w:szCs w:val="24"/>
                      <w:lang w:val="en-US"/>
                    </w:rPr>
                    <w:t>3</w:t>
                  </w:r>
                </w:p>
              </w:tc>
              <w:tc>
                <w:tcPr>
                  <w:tcW w:w="476" w:type="pct"/>
                  <w:tcBorders>
                    <w:top w:val="single" w:sz="6" w:space="0" w:color="000000"/>
                    <w:left w:val="single" w:sz="6" w:space="0" w:color="000000"/>
                    <w:bottom w:val="single" w:sz="6" w:space="0" w:color="000000"/>
                    <w:right w:val="single" w:sz="6" w:space="0" w:color="000000"/>
                  </w:tcBorders>
                </w:tcPr>
                <w:p w14:paraId="335A83AB" w14:textId="523980FD" w:rsidR="005446C8" w:rsidRDefault="005446C8" w:rsidP="00016523">
                  <w:pPr>
                    <w:jc w:val="both"/>
                    <w:rPr>
                      <w:i/>
                      <w:iCs/>
                      <w:szCs w:val="24"/>
                    </w:rPr>
                  </w:pPr>
                  <w:r>
                    <w:rPr>
                      <w:i/>
                      <w:iCs/>
                      <w:szCs w:val="24"/>
                    </w:rPr>
                    <w:t>Specialusis</w:t>
                  </w:r>
                </w:p>
              </w:tc>
              <w:tc>
                <w:tcPr>
                  <w:tcW w:w="571" w:type="pct"/>
                  <w:tcBorders>
                    <w:top w:val="single" w:sz="6" w:space="0" w:color="000000"/>
                    <w:left w:val="single" w:sz="6" w:space="0" w:color="000000"/>
                    <w:bottom w:val="single" w:sz="6" w:space="0" w:color="000000"/>
                    <w:right w:val="single" w:sz="6" w:space="0" w:color="000000"/>
                  </w:tcBorders>
                </w:tcPr>
                <w:p w14:paraId="3279FA1C" w14:textId="358907EA" w:rsidR="005446C8" w:rsidRPr="002C65BC" w:rsidRDefault="005446C8" w:rsidP="00016523">
                  <w:pPr>
                    <w:jc w:val="both"/>
                    <w:rPr>
                      <w:b/>
                      <w:bCs/>
                      <w:i/>
                      <w:iCs/>
                      <w:szCs w:val="24"/>
                    </w:rPr>
                  </w:pPr>
                  <w:r w:rsidRPr="002C65BC">
                    <w:rPr>
                      <w:b/>
                      <w:bCs/>
                      <w:i/>
                      <w:iCs/>
                      <w:szCs w:val="24"/>
                    </w:rPr>
                    <w:t xml:space="preserve">Projektas yra įtrauktas į pagal Europos Komisijos finansuojamas tiesioginio valdymo programas tinkamų finansuoti projektų sąrašą, tačiau jam nebuvo skirtas Europos Komisijos finansavimas </w:t>
                  </w:r>
                  <w:r w:rsidRPr="002C65BC">
                    <w:rPr>
                      <w:b/>
                      <w:bCs/>
                      <w:i/>
                      <w:iCs/>
                      <w:szCs w:val="24"/>
                    </w:rPr>
                    <w:lastRenderedPageBreak/>
                    <w:t>dėl lėšų trūkumo.</w:t>
                  </w:r>
                </w:p>
              </w:tc>
              <w:tc>
                <w:tcPr>
                  <w:tcW w:w="2188" w:type="pct"/>
                  <w:tcBorders>
                    <w:top w:val="single" w:sz="6" w:space="0" w:color="000000"/>
                    <w:left w:val="single" w:sz="6" w:space="0" w:color="000000"/>
                    <w:bottom w:val="single" w:sz="6" w:space="0" w:color="000000"/>
                    <w:right w:val="single" w:sz="6" w:space="0" w:color="000000"/>
                  </w:tcBorders>
                </w:tcPr>
                <w:p w14:paraId="2BF8B196" w14:textId="77777777" w:rsidR="005446C8" w:rsidRPr="002C65BC" w:rsidRDefault="005446C8" w:rsidP="005446C8">
                  <w:pPr>
                    <w:spacing w:after="160"/>
                    <w:jc w:val="both"/>
                    <w:rPr>
                      <w:i/>
                      <w:iCs/>
                      <w:szCs w:val="24"/>
                    </w:rPr>
                  </w:pPr>
                  <w:r w:rsidRPr="002C65BC">
                    <w:rPr>
                      <w:i/>
                      <w:iCs/>
                      <w:szCs w:val="24"/>
                    </w:rPr>
                    <w:lastRenderedPageBreak/>
                    <w:t xml:space="preserve">Vertinama, ar projektas yra įtrauktas į tinkamų finansuoti projektų sąrašą, tačiau jam nepakako finansavimo pagal Europos Komisijos finansuojamos tiesioginio valdymo Europos inovacijų tarybos programą „Akceleratorius“ (angl. k., „EIC </w:t>
                  </w:r>
                  <w:proofErr w:type="spellStart"/>
                  <w:r w:rsidRPr="002C65BC">
                    <w:rPr>
                      <w:i/>
                      <w:iCs/>
                      <w:szCs w:val="24"/>
                    </w:rPr>
                    <w:t>Accel</w:t>
                  </w:r>
                  <w:r>
                    <w:rPr>
                      <w:i/>
                      <w:iCs/>
                      <w:szCs w:val="24"/>
                    </w:rPr>
                    <w:t>e</w:t>
                  </w:r>
                  <w:r w:rsidRPr="002C65BC">
                    <w:rPr>
                      <w:i/>
                      <w:iCs/>
                      <w:szCs w:val="24"/>
                    </w:rPr>
                    <w:t>rator</w:t>
                  </w:r>
                  <w:proofErr w:type="spellEnd"/>
                  <w:r w:rsidRPr="002C65BC">
                    <w:rPr>
                      <w:i/>
                      <w:iCs/>
                      <w:szCs w:val="24"/>
                    </w:rPr>
                    <w:t>“), finansuojamą programos „Europos horizontas“ lėšomis, pagal vieną iš šių tematikų:</w:t>
                  </w:r>
                </w:p>
                <w:p w14:paraId="7EC1853B" w14:textId="77777777" w:rsidR="005446C8" w:rsidRPr="002C65BC" w:rsidRDefault="005446C8" w:rsidP="005446C8">
                  <w:pPr>
                    <w:pStyle w:val="ListParagraph"/>
                    <w:numPr>
                      <w:ilvl w:val="0"/>
                      <w:numId w:val="13"/>
                    </w:numPr>
                    <w:spacing w:after="160"/>
                    <w:jc w:val="both"/>
                    <w:rPr>
                      <w:i/>
                      <w:iCs/>
                      <w:szCs w:val="24"/>
                    </w:rPr>
                  </w:pPr>
                  <w:r w:rsidRPr="002C65BC">
                    <w:rPr>
                      <w:i/>
                      <w:iCs/>
                      <w:szCs w:val="24"/>
                    </w:rPr>
                    <w:t xml:space="preserve">Pažangių medžiagų kūrimo ir </w:t>
                  </w:r>
                  <w:proofErr w:type="spellStart"/>
                  <w:r w:rsidRPr="002C65BC">
                    <w:rPr>
                      <w:i/>
                      <w:iCs/>
                      <w:szCs w:val="24"/>
                    </w:rPr>
                    <w:t>komercializavimo</w:t>
                  </w:r>
                  <w:proofErr w:type="spellEnd"/>
                  <w:r w:rsidRPr="002C65BC">
                    <w:rPr>
                      <w:i/>
                      <w:iCs/>
                      <w:szCs w:val="24"/>
                    </w:rPr>
                    <w:t xml:space="preserve"> spartinimas visoje vertės grandinėje (angl. k., „</w:t>
                  </w:r>
                  <w:proofErr w:type="spellStart"/>
                  <w:r w:rsidRPr="002C65BC">
                    <w:rPr>
                      <w:i/>
                      <w:iCs/>
                      <w:szCs w:val="24"/>
                    </w:rPr>
                    <w:t>Acceleration</w:t>
                  </w:r>
                  <w:proofErr w:type="spellEnd"/>
                  <w:r w:rsidRPr="002C65BC">
                    <w:rPr>
                      <w:i/>
                      <w:iCs/>
                      <w:szCs w:val="24"/>
                    </w:rPr>
                    <w:t xml:space="preserve"> </w:t>
                  </w:r>
                  <w:proofErr w:type="spellStart"/>
                  <w:r w:rsidRPr="002C65BC">
                    <w:rPr>
                      <w:i/>
                      <w:iCs/>
                      <w:szCs w:val="24"/>
                    </w:rPr>
                    <w:t>of</w:t>
                  </w:r>
                  <w:proofErr w:type="spellEnd"/>
                  <w:r w:rsidRPr="002C65BC">
                    <w:rPr>
                      <w:i/>
                      <w:iCs/>
                      <w:szCs w:val="24"/>
                    </w:rPr>
                    <w:t xml:space="preserve"> </w:t>
                  </w:r>
                  <w:proofErr w:type="spellStart"/>
                  <w:r w:rsidRPr="002C65BC">
                    <w:rPr>
                      <w:i/>
                      <w:iCs/>
                      <w:szCs w:val="24"/>
                    </w:rPr>
                    <w:t>advanced</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development</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upscaling</w:t>
                  </w:r>
                  <w:proofErr w:type="spellEnd"/>
                  <w:r w:rsidRPr="002C65BC">
                    <w:rPr>
                      <w:i/>
                      <w:iCs/>
                      <w:szCs w:val="24"/>
                    </w:rPr>
                    <w:t xml:space="preserve"> </w:t>
                  </w:r>
                  <w:proofErr w:type="spellStart"/>
                  <w:r w:rsidRPr="002C65BC">
                    <w:rPr>
                      <w:i/>
                      <w:iCs/>
                      <w:szCs w:val="24"/>
                    </w:rPr>
                    <w:t>along</w:t>
                  </w:r>
                  <w:proofErr w:type="spellEnd"/>
                  <w:r w:rsidRPr="002C65BC">
                    <w:rPr>
                      <w:i/>
                      <w:iCs/>
                      <w:szCs w:val="24"/>
                    </w:rPr>
                    <w:t xml:space="preserve"> </w:t>
                  </w:r>
                  <w:proofErr w:type="spellStart"/>
                  <w:r w:rsidRPr="002C65BC">
                    <w:rPr>
                      <w:i/>
                      <w:iCs/>
                      <w:szCs w:val="24"/>
                    </w:rPr>
                    <w:t>the</w:t>
                  </w:r>
                  <w:proofErr w:type="spellEnd"/>
                  <w:r w:rsidRPr="002C65BC">
                    <w:rPr>
                      <w:i/>
                      <w:iCs/>
                      <w:szCs w:val="24"/>
                    </w:rPr>
                    <w:t xml:space="preserve"> </w:t>
                  </w:r>
                  <w:proofErr w:type="spellStart"/>
                  <w:r w:rsidRPr="002C65BC">
                    <w:rPr>
                      <w:i/>
                      <w:iCs/>
                      <w:szCs w:val="24"/>
                    </w:rPr>
                    <w:t>value</w:t>
                  </w:r>
                  <w:proofErr w:type="spellEnd"/>
                  <w:r w:rsidRPr="002C65BC">
                    <w:rPr>
                      <w:i/>
                      <w:iCs/>
                      <w:szCs w:val="24"/>
                    </w:rPr>
                    <w:t xml:space="preserve"> </w:t>
                  </w:r>
                  <w:proofErr w:type="spellStart"/>
                  <w:r w:rsidRPr="002C65BC">
                    <w:rPr>
                      <w:i/>
                      <w:iCs/>
                      <w:szCs w:val="24"/>
                    </w:rPr>
                    <w:t>chain</w:t>
                  </w:r>
                  <w:proofErr w:type="spellEnd"/>
                  <w:r w:rsidRPr="002C65BC">
                    <w:rPr>
                      <w:i/>
                      <w:iCs/>
                      <w:szCs w:val="24"/>
                    </w:rPr>
                    <w:t>“), arba</w:t>
                  </w:r>
                </w:p>
                <w:p w14:paraId="61211C0C" w14:textId="77777777" w:rsidR="005446C8" w:rsidRPr="002C65BC" w:rsidRDefault="005446C8" w:rsidP="005446C8">
                  <w:pPr>
                    <w:pStyle w:val="ListParagraph"/>
                    <w:numPr>
                      <w:ilvl w:val="0"/>
                      <w:numId w:val="13"/>
                    </w:numPr>
                    <w:spacing w:after="160"/>
                    <w:jc w:val="both"/>
                    <w:rPr>
                      <w:i/>
                      <w:iCs/>
                      <w:szCs w:val="24"/>
                    </w:rPr>
                  </w:pPr>
                  <w:r w:rsidRPr="002C65BC">
                    <w:rPr>
                      <w:i/>
                      <w:iCs/>
                      <w:szCs w:val="24"/>
                    </w:rPr>
                    <w:t>Biotechnologijomis grįstos mažo poveikio aplinkai maisto ir pašarų gamybos sistemos (angl. k., „</w:t>
                  </w:r>
                  <w:proofErr w:type="spellStart"/>
                  <w:r w:rsidRPr="002C65BC">
                    <w:rPr>
                      <w:i/>
                      <w:iCs/>
                      <w:szCs w:val="24"/>
                    </w:rPr>
                    <w:t>Biotechnology</w:t>
                  </w:r>
                  <w:proofErr w:type="spellEnd"/>
                  <w:r w:rsidRPr="002C65BC">
                    <w:rPr>
                      <w:i/>
                      <w:iCs/>
                      <w:szCs w:val="24"/>
                    </w:rPr>
                    <w:t xml:space="preserve"> </w:t>
                  </w:r>
                  <w:proofErr w:type="spellStart"/>
                  <w:r w:rsidRPr="002C65BC">
                    <w:rPr>
                      <w:i/>
                      <w:iCs/>
                      <w:szCs w:val="24"/>
                    </w:rPr>
                    <w:t>driven</w:t>
                  </w:r>
                  <w:proofErr w:type="spellEnd"/>
                  <w:r w:rsidRPr="002C65BC">
                    <w:rPr>
                      <w:i/>
                      <w:iCs/>
                      <w:szCs w:val="24"/>
                    </w:rPr>
                    <w:t xml:space="preserve"> </w:t>
                  </w:r>
                  <w:proofErr w:type="spellStart"/>
                  <w:r w:rsidRPr="002C65BC">
                    <w:rPr>
                      <w:i/>
                      <w:iCs/>
                      <w:szCs w:val="24"/>
                    </w:rPr>
                    <w:t>low</w:t>
                  </w:r>
                  <w:proofErr w:type="spellEnd"/>
                  <w:r w:rsidRPr="002C65BC">
                    <w:rPr>
                      <w:i/>
                      <w:iCs/>
                      <w:szCs w:val="24"/>
                    </w:rPr>
                    <w:t xml:space="preserve"> </w:t>
                  </w:r>
                  <w:proofErr w:type="spellStart"/>
                  <w:r w:rsidRPr="002C65BC">
                    <w:rPr>
                      <w:i/>
                      <w:iCs/>
                      <w:szCs w:val="24"/>
                    </w:rPr>
                    <w:t>emission</w:t>
                  </w:r>
                  <w:proofErr w:type="spellEnd"/>
                  <w:r w:rsidRPr="002C65BC">
                    <w:rPr>
                      <w:i/>
                      <w:iCs/>
                      <w:szCs w:val="24"/>
                    </w:rPr>
                    <w:t xml:space="preserve"> </w:t>
                  </w:r>
                  <w:proofErr w:type="spellStart"/>
                  <w:r w:rsidRPr="002C65BC">
                    <w:rPr>
                      <w:i/>
                      <w:iCs/>
                      <w:szCs w:val="24"/>
                    </w:rPr>
                    <w:t>food</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feed</w:t>
                  </w:r>
                  <w:proofErr w:type="spellEnd"/>
                  <w:r w:rsidRPr="002C65BC">
                    <w:rPr>
                      <w:i/>
                      <w:iCs/>
                      <w:szCs w:val="24"/>
                    </w:rPr>
                    <w:t xml:space="preserve"> </w:t>
                  </w:r>
                  <w:proofErr w:type="spellStart"/>
                  <w:r w:rsidRPr="002C65BC">
                    <w:rPr>
                      <w:i/>
                      <w:iCs/>
                      <w:szCs w:val="24"/>
                    </w:rPr>
                    <w:t>production</w:t>
                  </w:r>
                  <w:proofErr w:type="spellEnd"/>
                  <w:r w:rsidRPr="002C65BC">
                    <w:rPr>
                      <w:i/>
                      <w:iCs/>
                      <w:szCs w:val="24"/>
                    </w:rPr>
                    <w:t xml:space="preserve"> </w:t>
                  </w:r>
                  <w:proofErr w:type="spellStart"/>
                  <w:r w:rsidRPr="002C65BC">
                    <w:rPr>
                      <w:i/>
                      <w:iCs/>
                      <w:szCs w:val="24"/>
                    </w:rPr>
                    <w:t>systems</w:t>
                  </w:r>
                  <w:proofErr w:type="spellEnd"/>
                  <w:r w:rsidRPr="002C65BC">
                    <w:rPr>
                      <w:i/>
                      <w:iCs/>
                      <w:szCs w:val="24"/>
                    </w:rPr>
                    <w:t>“), arba</w:t>
                  </w:r>
                </w:p>
                <w:p w14:paraId="4E3DDCB0" w14:textId="77777777" w:rsidR="005446C8" w:rsidRPr="002C65BC" w:rsidRDefault="005446C8" w:rsidP="005446C8">
                  <w:pPr>
                    <w:pStyle w:val="ListParagraph"/>
                    <w:numPr>
                      <w:ilvl w:val="0"/>
                      <w:numId w:val="13"/>
                    </w:numPr>
                    <w:spacing w:after="160"/>
                    <w:jc w:val="both"/>
                    <w:rPr>
                      <w:i/>
                      <w:iCs/>
                      <w:szCs w:val="24"/>
                    </w:rPr>
                  </w:pPr>
                  <w:r w:rsidRPr="002C65BC">
                    <w:rPr>
                      <w:i/>
                      <w:iCs/>
                      <w:szCs w:val="24"/>
                    </w:rPr>
                    <w:lastRenderedPageBreak/>
                    <w:t xml:space="preserve">GenAI4EU: Europos čempionų kūrimas </w:t>
                  </w:r>
                  <w:proofErr w:type="spellStart"/>
                  <w:r w:rsidRPr="002C65BC">
                    <w:rPr>
                      <w:i/>
                      <w:iCs/>
                      <w:szCs w:val="24"/>
                    </w:rPr>
                    <w:t>generatyviojo</w:t>
                  </w:r>
                  <w:proofErr w:type="spellEnd"/>
                  <w:r w:rsidRPr="002C65BC">
                    <w:rPr>
                      <w:i/>
                      <w:iCs/>
                      <w:szCs w:val="24"/>
                    </w:rPr>
                    <w:t xml:space="preserve"> DI srityje (angl. k. „GenAI4EU: </w:t>
                  </w:r>
                  <w:proofErr w:type="spellStart"/>
                  <w:r w:rsidRPr="002C65BC">
                    <w:rPr>
                      <w:i/>
                      <w:iCs/>
                      <w:szCs w:val="24"/>
                    </w:rPr>
                    <w:t>Creating</w:t>
                  </w:r>
                  <w:proofErr w:type="spellEnd"/>
                  <w:r w:rsidRPr="002C65BC">
                    <w:rPr>
                      <w:i/>
                      <w:iCs/>
                      <w:szCs w:val="24"/>
                    </w:rPr>
                    <w:t xml:space="preserve"> </w:t>
                  </w:r>
                  <w:proofErr w:type="spellStart"/>
                  <w:r w:rsidRPr="002C65BC">
                    <w:rPr>
                      <w:i/>
                      <w:iCs/>
                      <w:szCs w:val="24"/>
                    </w:rPr>
                    <w:t>European</w:t>
                  </w:r>
                  <w:proofErr w:type="spellEnd"/>
                  <w:r w:rsidRPr="002C65BC">
                    <w:rPr>
                      <w:i/>
                      <w:iCs/>
                      <w:szCs w:val="24"/>
                    </w:rPr>
                    <w:t xml:space="preserve"> </w:t>
                  </w:r>
                  <w:proofErr w:type="spellStart"/>
                  <w:r w:rsidRPr="002C65BC">
                    <w:rPr>
                      <w:i/>
                      <w:iCs/>
                      <w:szCs w:val="24"/>
                    </w:rPr>
                    <w:t>Champions</w:t>
                  </w:r>
                  <w:proofErr w:type="spellEnd"/>
                  <w:r w:rsidRPr="002C65BC">
                    <w:rPr>
                      <w:i/>
                      <w:iCs/>
                      <w:szCs w:val="24"/>
                    </w:rPr>
                    <w:t xml:space="preserve"> </w:t>
                  </w:r>
                  <w:proofErr w:type="spellStart"/>
                  <w:r w:rsidRPr="002C65BC">
                    <w:rPr>
                      <w:i/>
                      <w:iCs/>
                      <w:szCs w:val="24"/>
                    </w:rPr>
                    <w:t>in</w:t>
                  </w:r>
                  <w:proofErr w:type="spellEnd"/>
                  <w:r w:rsidRPr="002C65BC">
                    <w:rPr>
                      <w:i/>
                      <w:iCs/>
                      <w:szCs w:val="24"/>
                    </w:rPr>
                    <w:t xml:space="preserve"> </w:t>
                  </w:r>
                  <w:proofErr w:type="spellStart"/>
                  <w:r w:rsidRPr="002C65BC">
                    <w:rPr>
                      <w:i/>
                      <w:iCs/>
                      <w:szCs w:val="24"/>
                    </w:rPr>
                    <w:t>Generative</w:t>
                  </w:r>
                  <w:proofErr w:type="spellEnd"/>
                  <w:r w:rsidRPr="002C65BC">
                    <w:rPr>
                      <w:i/>
                      <w:iCs/>
                      <w:szCs w:val="24"/>
                    </w:rPr>
                    <w:t xml:space="preserve"> AI“), arba</w:t>
                  </w:r>
                </w:p>
                <w:p w14:paraId="36482E18" w14:textId="77777777" w:rsidR="005446C8" w:rsidRPr="002C65BC" w:rsidRDefault="005446C8" w:rsidP="005446C8">
                  <w:pPr>
                    <w:pStyle w:val="ListParagraph"/>
                    <w:numPr>
                      <w:ilvl w:val="0"/>
                      <w:numId w:val="13"/>
                    </w:numPr>
                    <w:spacing w:after="160"/>
                    <w:jc w:val="both"/>
                    <w:rPr>
                      <w:i/>
                      <w:iCs/>
                      <w:szCs w:val="24"/>
                    </w:rPr>
                  </w:pPr>
                  <w:r w:rsidRPr="002C65BC">
                    <w:rPr>
                      <w:i/>
                      <w:iCs/>
                      <w:szCs w:val="24"/>
                    </w:rPr>
                    <w:t xml:space="preserve">Inovatyvios kosmoso paslaugų, operacijų, </w:t>
                  </w:r>
                  <w:proofErr w:type="spellStart"/>
                  <w:r w:rsidRPr="002C65BC">
                    <w:rPr>
                      <w:i/>
                      <w:iCs/>
                      <w:szCs w:val="24"/>
                    </w:rPr>
                    <w:t>robotikos</w:t>
                  </w:r>
                  <w:proofErr w:type="spellEnd"/>
                  <w:r w:rsidRPr="002C65BC">
                    <w:rPr>
                      <w:i/>
                      <w:iCs/>
                      <w:szCs w:val="24"/>
                    </w:rPr>
                    <w:t xml:space="preserve"> ir technologijos sprendimai atspariai ES kosminei infrastruktūrai (angl. k., „</w:t>
                  </w:r>
                  <w:proofErr w:type="spellStart"/>
                  <w:r w:rsidRPr="002C65BC">
                    <w:rPr>
                      <w:i/>
                      <w:iCs/>
                      <w:szCs w:val="24"/>
                    </w:rPr>
                    <w:t>Innovative</w:t>
                  </w:r>
                  <w:proofErr w:type="spellEnd"/>
                  <w:r w:rsidRPr="002C65BC">
                    <w:rPr>
                      <w:i/>
                      <w:iCs/>
                      <w:szCs w:val="24"/>
                    </w:rPr>
                    <w:t xml:space="preserve"> </w:t>
                  </w:r>
                  <w:proofErr w:type="spellStart"/>
                  <w:r w:rsidRPr="002C65BC">
                    <w:rPr>
                      <w:i/>
                      <w:iCs/>
                      <w:szCs w:val="24"/>
                    </w:rPr>
                    <w:t>in-space</w:t>
                  </w:r>
                  <w:proofErr w:type="spellEnd"/>
                  <w:r w:rsidRPr="002C65BC">
                    <w:rPr>
                      <w:i/>
                      <w:iCs/>
                      <w:szCs w:val="24"/>
                    </w:rPr>
                    <w:t xml:space="preserve"> </w:t>
                  </w:r>
                  <w:proofErr w:type="spellStart"/>
                  <w:r w:rsidRPr="002C65BC">
                    <w:rPr>
                      <w:i/>
                      <w:iCs/>
                      <w:szCs w:val="24"/>
                    </w:rPr>
                    <w:t>servicing</w:t>
                  </w:r>
                  <w:proofErr w:type="spellEnd"/>
                  <w:r w:rsidRPr="002C65BC">
                    <w:rPr>
                      <w:i/>
                      <w:iCs/>
                      <w:szCs w:val="24"/>
                    </w:rPr>
                    <w:t xml:space="preserve">, </w:t>
                  </w:r>
                  <w:proofErr w:type="spellStart"/>
                  <w:r w:rsidRPr="002C65BC">
                    <w:rPr>
                      <w:i/>
                      <w:iCs/>
                      <w:szCs w:val="24"/>
                    </w:rPr>
                    <w:t>operations</w:t>
                  </w:r>
                  <w:proofErr w:type="spellEnd"/>
                  <w:r w:rsidRPr="002C65BC">
                    <w:rPr>
                      <w:i/>
                      <w:iCs/>
                      <w:szCs w:val="24"/>
                    </w:rPr>
                    <w:t xml:space="preserve">, </w:t>
                  </w:r>
                  <w:proofErr w:type="spellStart"/>
                  <w:r w:rsidRPr="002C65BC">
                    <w:rPr>
                      <w:i/>
                      <w:iCs/>
                      <w:szCs w:val="24"/>
                    </w:rPr>
                    <w:t>robotics</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technologies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resilient</w:t>
                  </w:r>
                  <w:proofErr w:type="spellEnd"/>
                  <w:r w:rsidRPr="002C65BC">
                    <w:rPr>
                      <w:i/>
                      <w:iCs/>
                      <w:szCs w:val="24"/>
                    </w:rPr>
                    <w:t xml:space="preserve"> EU </w:t>
                  </w:r>
                  <w:proofErr w:type="spellStart"/>
                  <w:r w:rsidRPr="002C65BC">
                    <w:rPr>
                      <w:i/>
                      <w:iCs/>
                      <w:szCs w:val="24"/>
                    </w:rPr>
                    <w:t>space</w:t>
                  </w:r>
                  <w:proofErr w:type="spellEnd"/>
                  <w:r w:rsidRPr="002C65BC">
                    <w:rPr>
                      <w:i/>
                      <w:iCs/>
                      <w:szCs w:val="24"/>
                    </w:rPr>
                    <w:t xml:space="preserve"> </w:t>
                  </w:r>
                  <w:proofErr w:type="spellStart"/>
                  <w:r w:rsidRPr="002C65BC">
                    <w:rPr>
                      <w:i/>
                      <w:iCs/>
                      <w:szCs w:val="24"/>
                    </w:rPr>
                    <w:t>infrastructure</w:t>
                  </w:r>
                  <w:proofErr w:type="spellEnd"/>
                  <w:r w:rsidRPr="002C65BC">
                    <w:rPr>
                      <w:i/>
                      <w:iCs/>
                      <w:szCs w:val="24"/>
                    </w:rPr>
                    <w:t>“), arba</w:t>
                  </w:r>
                </w:p>
                <w:p w14:paraId="0A1D269D" w14:textId="77777777" w:rsidR="005446C8" w:rsidRPr="002C65BC" w:rsidRDefault="005446C8" w:rsidP="005446C8">
                  <w:pPr>
                    <w:pStyle w:val="ListParagraph"/>
                    <w:numPr>
                      <w:ilvl w:val="0"/>
                      <w:numId w:val="13"/>
                    </w:numPr>
                    <w:spacing w:after="160"/>
                    <w:jc w:val="both"/>
                    <w:rPr>
                      <w:i/>
                      <w:iCs/>
                      <w:szCs w:val="24"/>
                    </w:rPr>
                  </w:pPr>
                  <w:r w:rsidRPr="002C65BC">
                    <w:rPr>
                      <w:i/>
                      <w:iCs/>
                      <w:szCs w:val="24"/>
                    </w:rPr>
                    <w:t>Pažangios inovacijos ateities mobilumo srityje (angl. k., „</w:t>
                  </w:r>
                  <w:proofErr w:type="spellStart"/>
                  <w:r w:rsidRPr="002C65BC">
                    <w:rPr>
                      <w:i/>
                      <w:iCs/>
                      <w:szCs w:val="24"/>
                    </w:rPr>
                    <w:t>Breakthrough</w:t>
                  </w:r>
                  <w:proofErr w:type="spellEnd"/>
                  <w:r w:rsidRPr="002C65BC">
                    <w:rPr>
                      <w:i/>
                      <w:iCs/>
                      <w:szCs w:val="24"/>
                    </w:rPr>
                    <w:t xml:space="preserve"> </w:t>
                  </w:r>
                  <w:proofErr w:type="spellStart"/>
                  <w:r w:rsidRPr="002C65BC">
                    <w:rPr>
                      <w:i/>
                      <w:iCs/>
                      <w:szCs w:val="24"/>
                    </w:rPr>
                    <w:t>innovations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future</w:t>
                  </w:r>
                  <w:proofErr w:type="spellEnd"/>
                  <w:r w:rsidRPr="002C65BC">
                    <w:rPr>
                      <w:i/>
                      <w:iCs/>
                      <w:szCs w:val="24"/>
                    </w:rPr>
                    <w:t xml:space="preserve"> </w:t>
                  </w:r>
                  <w:proofErr w:type="spellStart"/>
                  <w:r w:rsidRPr="002C65BC">
                    <w:rPr>
                      <w:i/>
                      <w:iCs/>
                      <w:szCs w:val="24"/>
                    </w:rPr>
                    <w:t>mobility</w:t>
                  </w:r>
                  <w:proofErr w:type="spellEnd"/>
                  <w:r w:rsidRPr="002C65BC">
                    <w:rPr>
                      <w:i/>
                      <w:iCs/>
                      <w:szCs w:val="24"/>
                    </w:rPr>
                    <w:t>“) , arba</w:t>
                  </w:r>
                </w:p>
                <w:p w14:paraId="1B5F0AFC" w14:textId="77777777" w:rsidR="005446C8" w:rsidRPr="002C65BC" w:rsidRDefault="005446C8" w:rsidP="005446C8">
                  <w:pPr>
                    <w:pStyle w:val="ListParagraph"/>
                    <w:numPr>
                      <w:ilvl w:val="0"/>
                      <w:numId w:val="13"/>
                    </w:numPr>
                    <w:spacing w:after="160"/>
                    <w:jc w:val="both"/>
                    <w:rPr>
                      <w:i/>
                      <w:iCs/>
                      <w:szCs w:val="24"/>
                    </w:rPr>
                  </w:pPr>
                  <w:r w:rsidRPr="002C65BC">
                    <w:rPr>
                      <w:i/>
                      <w:iCs/>
                      <w:szCs w:val="24"/>
                    </w:rPr>
                    <w:t>Pažangios medžiagos atsinaujinančiai energijai ir energijos kaupimo sistemoms (angl. k. „</w:t>
                  </w:r>
                  <w:proofErr w:type="spellStart"/>
                  <w:r w:rsidRPr="002C65BC">
                    <w:rPr>
                      <w:i/>
                      <w:iCs/>
                      <w:szCs w:val="24"/>
                    </w:rPr>
                    <w:t>Advanced</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Renewable</w:t>
                  </w:r>
                  <w:proofErr w:type="spellEnd"/>
                  <w:r w:rsidRPr="002C65BC">
                    <w:rPr>
                      <w:i/>
                      <w:iCs/>
                      <w:szCs w:val="24"/>
                    </w:rPr>
                    <w:t xml:space="preserve"> </w:t>
                  </w:r>
                  <w:proofErr w:type="spellStart"/>
                  <w:r w:rsidRPr="002C65BC">
                    <w:rPr>
                      <w:i/>
                      <w:iCs/>
                      <w:szCs w:val="24"/>
                    </w:rPr>
                    <w:t>Energy</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Energy</w:t>
                  </w:r>
                  <w:proofErr w:type="spellEnd"/>
                  <w:r w:rsidRPr="002C65BC">
                    <w:rPr>
                      <w:i/>
                      <w:iCs/>
                      <w:szCs w:val="24"/>
                    </w:rPr>
                    <w:t xml:space="preserve"> </w:t>
                  </w:r>
                  <w:proofErr w:type="spellStart"/>
                  <w:r w:rsidRPr="002C65BC">
                    <w:rPr>
                      <w:i/>
                      <w:iCs/>
                      <w:szCs w:val="24"/>
                    </w:rPr>
                    <w:t>Storage</w:t>
                  </w:r>
                  <w:proofErr w:type="spellEnd"/>
                  <w:r w:rsidRPr="002C65BC">
                    <w:rPr>
                      <w:i/>
                      <w:iCs/>
                      <w:szCs w:val="24"/>
                    </w:rPr>
                    <w:t xml:space="preserve"> </w:t>
                  </w:r>
                  <w:proofErr w:type="spellStart"/>
                  <w:r w:rsidRPr="002C65BC">
                    <w:rPr>
                      <w:i/>
                      <w:iCs/>
                      <w:szCs w:val="24"/>
                    </w:rPr>
                    <w:t>Systems</w:t>
                  </w:r>
                  <w:proofErr w:type="spellEnd"/>
                  <w:r w:rsidRPr="002C65BC">
                    <w:rPr>
                      <w:i/>
                      <w:iCs/>
                      <w:szCs w:val="24"/>
                    </w:rPr>
                    <w:t>“, arba</w:t>
                  </w:r>
                </w:p>
                <w:p w14:paraId="283536FF" w14:textId="77777777" w:rsidR="005446C8" w:rsidRPr="002C65BC" w:rsidRDefault="005446C8" w:rsidP="005446C8">
                  <w:pPr>
                    <w:pStyle w:val="ListParagraph"/>
                    <w:numPr>
                      <w:ilvl w:val="0"/>
                      <w:numId w:val="13"/>
                    </w:numPr>
                    <w:spacing w:after="160"/>
                    <w:jc w:val="both"/>
                    <w:rPr>
                      <w:i/>
                      <w:iCs/>
                      <w:szCs w:val="24"/>
                    </w:rPr>
                  </w:pPr>
                  <w:r w:rsidRPr="002C65BC">
                    <w:rPr>
                      <w:i/>
                      <w:iCs/>
                      <w:szCs w:val="24"/>
                    </w:rPr>
                    <w:t>Alternatyvūs technologiniai sprendimai ir svarbiausios įgalinančios technologijos termobranduolinių jėgainės projektams (angl. k. „</w:t>
                  </w:r>
                  <w:proofErr w:type="spellStart"/>
                  <w:r w:rsidRPr="002C65BC">
                    <w:rPr>
                      <w:i/>
                      <w:iCs/>
                      <w:szCs w:val="24"/>
                    </w:rPr>
                    <w:t>Alternative</w:t>
                  </w:r>
                  <w:proofErr w:type="spellEnd"/>
                  <w:r w:rsidRPr="002C65BC">
                    <w:rPr>
                      <w:i/>
                      <w:iCs/>
                      <w:szCs w:val="24"/>
                    </w:rPr>
                    <w:t xml:space="preserve"> </w:t>
                  </w:r>
                  <w:proofErr w:type="spellStart"/>
                  <w:r w:rsidRPr="002C65BC">
                    <w:rPr>
                      <w:i/>
                      <w:iCs/>
                      <w:szCs w:val="24"/>
                    </w:rPr>
                    <w:t>Concepts</w:t>
                  </w:r>
                  <w:proofErr w:type="spellEnd"/>
                  <w:r w:rsidRPr="002C65BC">
                    <w:rPr>
                      <w:i/>
                      <w:iCs/>
                      <w:szCs w:val="24"/>
                    </w:rPr>
                    <w:t xml:space="preserve"> </w:t>
                  </w:r>
                  <w:proofErr w:type="spellStart"/>
                  <w:r w:rsidRPr="002C65BC">
                    <w:rPr>
                      <w:i/>
                      <w:iCs/>
                      <w:szCs w:val="24"/>
                    </w:rPr>
                    <w:t>and</w:t>
                  </w:r>
                  <w:proofErr w:type="spellEnd"/>
                  <w:r w:rsidRPr="002C65BC">
                    <w:rPr>
                      <w:i/>
                      <w:iCs/>
                      <w:szCs w:val="24"/>
                    </w:rPr>
                    <w:t xml:space="preserve"> </w:t>
                  </w:r>
                  <w:proofErr w:type="spellStart"/>
                  <w:r w:rsidRPr="002C65BC">
                    <w:rPr>
                      <w:i/>
                      <w:iCs/>
                      <w:szCs w:val="24"/>
                    </w:rPr>
                    <w:t>Key</w:t>
                  </w:r>
                  <w:proofErr w:type="spellEnd"/>
                  <w:r w:rsidRPr="002C65BC">
                    <w:rPr>
                      <w:i/>
                      <w:iCs/>
                      <w:szCs w:val="24"/>
                    </w:rPr>
                    <w:t xml:space="preserve"> </w:t>
                  </w:r>
                  <w:proofErr w:type="spellStart"/>
                  <w:r w:rsidRPr="002C65BC">
                    <w:rPr>
                      <w:i/>
                      <w:iCs/>
                      <w:szCs w:val="24"/>
                    </w:rPr>
                    <w:t>Enabling</w:t>
                  </w:r>
                  <w:proofErr w:type="spellEnd"/>
                  <w:r w:rsidRPr="002C65BC">
                    <w:rPr>
                      <w:i/>
                      <w:iCs/>
                      <w:szCs w:val="24"/>
                    </w:rPr>
                    <w:t xml:space="preserve"> Technologies </w:t>
                  </w:r>
                  <w:proofErr w:type="spellStart"/>
                  <w:r w:rsidRPr="002C65BC">
                    <w:rPr>
                      <w:i/>
                      <w:iCs/>
                      <w:szCs w:val="24"/>
                    </w:rPr>
                    <w:t>for</w:t>
                  </w:r>
                  <w:proofErr w:type="spellEnd"/>
                  <w:r w:rsidRPr="002C65BC">
                    <w:rPr>
                      <w:i/>
                      <w:iCs/>
                      <w:szCs w:val="24"/>
                    </w:rPr>
                    <w:t xml:space="preserve"> </w:t>
                  </w:r>
                  <w:proofErr w:type="spellStart"/>
                  <w:r w:rsidRPr="002C65BC">
                    <w:rPr>
                      <w:i/>
                      <w:iCs/>
                      <w:szCs w:val="24"/>
                    </w:rPr>
                    <w:t>Fusion</w:t>
                  </w:r>
                  <w:proofErr w:type="spellEnd"/>
                  <w:r w:rsidRPr="002C65BC">
                    <w:rPr>
                      <w:i/>
                      <w:iCs/>
                      <w:szCs w:val="24"/>
                    </w:rPr>
                    <w:t xml:space="preserve"> Power </w:t>
                  </w:r>
                  <w:proofErr w:type="spellStart"/>
                  <w:r w:rsidRPr="002C65BC">
                    <w:rPr>
                      <w:i/>
                      <w:iCs/>
                      <w:szCs w:val="24"/>
                    </w:rPr>
                    <w:t>Plants</w:t>
                  </w:r>
                  <w:proofErr w:type="spellEnd"/>
                  <w:r w:rsidRPr="002C65BC">
                    <w:rPr>
                      <w:i/>
                      <w:iCs/>
                      <w:szCs w:val="24"/>
                    </w:rPr>
                    <w:t>“), arba</w:t>
                  </w:r>
                </w:p>
                <w:p w14:paraId="1C8B9920" w14:textId="77777777" w:rsidR="005446C8" w:rsidRPr="002C65BC" w:rsidRDefault="005446C8" w:rsidP="005446C8">
                  <w:pPr>
                    <w:pStyle w:val="ListParagraph"/>
                    <w:numPr>
                      <w:ilvl w:val="0"/>
                      <w:numId w:val="13"/>
                    </w:numPr>
                    <w:spacing w:after="160"/>
                    <w:jc w:val="both"/>
                    <w:rPr>
                      <w:i/>
                      <w:iCs/>
                      <w:szCs w:val="24"/>
                    </w:rPr>
                  </w:pPr>
                  <w:r w:rsidRPr="002C65BC">
                    <w:rPr>
                      <w:i/>
                      <w:iCs/>
                      <w:szCs w:val="24"/>
                    </w:rPr>
                    <w:t>Biotechnologijos žemės ūkio dirvožemių atkūrimui (angl. k. „</w:t>
                  </w:r>
                  <w:proofErr w:type="spellStart"/>
                  <w:r w:rsidRPr="002C65BC">
                    <w:rPr>
                      <w:i/>
                      <w:iCs/>
                      <w:szCs w:val="24"/>
                    </w:rPr>
                    <w:t>Biotech</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Regenerating</w:t>
                  </w:r>
                  <w:proofErr w:type="spellEnd"/>
                  <w:r w:rsidRPr="002C65BC">
                    <w:rPr>
                      <w:i/>
                      <w:iCs/>
                      <w:szCs w:val="24"/>
                    </w:rPr>
                    <w:t xml:space="preserve"> </w:t>
                  </w:r>
                  <w:proofErr w:type="spellStart"/>
                  <w:r w:rsidRPr="002C65BC">
                    <w:rPr>
                      <w:i/>
                      <w:iCs/>
                      <w:szCs w:val="24"/>
                    </w:rPr>
                    <w:t>Agricultural</w:t>
                  </w:r>
                  <w:proofErr w:type="spellEnd"/>
                  <w:r w:rsidRPr="002C65BC">
                    <w:rPr>
                      <w:i/>
                      <w:iCs/>
                      <w:szCs w:val="24"/>
                    </w:rPr>
                    <w:t xml:space="preserve"> </w:t>
                  </w:r>
                  <w:proofErr w:type="spellStart"/>
                  <w:r w:rsidRPr="002C65BC">
                    <w:rPr>
                      <w:i/>
                      <w:iCs/>
                      <w:szCs w:val="24"/>
                    </w:rPr>
                    <w:t>Soils</w:t>
                  </w:r>
                  <w:proofErr w:type="spellEnd"/>
                  <w:r w:rsidRPr="002C65BC">
                    <w:rPr>
                      <w:i/>
                      <w:iCs/>
                      <w:szCs w:val="24"/>
                    </w:rPr>
                    <w:t>“), arba</w:t>
                  </w:r>
                </w:p>
                <w:p w14:paraId="327E14DA" w14:textId="77777777" w:rsidR="005446C8" w:rsidRPr="002C65BC" w:rsidRDefault="005446C8" w:rsidP="005446C8">
                  <w:pPr>
                    <w:pStyle w:val="ListParagraph"/>
                    <w:numPr>
                      <w:ilvl w:val="0"/>
                      <w:numId w:val="13"/>
                    </w:numPr>
                    <w:spacing w:after="160"/>
                    <w:jc w:val="both"/>
                    <w:rPr>
                      <w:i/>
                      <w:iCs/>
                      <w:szCs w:val="24"/>
                    </w:rPr>
                  </w:pPr>
                  <w:r w:rsidRPr="002C65BC">
                    <w:rPr>
                      <w:i/>
                      <w:iCs/>
                      <w:szCs w:val="24"/>
                    </w:rPr>
                    <w:t>Europos kritinių žaliavų vertės grandinės stiprinimas (angl. k. „</w:t>
                  </w:r>
                  <w:proofErr w:type="spellStart"/>
                  <w:r w:rsidRPr="002C65BC">
                    <w:rPr>
                      <w:i/>
                      <w:iCs/>
                      <w:szCs w:val="24"/>
                    </w:rPr>
                    <w:t>Boosting</w:t>
                  </w:r>
                  <w:proofErr w:type="spellEnd"/>
                  <w:r w:rsidRPr="002C65BC">
                    <w:rPr>
                      <w:i/>
                      <w:iCs/>
                      <w:szCs w:val="24"/>
                    </w:rPr>
                    <w:t xml:space="preserve"> </w:t>
                  </w:r>
                  <w:proofErr w:type="spellStart"/>
                  <w:r w:rsidRPr="002C65BC">
                    <w:rPr>
                      <w:i/>
                      <w:iCs/>
                      <w:szCs w:val="24"/>
                    </w:rPr>
                    <w:t>the</w:t>
                  </w:r>
                  <w:proofErr w:type="spellEnd"/>
                  <w:r w:rsidRPr="002C65BC">
                    <w:rPr>
                      <w:i/>
                      <w:iCs/>
                      <w:szCs w:val="24"/>
                    </w:rPr>
                    <w:t xml:space="preserve"> </w:t>
                  </w:r>
                  <w:proofErr w:type="spellStart"/>
                  <w:r w:rsidRPr="002C65BC">
                    <w:rPr>
                      <w:i/>
                      <w:iCs/>
                      <w:szCs w:val="24"/>
                    </w:rPr>
                    <w:t>European</w:t>
                  </w:r>
                  <w:proofErr w:type="spellEnd"/>
                  <w:r w:rsidRPr="002C65BC">
                    <w:rPr>
                      <w:i/>
                      <w:iCs/>
                      <w:szCs w:val="24"/>
                    </w:rPr>
                    <w:t xml:space="preserve"> </w:t>
                  </w:r>
                  <w:proofErr w:type="spellStart"/>
                  <w:r w:rsidRPr="002C65BC">
                    <w:rPr>
                      <w:i/>
                      <w:iCs/>
                      <w:szCs w:val="24"/>
                    </w:rPr>
                    <w:t>Critical</w:t>
                  </w:r>
                  <w:proofErr w:type="spellEnd"/>
                  <w:r w:rsidRPr="002C65BC">
                    <w:rPr>
                      <w:i/>
                      <w:iCs/>
                      <w:szCs w:val="24"/>
                    </w:rPr>
                    <w:t xml:space="preserve"> </w:t>
                  </w:r>
                  <w:proofErr w:type="spellStart"/>
                  <w:r w:rsidRPr="002C65BC">
                    <w:rPr>
                      <w:i/>
                      <w:iCs/>
                      <w:szCs w:val="24"/>
                    </w:rPr>
                    <w:t>Raw</w:t>
                  </w:r>
                  <w:proofErr w:type="spellEnd"/>
                  <w:r w:rsidRPr="002C65BC">
                    <w:rPr>
                      <w:i/>
                      <w:iCs/>
                      <w:szCs w:val="24"/>
                    </w:rPr>
                    <w:t xml:space="preserve"> </w:t>
                  </w:r>
                  <w:proofErr w:type="spellStart"/>
                  <w:r w:rsidRPr="002C65BC">
                    <w:rPr>
                      <w:i/>
                      <w:iCs/>
                      <w:szCs w:val="24"/>
                    </w:rPr>
                    <w:t>Materials</w:t>
                  </w:r>
                  <w:proofErr w:type="spellEnd"/>
                  <w:r w:rsidRPr="002C65BC">
                    <w:rPr>
                      <w:i/>
                      <w:iCs/>
                      <w:szCs w:val="24"/>
                    </w:rPr>
                    <w:t xml:space="preserve"> </w:t>
                  </w:r>
                  <w:proofErr w:type="spellStart"/>
                  <w:r w:rsidRPr="002C65BC">
                    <w:rPr>
                      <w:i/>
                      <w:iCs/>
                      <w:szCs w:val="24"/>
                    </w:rPr>
                    <w:t>value</w:t>
                  </w:r>
                  <w:proofErr w:type="spellEnd"/>
                  <w:r w:rsidRPr="002C65BC">
                    <w:rPr>
                      <w:i/>
                      <w:iCs/>
                      <w:szCs w:val="24"/>
                    </w:rPr>
                    <w:t xml:space="preserve"> </w:t>
                  </w:r>
                  <w:proofErr w:type="spellStart"/>
                  <w:r w:rsidRPr="002C65BC">
                    <w:rPr>
                      <w:i/>
                      <w:iCs/>
                      <w:szCs w:val="24"/>
                    </w:rPr>
                    <w:t>chain</w:t>
                  </w:r>
                  <w:proofErr w:type="spellEnd"/>
                  <w:r w:rsidRPr="002C65BC">
                    <w:rPr>
                      <w:i/>
                      <w:iCs/>
                      <w:szCs w:val="24"/>
                    </w:rPr>
                    <w:t>“), arba</w:t>
                  </w:r>
                </w:p>
                <w:p w14:paraId="29F2B9D3" w14:textId="77777777" w:rsidR="005446C8" w:rsidRPr="002C65BC" w:rsidRDefault="005446C8" w:rsidP="005446C8">
                  <w:pPr>
                    <w:pStyle w:val="ListParagraph"/>
                    <w:numPr>
                      <w:ilvl w:val="0"/>
                      <w:numId w:val="13"/>
                    </w:numPr>
                    <w:spacing w:after="160"/>
                    <w:jc w:val="both"/>
                    <w:rPr>
                      <w:i/>
                      <w:iCs/>
                      <w:szCs w:val="24"/>
                    </w:rPr>
                  </w:pPr>
                  <w:r w:rsidRPr="002C65BC">
                    <w:rPr>
                      <w:i/>
                      <w:iCs/>
                      <w:szCs w:val="24"/>
                    </w:rPr>
                    <w:t>Pažangiosios technologijos prisitaikymui prie klimato kaitos (angl. k. „</w:t>
                  </w:r>
                  <w:proofErr w:type="spellStart"/>
                  <w:r w:rsidRPr="002C65BC">
                    <w:rPr>
                      <w:i/>
                      <w:iCs/>
                      <w:szCs w:val="24"/>
                    </w:rPr>
                    <w:t>Deep</w:t>
                  </w:r>
                  <w:proofErr w:type="spellEnd"/>
                  <w:r w:rsidRPr="002C65BC">
                    <w:rPr>
                      <w:i/>
                      <w:iCs/>
                      <w:szCs w:val="24"/>
                    </w:rPr>
                    <w:t xml:space="preserve"> </w:t>
                  </w:r>
                  <w:proofErr w:type="spellStart"/>
                  <w:r w:rsidRPr="002C65BC">
                    <w:rPr>
                      <w:i/>
                      <w:iCs/>
                      <w:szCs w:val="24"/>
                    </w:rPr>
                    <w:t>Tech</w:t>
                  </w:r>
                  <w:proofErr w:type="spellEnd"/>
                  <w:r w:rsidRPr="002C65BC">
                    <w:rPr>
                      <w:i/>
                      <w:iCs/>
                      <w:szCs w:val="24"/>
                    </w:rPr>
                    <w:t xml:space="preserve"> </w:t>
                  </w:r>
                  <w:proofErr w:type="spellStart"/>
                  <w:r w:rsidRPr="002C65BC">
                    <w:rPr>
                      <w:i/>
                      <w:iCs/>
                      <w:szCs w:val="24"/>
                    </w:rPr>
                    <w:t>for</w:t>
                  </w:r>
                  <w:proofErr w:type="spellEnd"/>
                  <w:r w:rsidRPr="002C65BC">
                    <w:rPr>
                      <w:i/>
                      <w:iCs/>
                      <w:szCs w:val="24"/>
                    </w:rPr>
                    <w:t xml:space="preserve"> </w:t>
                  </w:r>
                  <w:proofErr w:type="spellStart"/>
                  <w:r w:rsidRPr="002C65BC">
                    <w:rPr>
                      <w:i/>
                      <w:iCs/>
                      <w:szCs w:val="24"/>
                    </w:rPr>
                    <w:t>Climate</w:t>
                  </w:r>
                  <w:proofErr w:type="spellEnd"/>
                  <w:r w:rsidRPr="002C65BC">
                    <w:rPr>
                      <w:i/>
                      <w:iCs/>
                      <w:szCs w:val="24"/>
                    </w:rPr>
                    <w:t xml:space="preserve"> </w:t>
                  </w:r>
                  <w:proofErr w:type="spellStart"/>
                  <w:r w:rsidRPr="002C65BC">
                    <w:rPr>
                      <w:i/>
                      <w:iCs/>
                      <w:szCs w:val="24"/>
                    </w:rPr>
                    <w:t>Adaptation</w:t>
                  </w:r>
                  <w:proofErr w:type="spellEnd"/>
                  <w:r w:rsidRPr="002C65BC">
                    <w:rPr>
                      <w:i/>
                      <w:iCs/>
                      <w:szCs w:val="24"/>
                    </w:rPr>
                    <w:t>“).</w:t>
                  </w:r>
                </w:p>
                <w:p w14:paraId="5FCFAA31" w14:textId="77777777" w:rsidR="005446C8" w:rsidRPr="002C65BC" w:rsidRDefault="005446C8" w:rsidP="005446C8">
                  <w:pPr>
                    <w:spacing w:after="160"/>
                    <w:jc w:val="both"/>
                    <w:rPr>
                      <w:i/>
                      <w:iCs/>
                      <w:szCs w:val="24"/>
                    </w:rPr>
                  </w:pPr>
                  <w:r w:rsidRPr="002C65BC">
                    <w:rPr>
                      <w:i/>
                      <w:iCs/>
                      <w:szCs w:val="24"/>
                    </w:rPr>
                    <w:t xml:space="preserve">Atitiktis kriterijui vertinama pagal kartu su PĮP pateikiamą Europos Komisijos ar jos paskirtos administruojančiosios institucijos sprendimą, kuriuo patvirtinama, kad projektas yra įtrauktas į pagal Europos Komisijos finansuojamas tiesioginio valdymo programas tinkamų finansuoti projektų sąrašą, tačiau </w:t>
                  </w:r>
                  <w:r w:rsidRPr="002C65BC">
                    <w:rPr>
                      <w:i/>
                      <w:iCs/>
                      <w:szCs w:val="24"/>
                    </w:rPr>
                    <w:lastRenderedPageBreak/>
                    <w:t>jam nebuvo skirtas Europos Komisijos finansavimas dėl lėšų trūkumo.</w:t>
                  </w:r>
                </w:p>
                <w:p w14:paraId="0C7CC67D" w14:textId="3CC11223" w:rsidR="005446C8" w:rsidRPr="002C65BC" w:rsidRDefault="005446C8" w:rsidP="005446C8">
                  <w:pPr>
                    <w:spacing w:after="160"/>
                    <w:jc w:val="both"/>
                    <w:rPr>
                      <w:i/>
                      <w:iCs/>
                      <w:szCs w:val="24"/>
                    </w:rPr>
                  </w:pPr>
                  <w:r w:rsidRPr="002C65BC">
                    <w:rPr>
                      <w:i/>
                      <w:iCs/>
                      <w:szCs w:val="24"/>
                    </w:rPr>
                    <w:t>Šis projektų atrankos kriterijus taikomas tuo atveju, kai projektu siekiama vykdyti</w:t>
                  </w:r>
                  <w:r>
                    <w:rPr>
                      <w:i/>
                      <w:iCs/>
                      <w:szCs w:val="24"/>
                    </w:rPr>
                    <w:t xml:space="preserve"> Investicijų programos </w:t>
                  </w:r>
                  <w:r>
                    <w:rPr>
                      <w:i/>
                      <w:iCs/>
                      <w:szCs w:val="24"/>
                      <w:lang w:val="en-US"/>
                    </w:rPr>
                    <w:t xml:space="preserve">10.1.2 </w:t>
                  </w:r>
                  <w:proofErr w:type="spellStart"/>
                  <w:r>
                    <w:rPr>
                      <w:i/>
                      <w:iCs/>
                      <w:szCs w:val="24"/>
                      <w:lang w:val="en-US"/>
                    </w:rPr>
                    <w:t>veikl</w:t>
                  </w:r>
                  <w:proofErr w:type="spellEnd"/>
                  <w:r>
                    <w:rPr>
                      <w:i/>
                      <w:iCs/>
                      <w:szCs w:val="24"/>
                    </w:rPr>
                    <w:t>ą „STEP alternatyvusis finansavimas“</w:t>
                  </w:r>
                  <w:r w:rsidRPr="002C65BC">
                    <w:rPr>
                      <w:i/>
                      <w:iCs/>
                      <w:szCs w:val="24"/>
                    </w:rPr>
                    <w:t xml:space="preserve"> </w:t>
                  </w:r>
                  <w:r>
                    <w:rPr>
                      <w:i/>
                      <w:iCs/>
                      <w:szCs w:val="24"/>
                    </w:rPr>
                    <w:t xml:space="preserve">(pažangos priemonės </w:t>
                  </w:r>
                  <w:r w:rsidRPr="002C65BC">
                    <w:rPr>
                      <w:i/>
                      <w:iCs/>
                      <w:szCs w:val="24"/>
                    </w:rPr>
                    <w:t>18 veikla „STEP alternatyvusis finansavimas“</w:t>
                  </w:r>
                  <w:r>
                    <w:rPr>
                      <w:i/>
                      <w:iCs/>
                      <w:szCs w:val="24"/>
                    </w:rPr>
                    <w:t>)</w:t>
                  </w:r>
                  <w:r w:rsidRPr="002C65BC">
                    <w:rPr>
                      <w:i/>
                      <w:szCs w:val="24"/>
                    </w:rPr>
                    <w:t>.</w:t>
                  </w:r>
                </w:p>
              </w:tc>
              <w:tc>
                <w:tcPr>
                  <w:tcW w:w="523" w:type="pct"/>
                  <w:tcBorders>
                    <w:top w:val="single" w:sz="6" w:space="0" w:color="000000"/>
                    <w:left w:val="single" w:sz="6" w:space="0" w:color="000000"/>
                    <w:bottom w:val="single" w:sz="6" w:space="0" w:color="000000"/>
                    <w:right w:val="single" w:sz="6" w:space="0" w:color="000000"/>
                  </w:tcBorders>
                </w:tcPr>
                <w:p w14:paraId="29D7535F" w14:textId="77777777" w:rsidR="005446C8" w:rsidRDefault="005446C8" w:rsidP="00016523">
                  <w:pPr>
                    <w:jc w:val="both"/>
                    <w:rPr>
                      <w:i/>
                      <w:iCs/>
                      <w:szCs w:val="24"/>
                    </w:rPr>
                  </w:pPr>
                </w:p>
              </w:tc>
              <w:tc>
                <w:tcPr>
                  <w:tcW w:w="475" w:type="pct"/>
                  <w:tcBorders>
                    <w:top w:val="single" w:sz="6" w:space="0" w:color="000000"/>
                    <w:left w:val="single" w:sz="6" w:space="0" w:color="000000"/>
                    <w:bottom w:val="single" w:sz="6" w:space="0" w:color="000000"/>
                    <w:right w:val="single" w:sz="6" w:space="0" w:color="000000"/>
                  </w:tcBorders>
                </w:tcPr>
                <w:p w14:paraId="44A63290" w14:textId="77777777" w:rsidR="005446C8" w:rsidRDefault="005446C8" w:rsidP="00016523">
                  <w:pPr>
                    <w:jc w:val="both"/>
                    <w:rPr>
                      <w:i/>
                      <w:iCs/>
                      <w:szCs w:val="24"/>
                    </w:rPr>
                  </w:pPr>
                </w:p>
              </w:tc>
              <w:tc>
                <w:tcPr>
                  <w:tcW w:w="568" w:type="pct"/>
                  <w:tcBorders>
                    <w:top w:val="single" w:sz="6" w:space="0" w:color="000000"/>
                    <w:left w:val="single" w:sz="6" w:space="0" w:color="000000"/>
                    <w:bottom w:val="single" w:sz="6" w:space="0" w:color="000000"/>
                    <w:right w:val="single" w:sz="6" w:space="0" w:color="000000"/>
                  </w:tcBorders>
                </w:tcPr>
                <w:p w14:paraId="36EE89FE" w14:textId="77777777" w:rsidR="005446C8" w:rsidRDefault="005446C8" w:rsidP="00016523">
                  <w:pPr>
                    <w:jc w:val="both"/>
                    <w:rPr>
                      <w:i/>
                      <w:iCs/>
                      <w:szCs w:val="24"/>
                    </w:rPr>
                  </w:pPr>
                </w:p>
              </w:tc>
            </w:tr>
            <w:tr w:rsidR="00991877" w14:paraId="6391C05A" w14:textId="77777777" w:rsidTr="00FF7388">
              <w:tc>
                <w:tcPr>
                  <w:tcW w:w="199" w:type="pct"/>
                  <w:tcBorders>
                    <w:top w:val="single" w:sz="6" w:space="0" w:color="000000"/>
                    <w:left w:val="single" w:sz="6" w:space="0" w:color="000000"/>
                    <w:bottom w:val="single" w:sz="6" w:space="0" w:color="000000"/>
                    <w:right w:val="single" w:sz="6" w:space="0" w:color="000000"/>
                  </w:tcBorders>
                </w:tcPr>
                <w:p w14:paraId="28B8DECF" w14:textId="653B27CC" w:rsidR="00991877" w:rsidRDefault="00991877" w:rsidP="00991877">
                  <w:pPr>
                    <w:jc w:val="both"/>
                    <w:rPr>
                      <w:i/>
                      <w:iCs/>
                      <w:szCs w:val="24"/>
                    </w:rPr>
                  </w:pPr>
                  <w:r>
                    <w:rPr>
                      <w:i/>
                      <w:iCs/>
                      <w:szCs w:val="24"/>
                    </w:rPr>
                    <w:lastRenderedPageBreak/>
                    <w:t>4</w:t>
                  </w:r>
                </w:p>
              </w:tc>
              <w:tc>
                <w:tcPr>
                  <w:tcW w:w="476" w:type="pct"/>
                  <w:tcBorders>
                    <w:top w:val="single" w:sz="6" w:space="0" w:color="000000"/>
                    <w:left w:val="single" w:sz="6" w:space="0" w:color="000000"/>
                    <w:bottom w:val="single" w:sz="6" w:space="0" w:color="000000"/>
                    <w:right w:val="single" w:sz="6" w:space="0" w:color="000000"/>
                  </w:tcBorders>
                </w:tcPr>
                <w:p w14:paraId="5748632B" w14:textId="27D9F562" w:rsidR="00991877" w:rsidRDefault="00991877" w:rsidP="00991877">
                  <w:pPr>
                    <w:jc w:val="both"/>
                    <w:rPr>
                      <w:i/>
                      <w:iCs/>
                      <w:szCs w:val="24"/>
                    </w:rPr>
                  </w:pPr>
                  <w:r>
                    <w:rPr>
                      <w:i/>
                      <w:iCs/>
                      <w:szCs w:val="24"/>
                    </w:rPr>
                    <w:t>Prioritetinis</w:t>
                  </w:r>
                </w:p>
              </w:tc>
              <w:tc>
                <w:tcPr>
                  <w:tcW w:w="571" w:type="pct"/>
                  <w:tcBorders>
                    <w:top w:val="single" w:sz="6" w:space="0" w:color="000000"/>
                    <w:left w:val="single" w:sz="6" w:space="0" w:color="000000"/>
                    <w:bottom w:val="single" w:sz="6" w:space="0" w:color="000000"/>
                    <w:right w:val="single" w:sz="6" w:space="0" w:color="000000"/>
                  </w:tcBorders>
                </w:tcPr>
                <w:p w14:paraId="0F115CC3" w14:textId="2704E109" w:rsidR="00991877" w:rsidRPr="002C65BC" w:rsidRDefault="00991877" w:rsidP="00991877">
                  <w:pPr>
                    <w:jc w:val="both"/>
                    <w:rPr>
                      <w:b/>
                      <w:bCs/>
                      <w:i/>
                      <w:iCs/>
                      <w:szCs w:val="24"/>
                    </w:rPr>
                  </w:pPr>
                  <w:r w:rsidRPr="002C65BC">
                    <w:rPr>
                      <w:b/>
                      <w:i/>
                      <w:szCs w:val="24"/>
                      <w:lang w:eastAsia="lt-LT"/>
                    </w:rPr>
                    <w:t>Pareiškėjo patirtis įgyvendinant MTEP veiklas.</w:t>
                  </w:r>
                </w:p>
              </w:tc>
              <w:tc>
                <w:tcPr>
                  <w:tcW w:w="2188" w:type="pct"/>
                  <w:tcBorders>
                    <w:top w:val="single" w:sz="6" w:space="0" w:color="000000"/>
                    <w:left w:val="single" w:sz="6" w:space="0" w:color="000000"/>
                    <w:bottom w:val="single" w:sz="6" w:space="0" w:color="000000"/>
                    <w:right w:val="single" w:sz="6" w:space="0" w:color="000000"/>
                  </w:tcBorders>
                </w:tcPr>
                <w:p w14:paraId="0384B3CA" w14:textId="77777777" w:rsidR="00991877" w:rsidRPr="002C65BC" w:rsidRDefault="00991877" w:rsidP="00991877">
                  <w:pPr>
                    <w:spacing w:after="160"/>
                    <w:jc w:val="both"/>
                    <w:rPr>
                      <w:i/>
                      <w:iCs/>
                      <w:szCs w:val="24"/>
                    </w:rPr>
                  </w:pPr>
                  <w:r w:rsidRPr="002C65BC">
                    <w:rPr>
                      <w:bCs/>
                      <w:i/>
                      <w:lang w:eastAsia="lt-LT"/>
                    </w:rPr>
                    <w:t>Prioritetas bus teikiamas tiems projektams, kurių pareiškėjai turi didesnę patirtį įgyvendinant MTEP veiklas t. y., daugiau investavę į MTEP veiklų vykdymą.</w:t>
                  </w:r>
                  <w:r w:rsidRPr="002C65BC">
                    <w:t xml:space="preserve"> </w:t>
                  </w:r>
                  <w:r w:rsidRPr="002C65BC">
                    <w:rPr>
                      <w:bCs/>
                      <w:i/>
                      <w:lang w:eastAsia="lt-LT"/>
                    </w:rPr>
                    <w:t xml:space="preserve">Vertinamos pareiškėjo per paskutinius 3 metus, kai įmonė veikia ilgiau kaip 3 metus, arba per įmonės veikimo laikotarpį, kai įmonė veikia trumpiau kaip 3 metus, </w:t>
                  </w:r>
                  <w:r>
                    <w:rPr>
                      <w:bCs/>
                      <w:i/>
                      <w:lang w:eastAsia="lt-LT"/>
                    </w:rPr>
                    <w:t>i</w:t>
                  </w:r>
                  <w:r w:rsidRPr="002C65BC">
                    <w:rPr>
                      <w:bCs/>
                      <w:i/>
                      <w:lang w:eastAsia="lt-LT"/>
                    </w:rPr>
                    <w:t>ki PĮP pateikimo administruojančiajai institucijai dienos Valstybės duomenų agentūrai arba</w:t>
                  </w:r>
                  <w:r w:rsidRPr="002C65BC">
                    <w:rPr>
                      <w:rFonts w:ascii="Segoe UI" w:hAnsi="Segoe UI" w:cs="Segoe UI"/>
                      <w:i/>
                      <w:iCs/>
                      <w:sz w:val="18"/>
                      <w:szCs w:val="18"/>
                      <w:lang w:eastAsia="lt-LT"/>
                    </w:rPr>
                    <w:t xml:space="preserve"> </w:t>
                  </w:r>
                  <w:r w:rsidRPr="002C65BC">
                    <w:rPr>
                      <w:i/>
                      <w:iCs/>
                      <w:szCs w:val="24"/>
                      <w:lang w:eastAsia="lt-LT"/>
                    </w:rPr>
                    <w:t>atitinkamai užsienio valstybės atsakingai institucijai,</w:t>
                  </w:r>
                  <w:r w:rsidRPr="002C65BC">
                    <w:rPr>
                      <w:i/>
                      <w:iCs/>
                      <w:szCs w:val="24"/>
                    </w:rPr>
                    <w:t xml:space="preserve"> kai įmonė yra ne Lietuvos Respublikoje registruotas juridinis asmuo, </w:t>
                  </w:r>
                  <w:r w:rsidRPr="002C65BC">
                    <w:rPr>
                      <w:bCs/>
                      <w:i/>
                      <w:lang w:eastAsia="lt-LT"/>
                    </w:rPr>
                    <w:t xml:space="preserve">deklaruotos </w:t>
                  </w:r>
                  <w:r w:rsidRPr="002C65BC">
                    <w:rPr>
                      <w:i/>
                      <w:iCs/>
                      <w:szCs w:val="24"/>
                    </w:rPr>
                    <w:t>išlaidos MTEP.</w:t>
                  </w:r>
                </w:p>
                <w:p w14:paraId="14F1F4C6" w14:textId="77777777" w:rsidR="00991877" w:rsidRPr="002C65BC" w:rsidRDefault="00991877" w:rsidP="00991877">
                  <w:pPr>
                    <w:spacing w:after="160"/>
                    <w:jc w:val="both"/>
                    <w:rPr>
                      <w:bCs/>
                      <w:i/>
                      <w:lang w:eastAsia="lt-LT"/>
                    </w:rPr>
                  </w:pPr>
                  <w:r w:rsidRPr="002C65BC">
                    <w:rPr>
                      <w:i/>
                      <w:iCs/>
                      <w:szCs w:val="24"/>
                    </w:rPr>
                    <w:t>Aukštesnis įvertinimas</w:t>
                  </w:r>
                  <w:r w:rsidRPr="002C65BC">
                    <w:rPr>
                      <w:bCs/>
                      <w:i/>
                      <w:lang w:eastAsia="lt-LT"/>
                    </w:rPr>
                    <w:t xml:space="preserve"> (daugiau balų) suteikiamas (-a) tiems projektams, kurių pareiškėjas per paskutinius 3 metus, kai įmonė veikia ilgiau kaip 3 metus, arba per įmonės veikimo laikotarpį, kai įmonė veikia trumpiau kaip 3 metus, iki PĮP pateikimo administruojančiajai institucijai dienos Valstybės duomenų agentūrai arba</w:t>
                  </w:r>
                  <w:r w:rsidRPr="002C65BC">
                    <w:rPr>
                      <w:rFonts w:ascii="Segoe UI" w:hAnsi="Segoe UI" w:cs="Segoe UI"/>
                      <w:i/>
                      <w:iCs/>
                      <w:sz w:val="18"/>
                      <w:szCs w:val="18"/>
                      <w:lang w:eastAsia="lt-LT"/>
                    </w:rPr>
                    <w:t xml:space="preserve"> </w:t>
                  </w:r>
                  <w:r w:rsidRPr="002C65BC">
                    <w:rPr>
                      <w:i/>
                      <w:iCs/>
                      <w:szCs w:val="24"/>
                      <w:lang w:eastAsia="lt-LT"/>
                    </w:rPr>
                    <w:t>atitinkamai užsienio valstybės atsakingai institucijai,</w:t>
                  </w:r>
                  <w:r w:rsidRPr="002C65BC">
                    <w:rPr>
                      <w:i/>
                      <w:iCs/>
                      <w:szCs w:val="24"/>
                    </w:rPr>
                    <w:t xml:space="preserve"> kai įmonė yra ne Lietuvos Respublikoje registruotas juridinis asmuo,</w:t>
                  </w:r>
                  <w:r w:rsidRPr="002C65BC">
                    <w:rPr>
                      <w:bCs/>
                      <w:i/>
                      <w:lang w:eastAsia="lt-LT"/>
                    </w:rPr>
                    <w:t xml:space="preserve"> yra deklaravęs daugiau išlaidų MTEP.</w:t>
                  </w:r>
                </w:p>
                <w:p w14:paraId="2147FFBC" w14:textId="77777777" w:rsidR="00991877" w:rsidRPr="002C65BC" w:rsidRDefault="00991877" w:rsidP="00991877">
                  <w:pPr>
                    <w:spacing w:after="160"/>
                    <w:jc w:val="both"/>
                    <w:rPr>
                      <w:i/>
                      <w:iCs/>
                      <w:szCs w:val="24"/>
                      <w:lang w:eastAsia="lt-LT"/>
                    </w:rPr>
                  </w:pPr>
                  <w:r w:rsidRPr="002C65BC">
                    <w:rPr>
                      <w:i/>
                      <w:iCs/>
                      <w:szCs w:val="24"/>
                      <w:lang w:eastAsia="lt-LT"/>
                    </w:rPr>
                    <w:t>MTEP veiklų išlaidos vertinamos sumuoj</w:t>
                  </w:r>
                  <w:r>
                    <w:rPr>
                      <w:i/>
                      <w:iCs/>
                      <w:szCs w:val="24"/>
                      <w:lang w:eastAsia="lt-LT"/>
                    </w:rPr>
                    <w:t>ant</w:t>
                  </w:r>
                  <w:r w:rsidRPr="002C65BC">
                    <w:rPr>
                      <w:i/>
                      <w:iCs/>
                      <w:szCs w:val="24"/>
                      <w:lang w:eastAsia="lt-LT"/>
                    </w:rPr>
                    <w:t xml:space="preserve"> Valstybės duomenų agentūrai </w:t>
                  </w:r>
                  <w:r>
                    <w:rPr>
                      <w:i/>
                      <w:iCs/>
                      <w:szCs w:val="24"/>
                      <w:lang w:eastAsia="lt-LT"/>
                    </w:rPr>
                    <w:t>arba atitinkamai užsienio valstybės atsakingai institucijai</w:t>
                  </w:r>
                  <w:r w:rsidRPr="002C65BC">
                    <w:rPr>
                      <w:i/>
                      <w:iCs/>
                      <w:szCs w:val="24"/>
                      <w:lang w:eastAsia="lt-LT"/>
                    </w:rPr>
                    <w:t xml:space="preserve"> deklaruotos MTEP išlaidos per paskutinius 3 metus</w:t>
                  </w:r>
                  <w:r w:rsidRPr="002C65BC">
                    <w:rPr>
                      <w:bCs/>
                      <w:i/>
                      <w:lang w:eastAsia="lt-LT"/>
                    </w:rPr>
                    <w:t>, kai įmonė veikia ilgiau kaip 3 metus, arba per įmonės veikimo laikotarpį, kai įmonė veikia trumpiau kaip 3 metus</w:t>
                  </w:r>
                  <w:r>
                    <w:rPr>
                      <w:bCs/>
                      <w:i/>
                      <w:lang w:eastAsia="lt-LT"/>
                    </w:rPr>
                    <w:t>,</w:t>
                  </w:r>
                  <w:r w:rsidRPr="002C65BC">
                    <w:rPr>
                      <w:i/>
                      <w:iCs/>
                      <w:szCs w:val="24"/>
                      <w:lang w:eastAsia="lt-LT"/>
                    </w:rPr>
                    <w:t xml:space="preserve"> iki PĮP pateikimo administruojančiajai institucijai dienos.</w:t>
                  </w:r>
                </w:p>
                <w:p w14:paraId="622AA4CA" w14:textId="0A83ACF4" w:rsidR="00991877" w:rsidRPr="002C65BC" w:rsidRDefault="00991877" w:rsidP="00991877">
                  <w:pPr>
                    <w:jc w:val="both"/>
                    <w:rPr>
                      <w:bCs/>
                      <w:i/>
                      <w:lang w:eastAsia="lt-LT"/>
                    </w:rPr>
                  </w:pPr>
                  <w:r w:rsidRPr="002C65BC">
                    <w:rPr>
                      <w:i/>
                      <w:iCs/>
                      <w:lang w:eastAsia="lt-LT"/>
                    </w:rPr>
                    <w:lastRenderedPageBreak/>
                    <w:t>Atitiktis kriterijui vertinama pagal Valstybės duomenų agentūros duomenis,</w:t>
                  </w:r>
                  <w:r>
                    <w:rPr>
                      <w:i/>
                      <w:iCs/>
                      <w:lang w:eastAsia="lt-LT"/>
                    </w:rPr>
                    <w:t xml:space="preserve"> jei pareiškėjas yra Lietuvos Respublikoje registruota įmonė, arba</w:t>
                  </w:r>
                  <w:r w:rsidRPr="002C65BC">
                    <w:rPr>
                      <w:i/>
                      <w:iCs/>
                      <w:lang w:eastAsia="lt-LT"/>
                    </w:rPr>
                    <w:t xml:space="preserve"> atitinkamos užsienio valstybės atsakingos institucijos išduotą dokumentą, j</w:t>
                  </w:r>
                  <w:r w:rsidRPr="002C65BC">
                    <w:rPr>
                      <w:i/>
                      <w:iCs/>
                      <w:szCs w:val="24"/>
                      <w:lang w:eastAsia="lt-LT"/>
                    </w:rPr>
                    <w:t>ei pareiškėjas yra ne Lietuvos Respublikoje registruota įmonė,</w:t>
                  </w:r>
                  <w:r w:rsidRPr="002C65BC">
                    <w:rPr>
                      <w:i/>
                      <w:iCs/>
                    </w:rPr>
                    <w:t xml:space="preserve"> PĮP pateiktą informacij</w:t>
                  </w:r>
                  <w:r>
                    <w:rPr>
                      <w:i/>
                      <w:iCs/>
                    </w:rPr>
                    <w:t>ą.</w:t>
                  </w:r>
                </w:p>
                <w:p w14:paraId="670C7447" w14:textId="29AC281B" w:rsidR="00991877" w:rsidRPr="007B2F2D" w:rsidRDefault="00991877" w:rsidP="007B2F2D">
                  <w:pPr>
                    <w:spacing w:after="160"/>
                    <w:jc w:val="both"/>
                    <w:rPr>
                      <w:bCs/>
                      <w:i/>
                      <w:lang w:eastAsia="lt-LT"/>
                    </w:rPr>
                  </w:pPr>
                  <w:r w:rsidRPr="002C65BC">
                    <w:rPr>
                      <w:bCs/>
                      <w:i/>
                      <w:lang w:eastAsia="lt-LT"/>
                    </w:rPr>
                    <w:t>Kriterijus taikomas tik projekto vertinimo metu.</w:t>
                  </w:r>
                </w:p>
                <w:p w14:paraId="28206D26" w14:textId="594E0F0D" w:rsidR="00991877" w:rsidRPr="002C65BC" w:rsidRDefault="00991877" w:rsidP="00991877">
                  <w:pPr>
                    <w:jc w:val="both"/>
                    <w:rPr>
                      <w:i/>
                      <w:iCs/>
                      <w:szCs w:val="24"/>
                    </w:rPr>
                  </w:pPr>
                  <w:r>
                    <w:rPr>
                      <w:i/>
                      <w:iCs/>
                      <w:szCs w:val="24"/>
                    </w:rPr>
                    <w:t>5</w:t>
                  </w:r>
                  <w:r w:rsidRPr="00E27251">
                    <w:rPr>
                      <w:i/>
                      <w:iCs/>
                      <w:szCs w:val="24"/>
                    </w:rPr>
                    <w:t xml:space="preserve"> balai</w:t>
                  </w:r>
                  <w:r>
                    <w:rPr>
                      <w:i/>
                      <w:iCs/>
                      <w:szCs w:val="24"/>
                    </w:rPr>
                    <w:t>,</w:t>
                  </w:r>
                  <w:r w:rsidRPr="00E27251">
                    <w:rPr>
                      <w:i/>
                      <w:iCs/>
                      <w:szCs w:val="24"/>
                    </w:rPr>
                    <w:t xml:space="preserve"> jei  pareiškėjas </w:t>
                  </w:r>
                  <w:r>
                    <w:rPr>
                      <w:i/>
                      <w:iCs/>
                      <w:szCs w:val="24"/>
                    </w:rPr>
                    <w:t xml:space="preserve">Valstybės duomenų agentūrai </w:t>
                  </w:r>
                  <w:r w:rsidRPr="00E27251">
                    <w:rPr>
                      <w:i/>
                      <w:iCs/>
                      <w:szCs w:val="24"/>
                    </w:rPr>
                    <w:t xml:space="preserve">yra deklaravęs daugiau nei </w:t>
                  </w:r>
                  <w:r>
                    <w:rPr>
                      <w:i/>
                      <w:iCs/>
                      <w:szCs w:val="24"/>
                    </w:rPr>
                    <w:t>100 </w:t>
                  </w:r>
                  <w:r w:rsidRPr="00E27251">
                    <w:rPr>
                      <w:i/>
                      <w:iCs/>
                      <w:szCs w:val="24"/>
                    </w:rPr>
                    <w:t>000</w:t>
                  </w:r>
                  <w:r>
                    <w:rPr>
                      <w:i/>
                      <w:iCs/>
                      <w:szCs w:val="24"/>
                    </w:rPr>
                    <w:t>,00</w:t>
                  </w:r>
                  <w:r w:rsidRPr="00E27251">
                    <w:rPr>
                      <w:i/>
                      <w:iCs/>
                      <w:szCs w:val="24"/>
                    </w:rPr>
                    <w:t xml:space="preserve"> </w:t>
                  </w:r>
                  <w:r>
                    <w:rPr>
                      <w:i/>
                      <w:iCs/>
                      <w:szCs w:val="24"/>
                    </w:rPr>
                    <w:t>(vieną šimtą tūkstančių) eurų</w:t>
                  </w:r>
                  <w:r w:rsidRPr="00E27251">
                    <w:rPr>
                      <w:i/>
                      <w:iCs/>
                      <w:szCs w:val="24"/>
                    </w:rPr>
                    <w:t xml:space="preserve"> MTEP išlaidų; </w:t>
                  </w:r>
                  <w:r>
                    <w:rPr>
                      <w:i/>
                      <w:iCs/>
                      <w:szCs w:val="24"/>
                    </w:rPr>
                    <w:t xml:space="preserve">4 balai, </w:t>
                  </w:r>
                  <w:r w:rsidRPr="00E27251">
                    <w:rPr>
                      <w:i/>
                      <w:iCs/>
                      <w:szCs w:val="24"/>
                    </w:rPr>
                    <w:t xml:space="preserve">jei  pareiškėjas </w:t>
                  </w:r>
                  <w:r>
                    <w:rPr>
                      <w:i/>
                      <w:iCs/>
                      <w:szCs w:val="24"/>
                    </w:rPr>
                    <w:t xml:space="preserve">Valstybės duomenų agentūrai </w:t>
                  </w:r>
                  <w:r w:rsidRPr="00E27251">
                    <w:rPr>
                      <w:i/>
                      <w:iCs/>
                      <w:szCs w:val="24"/>
                    </w:rPr>
                    <w:t xml:space="preserve">yra deklaravęs </w:t>
                  </w:r>
                  <w:r>
                    <w:rPr>
                      <w:i/>
                      <w:iCs/>
                      <w:szCs w:val="24"/>
                    </w:rPr>
                    <w:t xml:space="preserve">nuo </w:t>
                  </w:r>
                  <w:r>
                    <w:rPr>
                      <w:i/>
                      <w:iCs/>
                      <w:szCs w:val="24"/>
                      <w:lang w:val="en-US"/>
                    </w:rPr>
                    <w:t>80 000,00 (a</w:t>
                  </w:r>
                  <w:proofErr w:type="spellStart"/>
                  <w:r>
                    <w:rPr>
                      <w:i/>
                      <w:iCs/>
                      <w:szCs w:val="24"/>
                    </w:rPr>
                    <w:t>štuoniasdešimt</w:t>
                  </w:r>
                  <w:proofErr w:type="spellEnd"/>
                  <w:r>
                    <w:rPr>
                      <w:i/>
                      <w:iCs/>
                      <w:szCs w:val="24"/>
                    </w:rPr>
                    <w:t xml:space="preserve">  tūkstančių) eurų iki 100 </w:t>
                  </w:r>
                  <w:r w:rsidRPr="00E27251">
                    <w:rPr>
                      <w:i/>
                      <w:iCs/>
                      <w:szCs w:val="24"/>
                    </w:rPr>
                    <w:t>000</w:t>
                  </w:r>
                  <w:r>
                    <w:rPr>
                      <w:i/>
                      <w:iCs/>
                      <w:szCs w:val="24"/>
                    </w:rPr>
                    <w:t>,00</w:t>
                  </w:r>
                  <w:r w:rsidRPr="00E27251">
                    <w:rPr>
                      <w:i/>
                      <w:iCs/>
                      <w:szCs w:val="24"/>
                    </w:rPr>
                    <w:t xml:space="preserve"> </w:t>
                  </w:r>
                  <w:r>
                    <w:rPr>
                      <w:i/>
                      <w:iCs/>
                      <w:szCs w:val="24"/>
                    </w:rPr>
                    <w:t>(vieno šimto tūkstančių) eurų</w:t>
                  </w:r>
                  <w:r w:rsidRPr="00E27251">
                    <w:rPr>
                      <w:i/>
                      <w:iCs/>
                      <w:szCs w:val="24"/>
                    </w:rPr>
                    <w:t xml:space="preserve"> MTEP išlaidų</w:t>
                  </w:r>
                  <w:r>
                    <w:rPr>
                      <w:i/>
                      <w:iCs/>
                      <w:szCs w:val="24"/>
                    </w:rPr>
                    <w:t xml:space="preserve">; </w:t>
                  </w:r>
                  <w:r>
                    <w:rPr>
                      <w:i/>
                      <w:iCs/>
                      <w:szCs w:val="24"/>
                      <w:lang w:val="en-US"/>
                    </w:rPr>
                    <w:t xml:space="preserve">3 </w:t>
                  </w:r>
                  <w:r>
                    <w:rPr>
                      <w:i/>
                      <w:iCs/>
                      <w:szCs w:val="24"/>
                    </w:rPr>
                    <w:t xml:space="preserve">balai, jei pareiškėjas </w:t>
                  </w:r>
                  <w:r w:rsidRPr="00E27251">
                    <w:rPr>
                      <w:i/>
                      <w:iCs/>
                      <w:szCs w:val="24"/>
                    </w:rPr>
                    <w:t xml:space="preserve"> 1 balas, jei pareiškėjas</w:t>
                  </w:r>
                  <w:r>
                    <w:rPr>
                      <w:i/>
                      <w:iCs/>
                      <w:szCs w:val="24"/>
                    </w:rPr>
                    <w:t xml:space="preserve"> Valstybės duomenų agentūrai </w:t>
                  </w:r>
                  <w:r w:rsidRPr="00E27251">
                    <w:rPr>
                      <w:i/>
                      <w:iCs/>
                      <w:szCs w:val="24"/>
                    </w:rPr>
                    <w:t xml:space="preserve">yra deklaravęs </w:t>
                  </w:r>
                  <w:r>
                    <w:rPr>
                      <w:i/>
                      <w:iCs/>
                      <w:szCs w:val="24"/>
                    </w:rPr>
                    <w:t xml:space="preserve">nuo </w:t>
                  </w:r>
                  <w:r>
                    <w:rPr>
                      <w:i/>
                      <w:iCs/>
                      <w:szCs w:val="24"/>
                      <w:lang w:val="en-US"/>
                    </w:rPr>
                    <w:t>60 000,00 (</w:t>
                  </w:r>
                  <w:r>
                    <w:rPr>
                      <w:i/>
                      <w:iCs/>
                      <w:szCs w:val="24"/>
                    </w:rPr>
                    <w:t xml:space="preserve">šešiasdešimt  tūkstančių) eurų iki </w:t>
                  </w:r>
                  <w:r>
                    <w:rPr>
                      <w:i/>
                      <w:iCs/>
                      <w:szCs w:val="24"/>
                      <w:lang w:val="en-US"/>
                    </w:rPr>
                    <w:t>80 000,00 (a</w:t>
                  </w:r>
                  <w:proofErr w:type="spellStart"/>
                  <w:r>
                    <w:rPr>
                      <w:i/>
                      <w:iCs/>
                      <w:szCs w:val="24"/>
                    </w:rPr>
                    <w:t>štuoniasdešimt</w:t>
                  </w:r>
                  <w:proofErr w:type="spellEnd"/>
                  <w:r>
                    <w:rPr>
                      <w:i/>
                      <w:iCs/>
                      <w:szCs w:val="24"/>
                    </w:rPr>
                    <w:t xml:space="preserve">  tūkstančių)  eurų</w:t>
                  </w:r>
                  <w:r w:rsidRPr="00E27251">
                    <w:rPr>
                      <w:i/>
                      <w:iCs/>
                      <w:szCs w:val="24"/>
                    </w:rPr>
                    <w:t xml:space="preserve"> MTEP išlaidų</w:t>
                  </w:r>
                  <w:r>
                    <w:rPr>
                      <w:i/>
                      <w:iCs/>
                      <w:szCs w:val="24"/>
                    </w:rPr>
                    <w:t xml:space="preserve">; </w:t>
                  </w:r>
                  <w:r>
                    <w:rPr>
                      <w:i/>
                      <w:iCs/>
                      <w:szCs w:val="24"/>
                      <w:lang w:val="en-US"/>
                    </w:rPr>
                    <w:t xml:space="preserve">2 </w:t>
                  </w:r>
                  <w:proofErr w:type="spellStart"/>
                  <w:r>
                    <w:rPr>
                      <w:i/>
                      <w:iCs/>
                      <w:szCs w:val="24"/>
                      <w:lang w:val="en-US"/>
                    </w:rPr>
                    <w:t>balai</w:t>
                  </w:r>
                  <w:proofErr w:type="spellEnd"/>
                  <w:r>
                    <w:rPr>
                      <w:i/>
                      <w:iCs/>
                      <w:szCs w:val="24"/>
                      <w:lang w:val="en-US"/>
                    </w:rPr>
                    <w:t xml:space="preserve">, </w:t>
                  </w:r>
                  <w:proofErr w:type="spellStart"/>
                  <w:r>
                    <w:rPr>
                      <w:i/>
                      <w:iCs/>
                      <w:szCs w:val="24"/>
                      <w:lang w:val="en-US"/>
                    </w:rPr>
                    <w:t>jei</w:t>
                  </w:r>
                  <w:proofErr w:type="spellEnd"/>
                  <w:r>
                    <w:rPr>
                      <w:i/>
                      <w:iCs/>
                      <w:szCs w:val="24"/>
                      <w:lang w:val="en-US"/>
                    </w:rPr>
                    <w:t xml:space="preserve"> </w:t>
                  </w:r>
                  <w:r>
                    <w:rPr>
                      <w:i/>
                      <w:iCs/>
                      <w:szCs w:val="24"/>
                    </w:rPr>
                    <w:t xml:space="preserve">pareiškėjas Valstybės duomenų agentūrai </w:t>
                  </w:r>
                  <w:r w:rsidRPr="00E27251">
                    <w:rPr>
                      <w:i/>
                      <w:iCs/>
                      <w:szCs w:val="24"/>
                    </w:rPr>
                    <w:t xml:space="preserve">yra deklaravęs </w:t>
                  </w:r>
                  <w:r>
                    <w:rPr>
                      <w:i/>
                      <w:iCs/>
                      <w:szCs w:val="24"/>
                    </w:rPr>
                    <w:t xml:space="preserve">nuo </w:t>
                  </w:r>
                  <w:r>
                    <w:rPr>
                      <w:i/>
                      <w:iCs/>
                      <w:szCs w:val="24"/>
                      <w:lang w:val="en-US"/>
                    </w:rPr>
                    <w:t>4</w:t>
                  </w:r>
                  <w:r>
                    <w:rPr>
                      <w:i/>
                      <w:iCs/>
                      <w:szCs w:val="24"/>
                    </w:rPr>
                    <w:t>0 </w:t>
                  </w:r>
                  <w:r w:rsidRPr="00E27251">
                    <w:rPr>
                      <w:i/>
                      <w:iCs/>
                      <w:szCs w:val="24"/>
                    </w:rPr>
                    <w:t>000</w:t>
                  </w:r>
                  <w:r>
                    <w:rPr>
                      <w:i/>
                      <w:iCs/>
                      <w:szCs w:val="24"/>
                    </w:rPr>
                    <w:t>,00</w:t>
                  </w:r>
                  <w:r w:rsidRPr="00E27251">
                    <w:rPr>
                      <w:i/>
                      <w:iCs/>
                      <w:szCs w:val="24"/>
                    </w:rPr>
                    <w:t xml:space="preserve"> </w:t>
                  </w:r>
                  <w:r>
                    <w:rPr>
                      <w:i/>
                      <w:iCs/>
                      <w:szCs w:val="24"/>
                    </w:rPr>
                    <w:t xml:space="preserve">(keturiasdešimt tūkstančių) eurų iki </w:t>
                  </w:r>
                  <w:r>
                    <w:rPr>
                      <w:i/>
                      <w:iCs/>
                      <w:szCs w:val="24"/>
                      <w:lang w:val="en-US"/>
                    </w:rPr>
                    <w:t>6</w:t>
                  </w:r>
                  <w:r>
                    <w:rPr>
                      <w:i/>
                      <w:iCs/>
                      <w:szCs w:val="24"/>
                    </w:rPr>
                    <w:t>0 </w:t>
                  </w:r>
                  <w:r w:rsidRPr="00E27251">
                    <w:rPr>
                      <w:i/>
                      <w:iCs/>
                      <w:szCs w:val="24"/>
                    </w:rPr>
                    <w:t>000</w:t>
                  </w:r>
                  <w:r>
                    <w:rPr>
                      <w:i/>
                      <w:iCs/>
                      <w:szCs w:val="24"/>
                    </w:rPr>
                    <w:t>,00</w:t>
                  </w:r>
                  <w:r w:rsidRPr="00E27251">
                    <w:rPr>
                      <w:i/>
                      <w:iCs/>
                      <w:szCs w:val="24"/>
                    </w:rPr>
                    <w:t xml:space="preserve"> </w:t>
                  </w:r>
                  <w:r>
                    <w:rPr>
                      <w:i/>
                      <w:iCs/>
                      <w:szCs w:val="24"/>
                    </w:rPr>
                    <w:t>(šešiasdešimt tūkstančių) eurų</w:t>
                  </w:r>
                  <w:r w:rsidRPr="00E27251">
                    <w:rPr>
                      <w:i/>
                      <w:iCs/>
                      <w:szCs w:val="24"/>
                    </w:rPr>
                    <w:t xml:space="preserve"> MTEP išlaidų</w:t>
                  </w:r>
                  <w:r>
                    <w:rPr>
                      <w:i/>
                      <w:iCs/>
                      <w:szCs w:val="24"/>
                    </w:rPr>
                    <w:t xml:space="preserve">; </w:t>
                  </w:r>
                  <w:r>
                    <w:rPr>
                      <w:i/>
                      <w:iCs/>
                      <w:szCs w:val="24"/>
                      <w:lang w:val="en-US"/>
                    </w:rPr>
                    <w:t xml:space="preserve">1 </w:t>
                  </w:r>
                  <w:proofErr w:type="spellStart"/>
                  <w:r>
                    <w:rPr>
                      <w:i/>
                      <w:iCs/>
                      <w:szCs w:val="24"/>
                      <w:lang w:val="en-US"/>
                    </w:rPr>
                    <w:t>balas</w:t>
                  </w:r>
                  <w:proofErr w:type="spellEnd"/>
                  <w:r>
                    <w:rPr>
                      <w:i/>
                      <w:iCs/>
                      <w:szCs w:val="24"/>
                      <w:lang w:val="en-US"/>
                    </w:rPr>
                    <w:t xml:space="preserve">, </w:t>
                  </w:r>
                  <w:proofErr w:type="spellStart"/>
                  <w:r>
                    <w:rPr>
                      <w:i/>
                      <w:iCs/>
                      <w:szCs w:val="24"/>
                      <w:lang w:val="en-US"/>
                    </w:rPr>
                    <w:t>jei</w:t>
                  </w:r>
                  <w:proofErr w:type="spellEnd"/>
                  <w:r>
                    <w:rPr>
                      <w:i/>
                      <w:iCs/>
                      <w:szCs w:val="24"/>
                      <w:lang w:val="en-US"/>
                    </w:rPr>
                    <w:t xml:space="preserve"> </w:t>
                  </w:r>
                  <w:proofErr w:type="spellStart"/>
                  <w:r>
                    <w:rPr>
                      <w:i/>
                      <w:iCs/>
                      <w:szCs w:val="24"/>
                      <w:lang w:val="en-US"/>
                    </w:rPr>
                    <w:t>parei</w:t>
                  </w:r>
                  <w:r>
                    <w:rPr>
                      <w:i/>
                      <w:iCs/>
                      <w:szCs w:val="24"/>
                    </w:rPr>
                    <w:t>škėjas</w:t>
                  </w:r>
                  <w:proofErr w:type="spellEnd"/>
                  <w:r w:rsidRPr="00E27251">
                    <w:rPr>
                      <w:i/>
                      <w:iCs/>
                      <w:szCs w:val="24"/>
                    </w:rPr>
                    <w:t xml:space="preserve"> </w:t>
                  </w:r>
                  <w:r>
                    <w:rPr>
                      <w:i/>
                      <w:iCs/>
                      <w:szCs w:val="24"/>
                    </w:rPr>
                    <w:t xml:space="preserve">Valstybės duomenų agentūrai </w:t>
                  </w:r>
                  <w:r w:rsidRPr="00E27251">
                    <w:rPr>
                      <w:i/>
                      <w:iCs/>
                      <w:szCs w:val="24"/>
                    </w:rPr>
                    <w:t xml:space="preserve">yra deklaravęs iki </w:t>
                  </w:r>
                  <w:r w:rsidRPr="00924283">
                    <w:rPr>
                      <w:i/>
                      <w:iCs/>
                      <w:szCs w:val="24"/>
                    </w:rPr>
                    <w:t>4</w:t>
                  </w:r>
                  <w:r w:rsidRPr="002B0B94">
                    <w:rPr>
                      <w:i/>
                      <w:iCs/>
                      <w:szCs w:val="24"/>
                    </w:rPr>
                    <w:t>0</w:t>
                  </w:r>
                  <w:r>
                    <w:rPr>
                      <w:i/>
                      <w:iCs/>
                      <w:szCs w:val="24"/>
                    </w:rPr>
                    <w:t> </w:t>
                  </w:r>
                  <w:r w:rsidRPr="002B0B94">
                    <w:rPr>
                      <w:i/>
                      <w:iCs/>
                      <w:szCs w:val="24"/>
                    </w:rPr>
                    <w:t>000</w:t>
                  </w:r>
                  <w:r>
                    <w:rPr>
                      <w:i/>
                      <w:iCs/>
                      <w:szCs w:val="24"/>
                    </w:rPr>
                    <w:t>,00 (keturiasdešimt tūkstančių)</w:t>
                  </w:r>
                  <w:r w:rsidRPr="00E27251">
                    <w:rPr>
                      <w:i/>
                      <w:iCs/>
                      <w:szCs w:val="24"/>
                    </w:rPr>
                    <w:t xml:space="preserve"> </w:t>
                  </w:r>
                  <w:r>
                    <w:rPr>
                      <w:i/>
                      <w:iCs/>
                      <w:szCs w:val="24"/>
                    </w:rPr>
                    <w:t>eurų</w:t>
                  </w:r>
                  <w:r w:rsidRPr="00E27251">
                    <w:rPr>
                      <w:i/>
                      <w:iCs/>
                      <w:szCs w:val="24"/>
                    </w:rPr>
                    <w:t xml:space="preserve"> MTEP išlaidų</w:t>
                  </w:r>
                  <w:r>
                    <w:rPr>
                      <w:i/>
                      <w:iCs/>
                      <w:szCs w:val="24"/>
                    </w:rPr>
                    <w:t>.</w:t>
                  </w:r>
                </w:p>
              </w:tc>
              <w:tc>
                <w:tcPr>
                  <w:tcW w:w="523" w:type="pct"/>
                  <w:tcBorders>
                    <w:top w:val="single" w:sz="6" w:space="0" w:color="000000"/>
                    <w:left w:val="single" w:sz="6" w:space="0" w:color="000000"/>
                    <w:bottom w:val="single" w:sz="6" w:space="0" w:color="000000"/>
                    <w:right w:val="single" w:sz="6" w:space="0" w:color="000000"/>
                  </w:tcBorders>
                </w:tcPr>
                <w:p w14:paraId="7F080924" w14:textId="10601EB6" w:rsidR="00991877" w:rsidRDefault="00991877" w:rsidP="00991877">
                  <w:pPr>
                    <w:jc w:val="both"/>
                    <w:rPr>
                      <w:i/>
                      <w:iCs/>
                      <w:szCs w:val="24"/>
                    </w:rPr>
                  </w:pPr>
                  <w:r w:rsidRPr="00996570">
                    <w:rPr>
                      <w:i/>
                      <w:iCs/>
                      <w:szCs w:val="24"/>
                    </w:rPr>
                    <w:lastRenderedPageBreak/>
                    <w:t>5 (</w:t>
                  </w:r>
                  <w:r w:rsidRPr="00996570">
                    <w:rPr>
                      <w:i/>
                      <w:iCs/>
                      <w:color w:val="000000"/>
                      <w:szCs w:val="24"/>
                    </w:rPr>
                    <w:t>Y</w:t>
                  </w:r>
                  <w:r w:rsidR="004B48A3">
                    <w:rPr>
                      <w:i/>
                      <w:iCs/>
                      <w:color w:val="000000"/>
                      <w:szCs w:val="24"/>
                      <w:vertAlign w:val="subscript"/>
                      <w:lang w:val="en-US"/>
                    </w:rPr>
                    <w:t>1</w:t>
                  </w:r>
                  <w:r w:rsidRPr="00996570">
                    <w:rPr>
                      <w:i/>
                      <w:iCs/>
                      <w:szCs w:val="24"/>
                    </w:rPr>
                    <w:t>)</w:t>
                  </w:r>
                </w:p>
              </w:tc>
              <w:tc>
                <w:tcPr>
                  <w:tcW w:w="475" w:type="pct"/>
                  <w:tcBorders>
                    <w:top w:val="single" w:sz="6" w:space="0" w:color="000000"/>
                    <w:left w:val="single" w:sz="6" w:space="0" w:color="000000"/>
                    <w:bottom w:val="single" w:sz="6" w:space="0" w:color="000000"/>
                    <w:right w:val="single" w:sz="6" w:space="0" w:color="000000"/>
                  </w:tcBorders>
                </w:tcPr>
                <w:p w14:paraId="7253AF13" w14:textId="0FCCBCA7" w:rsidR="00991877" w:rsidRDefault="00233632" w:rsidP="00991877">
                  <w:pPr>
                    <w:jc w:val="both"/>
                    <w:rPr>
                      <w:i/>
                      <w:iCs/>
                      <w:szCs w:val="24"/>
                    </w:rPr>
                  </w:pPr>
                  <w:r>
                    <w:rPr>
                      <w:i/>
                      <w:iCs/>
                      <w:szCs w:val="24"/>
                      <w:lang w:val="en-US"/>
                    </w:rPr>
                    <w:t>20</w:t>
                  </w:r>
                  <w:r w:rsidR="00991877" w:rsidRPr="00996570">
                    <w:rPr>
                      <w:i/>
                      <w:iCs/>
                      <w:szCs w:val="24"/>
                      <w:lang w:val="en-US"/>
                    </w:rPr>
                    <w:t xml:space="preserve"> (</w:t>
                  </w:r>
                  <w:r w:rsidR="00991877" w:rsidRPr="00996570">
                    <w:rPr>
                      <w:i/>
                      <w:iCs/>
                      <w:color w:val="000000"/>
                      <w:szCs w:val="24"/>
                    </w:rPr>
                    <w:t>S</w:t>
                  </w:r>
                  <w:r w:rsidR="004B48A3" w:rsidRPr="004B48A3">
                    <w:rPr>
                      <w:i/>
                      <w:iCs/>
                      <w:color w:val="000000"/>
                      <w:szCs w:val="24"/>
                      <w:vertAlign w:val="subscript"/>
                    </w:rPr>
                    <w:t>1</w:t>
                  </w:r>
                  <w:r w:rsidR="00991877" w:rsidRPr="00996570">
                    <w:rPr>
                      <w:i/>
                      <w:iCs/>
                      <w:szCs w:val="24"/>
                      <w:lang w:val="en-US"/>
                    </w:rPr>
                    <w:t>)</w:t>
                  </w:r>
                </w:p>
              </w:tc>
              <w:tc>
                <w:tcPr>
                  <w:tcW w:w="568" w:type="pct"/>
                  <w:tcBorders>
                    <w:top w:val="single" w:sz="6" w:space="0" w:color="000000"/>
                    <w:left w:val="single" w:sz="6" w:space="0" w:color="000000"/>
                    <w:bottom w:val="single" w:sz="6" w:space="0" w:color="000000"/>
                    <w:right w:val="single" w:sz="6" w:space="0" w:color="000000"/>
                  </w:tcBorders>
                </w:tcPr>
                <w:p w14:paraId="0F7055A1" w14:textId="2FC980B8" w:rsidR="00991877" w:rsidRDefault="00233632" w:rsidP="00991877">
                  <w:pPr>
                    <w:jc w:val="both"/>
                    <w:rPr>
                      <w:i/>
                      <w:iCs/>
                      <w:szCs w:val="24"/>
                    </w:rPr>
                  </w:pPr>
                  <w:r>
                    <w:rPr>
                      <w:i/>
                      <w:iCs/>
                      <w:szCs w:val="24"/>
                    </w:rPr>
                    <w:t>100</w:t>
                  </w:r>
                </w:p>
              </w:tc>
            </w:tr>
            <w:tr w:rsidR="00991877" w14:paraId="37C6F9CC" w14:textId="77777777" w:rsidTr="00FF7388">
              <w:tc>
                <w:tcPr>
                  <w:tcW w:w="3957" w:type="pct"/>
                  <w:gridSpan w:val="5"/>
                  <w:tcBorders>
                    <w:top w:val="single" w:sz="6" w:space="0" w:color="000000"/>
                    <w:left w:val="single" w:sz="6" w:space="0" w:color="000000"/>
                    <w:bottom w:val="single" w:sz="6" w:space="0" w:color="000000"/>
                    <w:right w:val="single" w:sz="6" w:space="0" w:color="000000"/>
                  </w:tcBorders>
                </w:tcPr>
                <w:p w14:paraId="46034F4A" w14:textId="10705EA1" w:rsidR="00991877" w:rsidRDefault="00991877" w:rsidP="00991877">
                  <w:pPr>
                    <w:jc w:val="both"/>
                    <w:rPr>
                      <w:i/>
                      <w:iCs/>
                      <w:szCs w:val="24"/>
                    </w:rPr>
                  </w:pPr>
                  <w:r w:rsidRPr="00363309">
                    <w:rPr>
                      <w:color w:val="000000"/>
                      <w:szCs w:val="24"/>
                    </w:rPr>
                    <w:t>Minimali privaloma surinkti balų suma</w:t>
                  </w:r>
                </w:p>
              </w:tc>
              <w:tc>
                <w:tcPr>
                  <w:tcW w:w="475" w:type="pct"/>
                  <w:tcBorders>
                    <w:top w:val="single" w:sz="6" w:space="0" w:color="000000"/>
                    <w:left w:val="single" w:sz="6" w:space="0" w:color="000000"/>
                    <w:bottom w:val="single" w:sz="6" w:space="0" w:color="000000"/>
                    <w:right w:val="single" w:sz="6" w:space="0" w:color="000000"/>
                  </w:tcBorders>
                </w:tcPr>
                <w:p w14:paraId="08059A5C" w14:textId="77777777" w:rsidR="00991877" w:rsidRDefault="00991877" w:rsidP="00991877">
                  <w:pPr>
                    <w:jc w:val="both"/>
                    <w:rPr>
                      <w:i/>
                      <w:iCs/>
                      <w:szCs w:val="24"/>
                    </w:rPr>
                  </w:pPr>
                </w:p>
              </w:tc>
              <w:tc>
                <w:tcPr>
                  <w:tcW w:w="568" w:type="pct"/>
                  <w:tcBorders>
                    <w:top w:val="single" w:sz="6" w:space="0" w:color="000000"/>
                    <w:left w:val="single" w:sz="6" w:space="0" w:color="000000"/>
                    <w:bottom w:val="single" w:sz="6" w:space="0" w:color="000000"/>
                    <w:right w:val="single" w:sz="6" w:space="0" w:color="000000"/>
                  </w:tcBorders>
                </w:tcPr>
                <w:p w14:paraId="59FF720B" w14:textId="423D5F9E" w:rsidR="00991877" w:rsidRDefault="00233632" w:rsidP="00991877">
                  <w:pPr>
                    <w:jc w:val="both"/>
                    <w:rPr>
                      <w:i/>
                      <w:iCs/>
                      <w:szCs w:val="24"/>
                    </w:rPr>
                  </w:pPr>
                  <w:r>
                    <w:rPr>
                      <w:i/>
                      <w:iCs/>
                      <w:szCs w:val="24"/>
                    </w:rPr>
                    <w:t>2</w:t>
                  </w:r>
                  <w:r w:rsidR="00991877" w:rsidRPr="008B2005">
                    <w:rPr>
                      <w:i/>
                      <w:iCs/>
                      <w:szCs w:val="24"/>
                    </w:rPr>
                    <w:t>0</w:t>
                  </w:r>
                </w:p>
              </w:tc>
            </w:tr>
            <w:tr w:rsidR="00991877" w14:paraId="621AC80A" w14:textId="77777777" w:rsidTr="00FF7388">
              <w:tc>
                <w:tcPr>
                  <w:tcW w:w="3957" w:type="pct"/>
                  <w:gridSpan w:val="5"/>
                  <w:tcBorders>
                    <w:top w:val="single" w:sz="6" w:space="0" w:color="000000"/>
                    <w:left w:val="single" w:sz="6" w:space="0" w:color="000000"/>
                    <w:bottom w:val="single" w:sz="6" w:space="0" w:color="000000"/>
                    <w:right w:val="single" w:sz="6" w:space="0" w:color="000000"/>
                  </w:tcBorders>
                </w:tcPr>
                <w:p w14:paraId="30CE1ECE" w14:textId="6D8A35A7" w:rsidR="00991877" w:rsidRDefault="00991877" w:rsidP="00991877">
                  <w:pPr>
                    <w:jc w:val="both"/>
                    <w:rPr>
                      <w:i/>
                      <w:iCs/>
                      <w:szCs w:val="24"/>
                    </w:rPr>
                  </w:pPr>
                  <w:r>
                    <w:rPr>
                      <w:color w:val="000000"/>
                      <w:szCs w:val="24"/>
                    </w:rPr>
                    <w:t>Maksimali galima balų suma (apvalinama iki sveikojo skaičiaus)</w:t>
                  </w:r>
                </w:p>
              </w:tc>
              <w:tc>
                <w:tcPr>
                  <w:tcW w:w="475" w:type="pct"/>
                  <w:tcBorders>
                    <w:top w:val="single" w:sz="6" w:space="0" w:color="000000"/>
                    <w:left w:val="single" w:sz="6" w:space="0" w:color="000000"/>
                    <w:bottom w:val="single" w:sz="6" w:space="0" w:color="000000"/>
                    <w:right w:val="single" w:sz="6" w:space="0" w:color="000000"/>
                  </w:tcBorders>
                </w:tcPr>
                <w:p w14:paraId="6E809229" w14:textId="77777777" w:rsidR="00991877" w:rsidRDefault="00991877" w:rsidP="00991877">
                  <w:pPr>
                    <w:jc w:val="both"/>
                    <w:rPr>
                      <w:i/>
                      <w:iCs/>
                      <w:szCs w:val="24"/>
                    </w:rPr>
                  </w:pPr>
                </w:p>
              </w:tc>
              <w:tc>
                <w:tcPr>
                  <w:tcW w:w="568" w:type="pct"/>
                  <w:tcBorders>
                    <w:top w:val="single" w:sz="6" w:space="0" w:color="000000"/>
                    <w:left w:val="single" w:sz="6" w:space="0" w:color="000000"/>
                    <w:bottom w:val="single" w:sz="6" w:space="0" w:color="000000"/>
                    <w:right w:val="single" w:sz="6" w:space="0" w:color="000000"/>
                  </w:tcBorders>
                </w:tcPr>
                <w:p w14:paraId="55741A1E" w14:textId="6A392E51" w:rsidR="00991877" w:rsidRDefault="00991877" w:rsidP="00991877">
                  <w:pPr>
                    <w:jc w:val="both"/>
                    <w:rPr>
                      <w:i/>
                      <w:iCs/>
                      <w:szCs w:val="24"/>
                    </w:rPr>
                  </w:pPr>
                  <w:r>
                    <w:rPr>
                      <w:i/>
                      <w:iCs/>
                      <w:szCs w:val="24"/>
                    </w:rPr>
                    <w:t>100</w:t>
                  </w:r>
                </w:p>
              </w:tc>
            </w:tr>
            <w:tr w:rsidR="00991877" w14:paraId="20255624" w14:textId="77777777" w:rsidTr="00FF7388">
              <w:tc>
                <w:tcPr>
                  <w:tcW w:w="5000" w:type="pct"/>
                  <w:gridSpan w:val="7"/>
                  <w:tcBorders>
                    <w:top w:val="single" w:sz="6" w:space="0" w:color="000000"/>
                    <w:left w:val="single" w:sz="6" w:space="0" w:color="000000"/>
                    <w:bottom w:val="single" w:sz="6" w:space="0" w:color="000000"/>
                    <w:right w:val="single" w:sz="6" w:space="0" w:color="000000"/>
                  </w:tcBorders>
                </w:tcPr>
                <w:p w14:paraId="0F07250E" w14:textId="0A832C38" w:rsidR="00991877" w:rsidRDefault="00991877" w:rsidP="00991877">
                  <w:pPr>
                    <w:jc w:val="both"/>
                    <w:rPr>
                      <w:i/>
                      <w:iCs/>
                      <w:szCs w:val="24"/>
                    </w:rPr>
                  </w:pPr>
                  <w:r>
                    <w:rPr>
                      <w:color w:val="000000"/>
                      <w:szCs w:val="24"/>
                    </w:rPr>
                    <w:t xml:space="preserve">Balas apskaičiuojamas pagal formulę, kurioje P – projekto surinktas balų skaičius, Y – kriterijaus gautas vertinimo balas ir S – kriterijui suteiktas svorio koeficientas: 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p>
              </w:tc>
            </w:tr>
            <w:tr w:rsidR="00991877" w14:paraId="649BF456" w14:textId="77777777" w:rsidTr="00FF7388">
              <w:tc>
                <w:tcPr>
                  <w:tcW w:w="5000" w:type="pct"/>
                  <w:gridSpan w:val="7"/>
                  <w:tcBorders>
                    <w:top w:val="single" w:sz="6" w:space="0" w:color="000000"/>
                    <w:left w:val="single" w:sz="6" w:space="0" w:color="000000"/>
                    <w:bottom w:val="single" w:sz="6" w:space="0" w:color="000000"/>
                    <w:right w:val="single" w:sz="6" w:space="0" w:color="000000"/>
                  </w:tcBorders>
                </w:tcPr>
                <w:p w14:paraId="6D22A189" w14:textId="65A35B22" w:rsidR="00991877" w:rsidRDefault="00991877" w:rsidP="00991877">
                  <w:pPr>
                    <w:jc w:val="both"/>
                    <w:rPr>
                      <w:i/>
                      <w:iCs/>
                      <w:szCs w:val="24"/>
                    </w:rPr>
                  </w:pPr>
                  <w:r w:rsidRPr="00833D71">
                    <w:rPr>
                      <w:color w:val="000000"/>
                      <w:szCs w:val="24"/>
                    </w:rPr>
                    <w:t xml:space="preserve">Jei projektas vertinimo metu nesurenka </w:t>
                  </w:r>
                  <w:r>
                    <w:rPr>
                      <w:color w:val="000000"/>
                      <w:szCs w:val="24"/>
                    </w:rPr>
                    <w:t>šiame Aprašo</w:t>
                  </w:r>
                  <w:r w:rsidRPr="00833D71">
                    <w:rPr>
                      <w:color w:val="000000"/>
                      <w:szCs w:val="24"/>
                    </w:rPr>
                    <w:t xml:space="preserve"> </w:t>
                  </w:r>
                  <w:r>
                    <w:rPr>
                      <w:color w:val="000000"/>
                      <w:szCs w:val="24"/>
                    </w:rPr>
                    <w:t xml:space="preserve">punkte </w:t>
                  </w:r>
                  <w:r w:rsidRPr="00833D71">
                    <w:rPr>
                      <w:color w:val="000000"/>
                      <w:szCs w:val="24"/>
                    </w:rPr>
                    <w:t xml:space="preserve">nurodytos minimalios balų sumos, PĮP atmetamas. Jeigu </w:t>
                  </w:r>
                  <w:r>
                    <w:rPr>
                      <w:color w:val="000000"/>
                      <w:szCs w:val="24"/>
                    </w:rPr>
                    <w:t xml:space="preserve">projektams </w:t>
                  </w:r>
                  <w:r w:rsidRPr="00833D71">
                    <w:rPr>
                      <w:color w:val="000000"/>
                      <w:szCs w:val="24"/>
                    </w:rPr>
                    <w:t xml:space="preserve">suteikti vienodi balai pagal visus </w:t>
                  </w:r>
                  <w:r w:rsidRPr="00B55D91">
                    <w:rPr>
                      <w:color w:val="000000"/>
                      <w:szCs w:val="24"/>
                    </w:rPr>
                    <w:t xml:space="preserve">šiame Aprašo </w:t>
                  </w:r>
                  <w:r>
                    <w:rPr>
                      <w:color w:val="000000"/>
                      <w:szCs w:val="24"/>
                    </w:rPr>
                    <w:t>punkte nurodyt</w:t>
                  </w:r>
                  <w:r w:rsidR="005953AA">
                    <w:rPr>
                      <w:color w:val="000000"/>
                      <w:szCs w:val="24"/>
                    </w:rPr>
                    <w:t>ą</w:t>
                  </w:r>
                  <w:r>
                    <w:rPr>
                      <w:color w:val="000000"/>
                      <w:szCs w:val="24"/>
                    </w:rPr>
                    <w:t xml:space="preserve"> </w:t>
                  </w:r>
                  <w:r w:rsidRPr="00833D71">
                    <w:rPr>
                      <w:color w:val="000000"/>
                      <w:szCs w:val="24"/>
                    </w:rPr>
                    <w:t>prioritetin</w:t>
                  </w:r>
                  <w:r w:rsidR="005953AA">
                    <w:rPr>
                      <w:color w:val="000000"/>
                      <w:szCs w:val="24"/>
                    </w:rPr>
                    <w:t>į</w:t>
                  </w:r>
                  <w:r w:rsidRPr="00833D71">
                    <w:rPr>
                      <w:color w:val="000000"/>
                      <w:szCs w:val="24"/>
                    </w:rPr>
                    <w:t xml:space="preserve"> atrankos kriterij</w:t>
                  </w:r>
                  <w:r w:rsidR="005953AA">
                    <w:rPr>
                      <w:color w:val="000000"/>
                      <w:szCs w:val="24"/>
                    </w:rPr>
                    <w:t>ų</w:t>
                  </w:r>
                  <w:r w:rsidRPr="00833D71">
                    <w:rPr>
                      <w:color w:val="000000"/>
                      <w:szCs w:val="24"/>
                    </w:rPr>
                    <w:t>, šie projektai nurodomi PĮP vertinimo ataskaitos sąraše „Projektai, kuriems rekomenduojama skirti finansavimą“ pagal PĮP pateikimo laiką.</w:t>
                  </w:r>
                </w:p>
              </w:tc>
            </w:tr>
          </w:tbl>
          <w:p w14:paraId="1D6AFA90" w14:textId="6E6E7B52" w:rsidR="00016523" w:rsidRDefault="00016523" w:rsidP="00016523">
            <w:pPr>
              <w:jc w:val="both"/>
              <w:rPr>
                <w:i/>
                <w:sz w:val="22"/>
                <w:szCs w:val="22"/>
              </w:rPr>
            </w:pPr>
          </w:p>
        </w:tc>
      </w:tr>
      <w:tr w:rsidR="00016523" w14:paraId="1D4C8D0E" w14:textId="77777777" w:rsidTr="009D596A">
        <w:trPr>
          <w:trHeight w:val="309"/>
        </w:trPr>
        <w:tc>
          <w:tcPr>
            <w:tcW w:w="15134" w:type="dxa"/>
          </w:tcPr>
          <w:p w14:paraId="27D5D642" w14:textId="73D350E0" w:rsidR="00016523" w:rsidRPr="001A6ED3" w:rsidRDefault="00016523" w:rsidP="00016523">
            <w:pPr>
              <w:jc w:val="both"/>
              <w:rPr>
                <w:bCs/>
                <w:i/>
                <w:szCs w:val="22"/>
              </w:rPr>
            </w:pPr>
            <w:r w:rsidRPr="009A4780">
              <w:rPr>
                <w:b/>
                <w:szCs w:val="22"/>
              </w:rPr>
              <w:lastRenderedPageBreak/>
              <w:t>1</w:t>
            </w:r>
            <w:r w:rsidR="009D481A">
              <w:rPr>
                <w:b/>
                <w:szCs w:val="22"/>
              </w:rPr>
              <w:t>3</w:t>
            </w:r>
            <w:r w:rsidRPr="001A6ED3">
              <w:rPr>
                <w:bCs/>
                <w:szCs w:val="22"/>
              </w:rPr>
              <w:t xml:space="preserve">. </w:t>
            </w:r>
            <w:r w:rsidRPr="006010DA">
              <w:rPr>
                <w:b/>
                <w:szCs w:val="22"/>
              </w:rPr>
              <w:t>Jungtinio projekto projektų atrankos kriterijai</w:t>
            </w:r>
          </w:p>
          <w:p w14:paraId="518959F2" w14:textId="0DB88E81" w:rsidR="00016523" w:rsidRDefault="005953AA" w:rsidP="00016523">
            <w:pPr>
              <w:jc w:val="both"/>
              <w:rPr>
                <w:i/>
                <w:sz w:val="22"/>
                <w:szCs w:val="22"/>
              </w:rPr>
            </w:pPr>
            <w:r w:rsidRPr="00913F3A">
              <w:rPr>
                <w:iCs/>
              </w:rPr>
              <w:t>Netaikoma.</w:t>
            </w:r>
          </w:p>
        </w:tc>
      </w:tr>
      <w:tr w:rsidR="00016523" w14:paraId="0B3B981D" w14:textId="77777777" w:rsidTr="009D596A">
        <w:tc>
          <w:tcPr>
            <w:tcW w:w="15134" w:type="dxa"/>
          </w:tcPr>
          <w:p w14:paraId="77DD98CB" w14:textId="0534B79F" w:rsidR="00016523" w:rsidRPr="001A6ED3" w:rsidRDefault="000B5DF2" w:rsidP="00016523">
            <w:pPr>
              <w:rPr>
                <w:bCs/>
                <w:szCs w:val="24"/>
              </w:rPr>
            </w:pPr>
            <w:r>
              <w:rPr>
                <w:b/>
                <w:szCs w:val="24"/>
              </w:rPr>
              <w:t>1</w:t>
            </w:r>
            <w:r w:rsidR="009D481A">
              <w:rPr>
                <w:b/>
                <w:szCs w:val="24"/>
              </w:rPr>
              <w:t>4</w:t>
            </w:r>
            <w:r w:rsidR="00016523" w:rsidRPr="001A6ED3">
              <w:rPr>
                <w:bCs/>
                <w:szCs w:val="24"/>
              </w:rPr>
              <w:t xml:space="preserve">. </w:t>
            </w:r>
            <w:r w:rsidR="00016523" w:rsidRPr="006010DA">
              <w:rPr>
                <w:b/>
                <w:szCs w:val="24"/>
              </w:rPr>
              <w:t>Reikalavimai įgyvendinus projektų veiklas</w:t>
            </w:r>
          </w:p>
        </w:tc>
      </w:tr>
      <w:tr w:rsidR="00016523" w14:paraId="318D32D0" w14:textId="77777777" w:rsidTr="005953AA">
        <w:trPr>
          <w:trHeight w:val="272"/>
        </w:trPr>
        <w:tc>
          <w:tcPr>
            <w:tcW w:w="15134" w:type="dxa"/>
          </w:tcPr>
          <w:p w14:paraId="08474776" w14:textId="6D9F5600" w:rsidR="00016523" w:rsidRDefault="005953AA" w:rsidP="00016523">
            <w:pPr>
              <w:jc w:val="both"/>
              <w:rPr>
                <w:i/>
                <w:sz w:val="22"/>
                <w:szCs w:val="22"/>
              </w:rPr>
            </w:pPr>
            <w:r w:rsidRPr="00913F3A">
              <w:rPr>
                <w:iCs/>
              </w:rPr>
              <w:t>Netaikoma.</w:t>
            </w:r>
          </w:p>
        </w:tc>
      </w:tr>
      <w:tr w:rsidR="00016523" w14:paraId="76E350FC" w14:textId="77777777" w:rsidTr="009D596A">
        <w:tc>
          <w:tcPr>
            <w:tcW w:w="15134" w:type="dxa"/>
          </w:tcPr>
          <w:p w14:paraId="10E33134" w14:textId="6CC15CE4" w:rsidR="00016523" w:rsidRPr="006010DA" w:rsidRDefault="000B5DF2" w:rsidP="00016523">
            <w:pPr>
              <w:rPr>
                <w:b/>
                <w:szCs w:val="24"/>
              </w:rPr>
            </w:pPr>
            <w:r>
              <w:rPr>
                <w:b/>
                <w:szCs w:val="24"/>
              </w:rPr>
              <w:lastRenderedPageBreak/>
              <w:t>1</w:t>
            </w:r>
            <w:r w:rsidR="009D481A">
              <w:rPr>
                <w:b/>
                <w:szCs w:val="24"/>
              </w:rPr>
              <w:t>5</w:t>
            </w:r>
            <w:r w:rsidR="00016523" w:rsidRPr="006010DA">
              <w:rPr>
                <w:b/>
                <w:szCs w:val="24"/>
              </w:rPr>
              <w:t>. Kiti reikalavimai</w:t>
            </w:r>
          </w:p>
        </w:tc>
      </w:tr>
      <w:tr w:rsidR="00016523" w14:paraId="2A47AD37" w14:textId="77777777" w:rsidTr="009D596A">
        <w:tc>
          <w:tcPr>
            <w:tcW w:w="15134" w:type="dxa"/>
          </w:tcPr>
          <w:p w14:paraId="0F76A4DF" w14:textId="77777777" w:rsidR="009D481A" w:rsidRDefault="005953AA" w:rsidP="009D481A">
            <w:pPr>
              <w:pStyle w:val="ListParagraph"/>
              <w:numPr>
                <w:ilvl w:val="1"/>
                <w:numId w:val="49"/>
              </w:numPr>
              <w:tabs>
                <w:tab w:val="left" w:pos="35"/>
                <w:tab w:val="left" w:pos="599"/>
              </w:tabs>
              <w:ind w:left="0" w:firstLine="0"/>
              <w:jc w:val="both"/>
              <w:rPr>
                <w:iCs/>
                <w:szCs w:val="24"/>
              </w:rPr>
            </w:pPr>
            <w:r w:rsidRPr="009D481A">
              <w:rPr>
                <w:iCs/>
                <w:szCs w:val="24"/>
              </w:rPr>
              <w:t>Projektų įgyvendinimo priežiūrai sudaromas projekto (-ų) priežiūros komitetas, kuris stebi projekto (-ų) įgyvendinimo pažangą ir teikia rekomendacijas dėl projekto (-ų) įgyvendinimo. Projekto (-ų) priežiūros komitetas sudaromas iš administruojančiosios institucijos ir Ministerijos atstovų. Į projekto (-ų) priežiūros komitetą gali būti kviečiami kitų institucijų, įstaigų arba organizacijų atstovai ir socialiniai ir ekonominiai partneriai. Projekto (-ų) priežiūros komiteto sudėtis tvirtinama ekonomikos ir inovacijų ministro įsakymu, o jo veiklos principai nustatomi šio komiteto darbo reglamente.</w:t>
            </w:r>
          </w:p>
          <w:p w14:paraId="03A9723A" w14:textId="77777777" w:rsidR="009D481A" w:rsidRPr="009D481A" w:rsidRDefault="005953AA" w:rsidP="009D481A">
            <w:pPr>
              <w:pStyle w:val="ListParagraph"/>
              <w:numPr>
                <w:ilvl w:val="1"/>
                <w:numId w:val="49"/>
              </w:numPr>
              <w:tabs>
                <w:tab w:val="left" w:pos="35"/>
                <w:tab w:val="left" w:pos="599"/>
              </w:tabs>
              <w:ind w:left="0" w:firstLine="0"/>
              <w:jc w:val="both"/>
              <w:rPr>
                <w:iCs/>
                <w:szCs w:val="24"/>
              </w:rPr>
            </w:pPr>
            <w:r w:rsidRPr="009D481A">
              <w:rPr>
                <w:rFonts w:eastAsia="SimSun"/>
                <w:szCs w:val="24"/>
              </w:rPr>
              <w:t>Projekto vykdytojas projekto sutartyje nustatyta tvarka ir terminais pateikia administruojančiajai institucijai projekto sutartyje nurodytus su projekto vykdymu susijusius dokumentus.</w:t>
            </w:r>
          </w:p>
          <w:p w14:paraId="337916F3" w14:textId="77777777" w:rsidR="009D481A" w:rsidRPr="009D481A" w:rsidRDefault="005953AA" w:rsidP="009D481A">
            <w:pPr>
              <w:pStyle w:val="ListParagraph"/>
              <w:numPr>
                <w:ilvl w:val="1"/>
                <w:numId w:val="49"/>
              </w:numPr>
              <w:tabs>
                <w:tab w:val="left" w:pos="35"/>
                <w:tab w:val="left" w:pos="599"/>
              </w:tabs>
              <w:ind w:left="0" w:firstLine="0"/>
              <w:jc w:val="both"/>
              <w:rPr>
                <w:iCs/>
                <w:szCs w:val="24"/>
              </w:rPr>
            </w:pPr>
            <w:r>
              <w:t>Projekto vykdytojas ir partneris (-</w:t>
            </w:r>
            <w:proofErr w:type="spellStart"/>
            <w:r>
              <w:t>iai</w:t>
            </w:r>
            <w:proofErr w:type="spellEnd"/>
            <w:r>
              <w:t>) MTEP veiklai skirtas išlaidas privalo nurodyti metinėje pelno mokesčio deklaracijoje, kurią teikia Valstybinei mokesčių inspekcijai prie Lietuvos Respublikos finansų ministerijos uždirbto pelno ir (arba) gautų pajamų apmokestinimo pelno mokesčių tvarką reguliuojančių teisės aktų nustatyta tvarka.</w:t>
            </w:r>
          </w:p>
          <w:p w14:paraId="5AEB80CB" w14:textId="77777777" w:rsidR="009D481A" w:rsidRDefault="005953AA" w:rsidP="009D481A">
            <w:pPr>
              <w:pStyle w:val="ListParagraph"/>
              <w:numPr>
                <w:ilvl w:val="1"/>
                <w:numId w:val="49"/>
              </w:numPr>
              <w:tabs>
                <w:tab w:val="left" w:pos="35"/>
                <w:tab w:val="left" w:pos="599"/>
              </w:tabs>
              <w:ind w:left="0" w:firstLine="0"/>
              <w:jc w:val="both"/>
              <w:rPr>
                <w:iCs/>
                <w:szCs w:val="24"/>
              </w:rPr>
            </w:pPr>
            <w:r w:rsidRPr="009D481A">
              <w:rPr>
                <w:iCs/>
                <w:szCs w:val="24"/>
              </w:rPr>
              <w:t>Projekto vykdytojas, teikdamas informaciją</w:t>
            </w:r>
            <w:r w:rsidRPr="003D0300">
              <w:t xml:space="preserve"> </w:t>
            </w:r>
            <w:r w:rsidRPr="009D481A">
              <w:rPr>
                <w:iCs/>
                <w:szCs w:val="24"/>
              </w:rPr>
              <w:t>Valstybės duomenų agentūrai statistikos sritį reguliuojančių teisės aktų nustatyta tvarka, įsipareigoja pateikti informaciją ir apie MTEP veiklai skirtas išlaidas.</w:t>
            </w:r>
          </w:p>
          <w:p w14:paraId="426C4020" w14:textId="77777777" w:rsidR="009D481A" w:rsidRPr="009D481A" w:rsidRDefault="005953AA" w:rsidP="009D481A">
            <w:pPr>
              <w:pStyle w:val="ListParagraph"/>
              <w:numPr>
                <w:ilvl w:val="1"/>
                <w:numId w:val="49"/>
              </w:numPr>
              <w:tabs>
                <w:tab w:val="left" w:pos="35"/>
                <w:tab w:val="left" w:pos="599"/>
              </w:tabs>
              <w:ind w:left="0" w:firstLine="0"/>
              <w:jc w:val="both"/>
              <w:rPr>
                <w:iCs/>
                <w:szCs w:val="24"/>
              </w:rPr>
            </w:pPr>
            <w:r w:rsidRPr="00FC187B">
              <w:t>P</w:t>
            </w:r>
            <w:r>
              <w:t xml:space="preserve">rojekto vykdytojas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bookmarkStart w:id="9" w:name="_Hlk172623259"/>
          </w:p>
          <w:p w14:paraId="054F4166" w14:textId="77777777" w:rsidR="009D481A" w:rsidRDefault="005953AA" w:rsidP="009D481A">
            <w:pPr>
              <w:pStyle w:val="ListParagraph"/>
              <w:numPr>
                <w:ilvl w:val="1"/>
                <w:numId w:val="49"/>
              </w:numPr>
              <w:tabs>
                <w:tab w:val="left" w:pos="35"/>
                <w:tab w:val="left" w:pos="599"/>
              </w:tabs>
              <w:ind w:left="0" w:firstLine="0"/>
              <w:jc w:val="both"/>
              <w:rPr>
                <w:iCs/>
                <w:szCs w:val="24"/>
              </w:rPr>
            </w:pPr>
            <w:r w:rsidRPr="009D481A">
              <w:rPr>
                <w:iCs/>
                <w:szCs w:val="24"/>
              </w:rPr>
              <w:t>Projekte sutaupytos lėšos gali būti panaudotos administruojančiosios institucijos nustatyta ir su Ministerija suderinta projekte sutaupytų lėšų panaudojimo tvarka, atitinkančia Projektų administravimo ir finansavimo taisyklių IV skyriaus trečiojo skirsnio nuostatas.</w:t>
            </w:r>
            <w:bookmarkEnd w:id="9"/>
          </w:p>
          <w:p w14:paraId="52187F53" w14:textId="77777777" w:rsidR="009D481A" w:rsidRPr="009D481A" w:rsidRDefault="005953AA" w:rsidP="009D481A">
            <w:pPr>
              <w:pStyle w:val="ListParagraph"/>
              <w:numPr>
                <w:ilvl w:val="1"/>
                <w:numId w:val="49"/>
              </w:numPr>
              <w:tabs>
                <w:tab w:val="left" w:pos="35"/>
                <w:tab w:val="left" w:pos="599"/>
              </w:tabs>
              <w:ind w:left="0" w:firstLine="0"/>
              <w:jc w:val="both"/>
              <w:rPr>
                <w:iCs/>
                <w:szCs w:val="24"/>
              </w:rPr>
            </w:pPr>
            <w:r w:rsidRPr="001430E1">
              <w:t>Tais atvejais, kai projekto vykdytojas nesilaiko projekto sutartyje nustatytų sąlygų ir kai toks nesilaikymas neturi Projekt</w:t>
            </w:r>
            <w:r>
              <w:t>ų</w:t>
            </w:r>
            <w:r w:rsidRPr="001430E1">
              <w:t xml:space="preserve"> finansavimo ir administravimo taisyklių IV skyriaus aštuntajame skirsnyje nustatytų pažeidimo požymių, administruojančioji institucija</w:t>
            </w:r>
            <w:r>
              <w:t>,</w:t>
            </w:r>
            <w:r w:rsidRPr="001430E1">
              <w:t xml:space="preserve"> priimdama sprendimą dėl projektui skirto finansavimo mažinimo</w:t>
            </w:r>
            <w:r>
              <w:t>,</w:t>
            </w:r>
            <w:r w:rsidRPr="001430E1">
              <w:t xml:space="preserve"> </w:t>
            </w:r>
            <w:r>
              <w:t xml:space="preserve">turi teisę </w:t>
            </w:r>
            <w:r w:rsidRPr="001430E1">
              <w:t>taikyti administruojančiosios institucijos Projekt</w:t>
            </w:r>
            <w:r>
              <w:t>ų</w:t>
            </w:r>
            <w:r w:rsidRPr="001430E1">
              <w:t xml:space="preserve"> finansavimo ir administravimo taisyklių IV skyriaus </w:t>
            </w:r>
            <w:r>
              <w:t>antrame</w:t>
            </w:r>
            <w:r w:rsidRPr="001430E1">
              <w:t xml:space="preserve"> skirsnyje nustatyta tvarka parengtą ir su</w:t>
            </w:r>
            <w:r>
              <w:t xml:space="preserve"> M</w:t>
            </w:r>
            <w:r w:rsidRPr="001430E1">
              <w:t>inisterija suderintą projektui skirto finansavimo mažinimo tvarką.</w:t>
            </w:r>
          </w:p>
          <w:p w14:paraId="12ADF561" w14:textId="77777777" w:rsidR="009D481A" w:rsidRPr="00AE4C62" w:rsidRDefault="005953AA" w:rsidP="009D481A">
            <w:pPr>
              <w:pStyle w:val="ListParagraph"/>
              <w:numPr>
                <w:ilvl w:val="1"/>
                <w:numId w:val="49"/>
              </w:numPr>
              <w:tabs>
                <w:tab w:val="left" w:pos="35"/>
                <w:tab w:val="left" w:pos="599"/>
              </w:tabs>
              <w:ind w:left="0" w:firstLine="0"/>
              <w:jc w:val="both"/>
              <w:rPr>
                <w:iCs/>
                <w:szCs w:val="24"/>
              </w:rPr>
            </w:pPr>
            <w:r w:rsidRPr="00AE4C62">
              <w:rPr>
                <w:iCs/>
                <w:szCs w:val="24"/>
              </w:rPr>
              <w:t>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su visais pakeitimais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p>
          <w:p w14:paraId="22426185" w14:textId="77777777" w:rsidR="009D481A" w:rsidRPr="009D481A" w:rsidRDefault="005953AA" w:rsidP="009D481A">
            <w:pPr>
              <w:pStyle w:val="ListParagraph"/>
              <w:numPr>
                <w:ilvl w:val="1"/>
                <w:numId w:val="49"/>
              </w:numPr>
              <w:tabs>
                <w:tab w:val="left" w:pos="35"/>
                <w:tab w:val="left" w:pos="599"/>
              </w:tabs>
              <w:ind w:left="0" w:firstLine="0"/>
              <w:jc w:val="both"/>
              <w:rPr>
                <w:iCs/>
                <w:szCs w:val="24"/>
              </w:rPr>
            </w:pPr>
            <w:r w:rsidRPr="00BE580B">
              <w:t>Jei pareiškėjas yra užsienio įmonė, jis turi ne vėliau kaip iki projekto sutarties pasirašymo dienos juridinių asmenų steigimą reguliuojančių teisės aktų nustatyta tvarka Lietuvos Respublikos juridinių asmenų registre įregistruoti privatų juridinį asmenį, kuriam daro lemiamą įtaką, arba filialą, arba įsigyto juridinio asmens, kuriam daro lemiamą įtaką, akcijas ir apie tai informuoti administruojančiąją instituciją.</w:t>
            </w:r>
            <w:r>
              <w:t xml:space="preserve"> </w:t>
            </w:r>
            <w:r w:rsidRPr="009D481A">
              <w:rPr>
                <w:szCs w:val="24"/>
                <w:lang w:eastAsia="lt-LT"/>
              </w:rPr>
              <w:t>Jeigu bus įsigyjamas juridinis asmuo, jis negali būti patirianti sunkumų įmonė.</w:t>
            </w:r>
          </w:p>
          <w:p w14:paraId="1D94B2CD" w14:textId="77777777" w:rsidR="009D481A" w:rsidRDefault="005953AA" w:rsidP="009D481A">
            <w:pPr>
              <w:pStyle w:val="ListParagraph"/>
              <w:numPr>
                <w:ilvl w:val="1"/>
                <w:numId w:val="49"/>
              </w:numPr>
              <w:tabs>
                <w:tab w:val="left" w:pos="35"/>
                <w:tab w:val="left" w:pos="599"/>
              </w:tabs>
              <w:ind w:left="0" w:firstLine="0"/>
              <w:jc w:val="both"/>
              <w:rPr>
                <w:iCs/>
                <w:szCs w:val="24"/>
              </w:rPr>
            </w:pPr>
            <w:r w:rsidRPr="009D481A">
              <w:rPr>
                <w:iCs/>
                <w:szCs w:val="24"/>
              </w:rPr>
              <w:t xml:space="preserve">Jeigu projekto sutarties galiojimo metu paaiškėja, kad projekto vykdytojas PĮP ir (arba) kartu su PĮP pateiktuose dokumentuose ir (arba) kituose su PĮP vertinimu susijusiuose dokumentuose pateikė tikrovės neatitinkančią informaciją ir (arba) nuslėpė vertinimo rezultatams galėjusią turėti įtakos faktinę </w:t>
            </w:r>
            <w:r w:rsidRPr="009D481A">
              <w:rPr>
                <w:iCs/>
                <w:szCs w:val="24"/>
              </w:rPr>
              <w:lastRenderedPageBreak/>
              <w:t>informaciją, administruojančioji institucija vienašališku sprendimu nutraukia projekto sutartį bei susigrąžina visas projekto vykdytojui išmokėtas projekto finansavimo lėšas, jei jos buvo išmokėtos.</w:t>
            </w:r>
          </w:p>
          <w:p w14:paraId="1FC34FCC" w14:textId="77777777" w:rsidR="009D481A" w:rsidRPr="009D481A" w:rsidRDefault="005953AA" w:rsidP="009D481A">
            <w:pPr>
              <w:pStyle w:val="ListParagraph"/>
              <w:numPr>
                <w:ilvl w:val="1"/>
                <w:numId w:val="49"/>
              </w:numPr>
              <w:tabs>
                <w:tab w:val="left" w:pos="35"/>
                <w:tab w:val="left" w:pos="599"/>
              </w:tabs>
              <w:ind w:left="0" w:firstLine="0"/>
              <w:jc w:val="both"/>
              <w:rPr>
                <w:iCs/>
                <w:szCs w:val="24"/>
              </w:rPr>
            </w:pPr>
            <w:r w:rsidRPr="00895891">
              <w:t xml:space="preserve">Siekiant įvertinti pareiškėjo atitiktį nacionalinio saugumo interesams, administruojančioji institucija Ministerijai pateikia pareiškėjų, pateikusių PĮP, sąrašą. Ekonomikos ir inovacijų ministras, vadovaudamasis </w:t>
            </w:r>
            <w:r w:rsidRPr="009D481A">
              <w:rPr>
                <w:szCs w:val="24"/>
              </w:rPr>
              <w:t xml:space="preserve">Nacionaliniam saugumui užtikrinti svarbių objektų apsaugos įstatymo 12 straipsnio 4 dalimi, inicijuoja pareiškėjų, t. y. investuotojų, kaip jie apibrėžiami Nacionaliniam saugumui užtikrinti svarbių objektų apsaugos įstatymo 2 straipsnio 2 dalyje, atitikties nacionalinio saugumo interesams vertinimą kreipdamasis į Nacionaliniam saugumui užtikrinti svarbių objektų apsaugos koordinavimo komisiją. </w:t>
            </w:r>
            <w:bookmarkStart w:id="10" w:name="_Hlk215045386"/>
            <w:r w:rsidRPr="009D481A">
              <w:rPr>
                <w:szCs w:val="24"/>
              </w:rPr>
              <w:t>Ministerija, gavusi Nacionaliniam saugumui užtikrinti svarbių objektų apsaugos koordinavimo komisijos ir (arba) Lietuvos Respublikos Vyriausybės sprendimą dėl pareiškėjo atitikties nacionalinio saugumo interesams, kaip nustatyta Nacionaliniam saugumui užtikrinti svarbių objektų apsaugos įstatymo 12 straipsnio 15</w:t>
            </w:r>
            <w:r w:rsidRPr="009D481A">
              <w:rPr>
                <w:iCs/>
                <w:szCs w:val="24"/>
              </w:rPr>
              <w:t>–</w:t>
            </w:r>
            <w:r w:rsidRPr="009D481A">
              <w:rPr>
                <w:szCs w:val="24"/>
              </w:rPr>
              <w:t>17 dalyse,  nedelsiant apie tai informuoja administruojančiąją instituciją.</w:t>
            </w:r>
            <w:bookmarkEnd w:id="10"/>
          </w:p>
          <w:p w14:paraId="4DA6D236" w14:textId="77777777" w:rsidR="009D481A" w:rsidRDefault="005953AA" w:rsidP="009D481A">
            <w:pPr>
              <w:pStyle w:val="ListParagraph"/>
              <w:numPr>
                <w:ilvl w:val="1"/>
                <w:numId w:val="49"/>
              </w:numPr>
              <w:tabs>
                <w:tab w:val="left" w:pos="35"/>
                <w:tab w:val="left" w:pos="599"/>
              </w:tabs>
              <w:ind w:left="0" w:firstLine="0"/>
              <w:jc w:val="both"/>
              <w:rPr>
                <w:iCs/>
                <w:szCs w:val="24"/>
              </w:rPr>
            </w:pPr>
            <w:r w:rsidRPr="009D481A">
              <w:rPr>
                <w:iCs/>
                <w:szCs w:val="24"/>
              </w:rPr>
              <w:t xml:space="preserve">Projekto vykdytojas sutinka, kad PĮP pateikta informacija, išskyrus informaciją, kuri negali būti atskleista </w:t>
            </w:r>
            <w:r w:rsidRPr="009D481A">
              <w:rPr>
                <w:rFonts w:eastAsia="SimSun"/>
                <w:szCs w:val="24"/>
                <w:lang w:eastAsia="lt-LT"/>
              </w:rPr>
              <w:t xml:space="preserve">teisės aktų, reguliuojančių duomenų apsaugą, </w:t>
            </w:r>
            <w:r w:rsidRPr="009D481A">
              <w:rPr>
                <w:iCs/>
                <w:szCs w:val="24"/>
              </w:rPr>
              <w:t>nustatyta tvarka, administruojančiosios institucijos gali būti viešinama skelbiant su Aprašo įgyvendinimu susijusią informaciją be atskiro pareiškėjo sutikimo. Asmens duomenys, kaip jie apibrėžti 2016 m. balandžio 27 d. Europos Parlamento ir Tarybos reglamente (ES) 2016/679 dėl fizinių asmenų apsaugos tvarkant asmens duomenis ir dėl laisvo tokių duomenų judėjimo ir kuriuo panaikinama Direktyva 95/46/EB (Bendrasis duomenų apsaugos reglamentas), nebus viešinami.</w:t>
            </w:r>
          </w:p>
          <w:p w14:paraId="4A4DA0C1" w14:textId="77777777" w:rsidR="009D481A" w:rsidRDefault="005953AA" w:rsidP="009D481A">
            <w:pPr>
              <w:pStyle w:val="ListParagraph"/>
              <w:numPr>
                <w:ilvl w:val="1"/>
                <w:numId w:val="49"/>
              </w:numPr>
              <w:tabs>
                <w:tab w:val="left" w:pos="35"/>
                <w:tab w:val="left" w:pos="599"/>
              </w:tabs>
              <w:ind w:left="0" w:firstLine="0"/>
              <w:jc w:val="both"/>
              <w:rPr>
                <w:iCs/>
                <w:szCs w:val="24"/>
              </w:rPr>
            </w:pPr>
            <w:r w:rsidRPr="009D481A">
              <w:rPr>
                <w:iCs/>
                <w:szCs w:val="24"/>
              </w:rPr>
              <w:t>Projekto vykdytojo pateikti asmens duomenys (PĮP pateikusio asmens vardas, pavardė, juridinio asmens pavadinimas, telefono numeris, elektroninio pašto adresas)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2E9416D7" w14:textId="77777777" w:rsidR="009D481A" w:rsidRDefault="005953AA" w:rsidP="009D481A">
            <w:pPr>
              <w:pStyle w:val="ListParagraph"/>
              <w:numPr>
                <w:ilvl w:val="1"/>
                <w:numId w:val="49"/>
              </w:numPr>
              <w:tabs>
                <w:tab w:val="left" w:pos="35"/>
                <w:tab w:val="left" w:pos="599"/>
              </w:tabs>
              <w:ind w:left="0" w:firstLine="0"/>
              <w:jc w:val="both"/>
              <w:rPr>
                <w:iCs/>
                <w:szCs w:val="24"/>
              </w:rPr>
            </w:pPr>
            <w:r w:rsidRPr="009D481A">
              <w:rPr>
                <w:iCs/>
                <w:szCs w:val="24"/>
              </w:rPr>
              <w:t>Asmens duomenų tvarkymo teisinis pagrindas yra Reglamento (ES) 2016/679 6 straipsnio 1 dalies c punktas.</w:t>
            </w:r>
          </w:p>
          <w:p w14:paraId="6D5D2B01" w14:textId="56204216" w:rsidR="00016523" w:rsidRPr="009D481A" w:rsidRDefault="005953AA" w:rsidP="009D481A">
            <w:pPr>
              <w:pStyle w:val="ListParagraph"/>
              <w:numPr>
                <w:ilvl w:val="1"/>
                <w:numId w:val="49"/>
              </w:numPr>
              <w:tabs>
                <w:tab w:val="left" w:pos="35"/>
                <w:tab w:val="left" w:pos="599"/>
              </w:tabs>
              <w:ind w:left="0" w:firstLine="0"/>
              <w:jc w:val="both"/>
              <w:rPr>
                <w:iCs/>
                <w:szCs w:val="24"/>
              </w:rPr>
            </w:pPr>
            <w:r w:rsidRPr="009D481A">
              <w:rPr>
                <w:iCs/>
                <w:szCs w:val="24"/>
              </w:rPr>
              <w:t>Asmens duomenys tvarkomi ir saugomi 10 metų nuo paskutinio dokumento pagal Aprašą gavimo datos. Tais atvejais, kai PĮP atmetamas, asmens duomenys saugomi 1 metus nuo PĮP atmetimo dienos.</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04F3DC42" w:rsidR="00EB0F8F" w:rsidRPr="001A6ED3" w:rsidRDefault="000B5DF2">
            <w:pPr>
              <w:jc w:val="both"/>
              <w:rPr>
                <w:bCs/>
                <w:szCs w:val="24"/>
              </w:rPr>
            </w:pPr>
            <w:r>
              <w:rPr>
                <w:b/>
                <w:szCs w:val="24"/>
              </w:rPr>
              <w:t>1</w:t>
            </w:r>
            <w:r w:rsidR="009D481A">
              <w:rPr>
                <w:b/>
                <w:szCs w:val="24"/>
              </w:rPr>
              <w:t>6</w:t>
            </w:r>
            <w:r w:rsidR="00C222C1" w:rsidRPr="006937B4">
              <w:rPr>
                <w:b/>
                <w:szCs w:val="24"/>
              </w:rPr>
              <w:t>. Išlaidų</w:t>
            </w:r>
            <w:r w:rsidR="00C222C1" w:rsidRPr="006010DA">
              <w:rPr>
                <w:b/>
                <w:szCs w:val="24"/>
              </w:rPr>
              <w:t xml:space="preserve"> tinkamumo finansuoti reikalavimai</w:t>
            </w:r>
          </w:p>
        </w:tc>
      </w:tr>
      <w:tr w:rsidR="00EB0F8F" w14:paraId="173C6C3E" w14:textId="77777777" w:rsidTr="009D596A">
        <w:tc>
          <w:tcPr>
            <w:tcW w:w="15134" w:type="dxa"/>
          </w:tcPr>
          <w:p w14:paraId="15A9D0F4" w14:textId="6CD94C54" w:rsidR="009D481A" w:rsidRDefault="00131F8D" w:rsidP="009D481A">
            <w:pPr>
              <w:pStyle w:val="ListParagraph"/>
              <w:numPr>
                <w:ilvl w:val="1"/>
                <w:numId w:val="50"/>
              </w:numPr>
              <w:tabs>
                <w:tab w:val="left" w:pos="35"/>
                <w:tab w:val="left" w:pos="602"/>
              </w:tabs>
              <w:ind w:left="0" w:firstLine="0"/>
              <w:jc w:val="both"/>
              <w:rPr>
                <w:szCs w:val="24"/>
              </w:rPr>
            </w:pPr>
            <w:r w:rsidRPr="006937B4">
              <w:rPr>
                <w:szCs w:val="24"/>
              </w:rPr>
              <w:t>Projekto išlaidos turi atitikti Aprašo 1</w:t>
            </w:r>
            <w:r w:rsidR="00AE4C62">
              <w:rPr>
                <w:szCs w:val="24"/>
              </w:rPr>
              <w:t>1</w:t>
            </w:r>
            <w:r w:rsidRPr="006937B4">
              <w:rPr>
                <w:szCs w:val="24"/>
              </w:rPr>
              <w:t xml:space="preserve"> punkte nustatytus išlaidų tinkamumo finansuoti reikalavimus ir Projektų administravimo ir finansavimo taisyklių VII skyriuje išdėstytus projekto išlaidoms taikomus reikalavimus. Nustatant projekto išlaidų tinkamumą vadovaujamasi ir Rekomendacijomis.</w:t>
            </w:r>
          </w:p>
          <w:p w14:paraId="3C9C97CF" w14:textId="77777777" w:rsidR="009D481A" w:rsidRPr="009D481A" w:rsidRDefault="00131F8D" w:rsidP="009D481A">
            <w:pPr>
              <w:pStyle w:val="ListParagraph"/>
              <w:numPr>
                <w:ilvl w:val="1"/>
                <w:numId w:val="50"/>
              </w:numPr>
              <w:tabs>
                <w:tab w:val="left" w:pos="35"/>
                <w:tab w:val="left" w:pos="602"/>
              </w:tabs>
              <w:ind w:left="0" w:firstLine="0"/>
              <w:jc w:val="both"/>
              <w:rPr>
                <w:szCs w:val="24"/>
              </w:rPr>
            </w:pPr>
            <w:r w:rsidRPr="009D481A">
              <w:rPr>
                <w:rFonts w:eastAsia="Calibri"/>
                <w:szCs w:val="24"/>
              </w:rPr>
              <w:t>Projekto tinkamų finansuoti išlaidų dalis, kurios nepadengia projektui skiriamo finansavimo lėšos, turi būti finansuojama iš projekto vykdytojo lėšų.</w:t>
            </w:r>
          </w:p>
          <w:p w14:paraId="3CA79008" w14:textId="77777777" w:rsidR="009D481A" w:rsidRPr="009D481A" w:rsidRDefault="00131F8D" w:rsidP="009D481A">
            <w:pPr>
              <w:pStyle w:val="ListParagraph"/>
              <w:numPr>
                <w:ilvl w:val="1"/>
                <w:numId w:val="50"/>
              </w:numPr>
              <w:tabs>
                <w:tab w:val="left" w:pos="35"/>
                <w:tab w:val="left" w:pos="602"/>
              </w:tabs>
              <w:ind w:left="0" w:firstLine="0"/>
              <w:jc w:val="both"/>
              <w:rPr>
                <w:szCs w:val="24"/>
              </w:rPr>
            </w:pPr>
            <w:r w:rsidRPr="00D1594C">
              <w:t>Pareiškėjas savo iniciatyva ir savo ir (arba) kitų šaltinių lėšomis gali prisidėti prie projekto įgyvendinimo didesne</w:t>
            </w:r>
            <w:r>
              <w:t xml:space="preserve"> </w:t>
            </w:r>
            <w:r w:rsidRPr="00D1594C">
              <w:t>nei reikalaujama lėšų suma.</w:t>
            </w:r>
          </w:p>
          <w:p w14:paraId="5DE437C5" w14:textId="58868BA1" w:rsidR="00EB0F8F" w:rsidRPr="009D481A" w:rsidRDefault="00131F8D" w:rsidP="009D481A">
            <w:pPr>
              <w:pStyle w:val="ListParagraph"/>
              <w:numPr>
                <w:ilvl w:val="1"/>
                <w:numId w:val="50"/>
              </w:numPr>
              <w:tabs>
                <w:tab w:val="left" w:pos="35"/>
                <w:tab w:val="left" w:pos="602"/>
              </w:tabs>
              <w:ind w:left="0" w:firstLine="0"/>
              <w:jc w:val="both"/>
              <w:rPr>
                <w:szCs w:val="24"/>
              </w:rPr>
            </w:pPr>
            <w:r w:rsidRPr="00D1594C">
              <w:t>Kryžminis finansavimas netaikomas.</w:t>
            </w:r>
            <w:r w:rsidR="00C222C1" w:rsidRPr="009D481A">
              <w:rPr>
                <w:i/>
                <w:iCs/>
                <w:strike/>
                <w:sz w:val="22"/>
                <w:szCs w:val="22"/>
              </w:rPr>
              <w:t xml:space="preserve"> </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48E928B3" w:rsidR="00EB0F8F" w:rsidRPr="001A6ED3" w:rsidRDefault="000B5DF2">
            <w:pPr>
              <w:jc w:val="both"/>
              <w:rPr>
                <w:bCs/>
                <w:szCs w:val="24"/>
              </w:rPr>
            </w:pPr>
            <w:r>
              <w:rPr>
                <w:b/>
                <w:szCs w:val="24"/>
              </w:rPr>
              <w:t>1</w:t>
            </w:r>
            <w:r w:rsidR="009D481A">
              <w:rPr>
                <w:b/>
                <w:szCs w:val="24"/>
              </w:rPr>
              <w:t>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p w14:paraId="25B1D6F5" w14:textId="77777777" w:rsidR="00EB0F8F" w:rsidRDefault="00EB0F8F">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EB0F8F" w14:paraId="2CE82EE1" w14:textId="77777777" w:rsidTr="009A425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7354BA71" w:rsidR="00EB0F8F" w:rsidRPr="006010DA" w:rsidRDefault="00646944">
                  <w:pPr>
                    <w:jc w:val="both"/>
                    <w:rPr>
                      <w:b/>
                      <w:bCs/>
                      <w:sz w:val="22"/>
                      <w:szCs w:val="22"/>
                    </w:rPr>
                  </w:pPr>
                  <w:r>
                    <w:rPr>
                      <w:rFonts w:ascii="MS Gothic" w:eastAsia="MS Gothic" w:hAnsi="MS Gothic" w:cs="MS Gothic" w:hint="eastAsia"/>
                      <w:b/>
                      <w:bCs/>
                      <w:sz w:val="22"/>
                      <w:szCs w:val="22"/>
                    </w:rPr>
                    <w:t>■</w:t>
                  </w:r>
                  <w:r>
                    <w:rPr>
                      <w:rFonts w:ascii="MS Gothic" w:eastAsia="MS Gothic" w:hAnsi="MS Gothic" w:cs="MS Gothic"/>
                      <w:b/>
                      <w:bCs/>
                      <w:sz w:val="22"/>
                      <w:szCs w:val="22"/>
                    </w:rPr>
                    <w:t xml:space="preserve"> </w:t>
                  </w:r>
                  <w:r w:rsidR="00C222C1" w:rsidRPr="006010DA">
                    <w:rPr>
                      <w:b/>
                      <w:bCs/>
                      <w:sz w:val="22"/>
                      <w:szCs w:val="22"/>
                    </w:rPr>
                    <w:t>Neindeksuojama</w:t>
                  </w:r>
                </w:p>
              </w:tc>
            </w:tr>
            <w:tr w:rsidR="00EB0F8F" w14:paraId="5D93AF97" w14:textId="77777777" w:rsidTr="009A4257">
              <w:tc>
                <w:tcPr>
                  <w:tcW w:w="2974" w:type="dxa"/>
                  <w:tcBorders>
                    <w:top w:val="single" w:sz="8" w:space="0" w:color="auto"/>
                    <w:left w:val="single" w:sz="8" w:space="0" w:color="auto"/>
                    <w:bottom w:val="single" w:sz="8" w:space="0" w:color="auto"/>
                    <w:right w:val="single" w:sz="8" w:space="0" w:color="auto"/>
                  </w:tcBorders>
                  <w:vAlign w:val="center"/>
                </w:tcPr>
                <w:p w14:paraId="625B324C" w14:textId="77777777" w:rsidR="00EB0F8F" w:rsidRPr="006010DA" w:rsidRDefault="00C222C1">
                  <w:pPr>
                    <w:jc w:val="center"/>
                    <w:rPr>
                      <w:b/>
                      <w:bCs/>
                      <w:sz w:val="22"/>
                      <w:szCs w:val="22"/>
                    </w:rPr>
                  </w:pPr>
                  <w:r w:rsidRPr="006010DA">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5FA56F2A" w14:textId="77777777" w:rsidR="00EB0F8F" w:rsidRPr="006010DA" w:rsidRDefault="00C222C1">
                  <w:pPr>
                    <w:jc w:val="center"/>
                    <w:rPr>
                      <w:b/>
                      <w:bCs/>
                      <w:sz w:val="22"/>
                      <w:szCs w:val="22"/>
                    </w:rPr>
                  </w:pPr>
                  <w:r w:rsidRPr="006010DA">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68A68B20" w14:textId="77777777" w:rsidR="00EB0F8F" w:rsidRPr="006010DA" w:rsidRDefault="00C222C1">
                  <w:pPr>
                    <w:jc w:val="center"/>
                    <w:rPr>
                      <w:b/>
                      <w:bCs/>
                      <w:i/>
                      <w:iCs/>
                      <w:color w:val="808080"/>
                      <w:sz w:val="22"/>
                      <w:szCs w:val="22"/>
                    </w:rPr>
                  </w:pPr>
                  <w:r w:rsidRPr="006010DA">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583447E7" w14:textId="77777777" w:rsidR="00EB0F8F" w:rsidRPr="006010DA" w:rsidRDefault="00C222C1">
                  <w:pPr>
                    <w:jc w:val="center"/>
                    <w:rPr>
                      <w:b/>
                      <w:bCs/>
                      <w:sz w:val="22"/>
                      <w:szCs w:val="22"/>
                    </w:rPr>
                  </w:pPr>
                  <w:r w:rsidRPr="006010DA">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68B75DBB" w14:textId="77777777" w:rsidR="00EB0F8F" w:rsidRPr="006010DA" w:rsidRDefault="00C222C1">
                  <w:pPr>
                    <w:jc w:val="center"/>
                    <w:rPr>
                      <w:b/>
                      <w:bCs/>
                      <w:sz w:val="22"/>
                      <w:szCs w:val="22"/>
                    </w:rPr>
                  </w:pPr>
                  <w:r w:rsidRPr="006010DA">
                    <w:rPr>
                      <w:b/>
                      <w:bCs/>
                      <w:sz w:val="22"/>
                      <w:szCs w:val="22"/>
                    </w:rPr>
                    <w:t>Papildoma informacija</w:t>
                  </w:r>
                </w:p>
              </w:tc>
            </w:tr>
            <w:tr w:rsidR="00471B88" w:rsidRPr="00C33BE8" w14:paraId="0B48CE6E" w14:textId="77777777" w:rsidTr="00471B88">
              <w:tc>
                <w:tcPr>
                  <w:tcW w:w="2974" w:type="dxa"/>
                  <w:tcBorders>
                    <w:top w:val="single" w:sz="8" w:space="0" w:color="auto"/>
                    <w:left w:val="single" w:sz="8" w:space="0" w:color="auto"/>
                    <w:bottom w:val="single" w:sz="8" w:space="0" w:color="auto"/>
                    <w:right w:val="single" w:sz="8" w:space="0" w:color="auto"/>
                  </w:tcBorders>
                </w:tcPr>
                <w:p w14:paraId="36BC9EE7" w14:textId="77777777" w:rsidR="00471B88" w:rsidRPr="00471B88" w:rsidRDefault="00471B88" w:rsidP="00E3466D">
                  <w:pPr>
                    <w:jc w:val="center"/>
                    <w:rPr>
                      <w:szCs w:val="24"/>
                    </w:rPr>
                  </w:pPr>
                  <w:r w:rsidRPr="00471B88">
                    <w:rPr>
                      <w:szCs w:val="24"/>
                    </w:rPr>
                    <w:t>Netiesioginės projekto išlaidos</w:t>
                  </w:r>
                </w:p>
                <w:p w14:paraId="7D28C3D4" w14:textId="77777777" w:rsidR="00471B88" w:rsidRPr="00471B88" w:rsidRDefault="00471B88" w:rsidP="00E3466D">
                  <w:pPr>
                    <w:jc w:val="center"/>
                    <w:rPr>
                      <w:szCs w:val="24"/>
                    </w:rPr>
                  </w:pPr>
                </w:p>
                <w:p w14:paraId="1FED99E6" w14:textId="77777777" w:rsidR="00471B88" w:rsidRPr="00471B88" w:rsidRDefault="00471B88" w:rsidP="00E3466D">
                  <w:pPr>
                    <w:jc w:val="center"/>
                    <w:rPr>
                      <w:szCs w:val="24"/>
                    </w:rPr>
                  </w:pPr>
                </w:p>
                <w:p w14:paraId="7935C606" w14:textId="77777777" w:rsidR="00471B88" w:rsidRPr="00471B88" w:rsidRDefault="00471B88" w:rsidP="00E3466D">
                  <w:pPr>
                    <w:jc w:val="center"/>
                    <w:rPr>
                      <w:szCs w:val="24"/>
                    </w:rPr>
                  </w:pPr>
                </w:p>
                <w:p w14:paraId="1EFABA3C" w14:textId="77777777" w:rsidR="00471B88" w:rsidRPr="00471B88" w:rsidRDefault="00471B88" w:rsidP="00471B88">
                  <w:pPr>
                    <w:rPr>
                      <w:rStyle w:val="normaltextrun"/>
                      <w:szCs w:val="24"/>
                    </w:rPr>
                  </w:pPr>
                </w:p>
              </w:tc>
              <w:tc>
                <w:tcPr>
                  <w:tcW w:w="2975" w:type="dxa"/>
                  <w:tcBorders>
                    <w:top w:val="single" w:sz="8" w:space="0" w:color="auto"/>
                    <w:left w:val="single" w:sz="8" w:space="0" w:color="auto"/>
                    <w:bottom w:val="single" w:sz="8" w:space="0" w:color="auto"/>
                    <w:right w:val="single" w:sz="8" w:space="0" w:color="auto"/>
                  </w:tcBorders>
                </w:tcPr>
                <w:p w14:paraId="13C75290" w14:textId="77777777" w:rsidR="00471B88" w:rsidRPr="00471B88" w:rsidRDefault="00471B88" w:rsidP="00E3466D">
                  <w:pPr>
                    <w:jc w:val="center"/>
                    <w:rPr>
                      <w:szCs w:val="24"/>
                    </w:rPr>
                  </w:pPr>
                  <w:r w:rsidRPr="00471B88">
                    <w:rPr>
                      <w:szCs w:val="24"/>
                    </w:rPr>
                    <w:t>FN-01</w:t>
                  </w:r>
                </w:p>
                <w:p w14:paraId="60B70BB8" w14:textId="77777777" w:rsidR="00471B88" w:rsidRPr="00471B88" w:rsidRDefault="00471B88" w:rsidP="00E3466D">
                  <w:pPr>
                    <w:jc w:val="center"/>
                    <w:rPr>
                      <w:szCs w:val="24"/>
                    </w:rPr>
                  </w:pPr>
                </w:p>
                <w:p w14:paraId="69496E87" w14:textId="77777777" w:rsidR="00471B88" w:rsidRPr="00471B88" w:rsidRDefault="00471B88" w:rsidP="00E3466D">
                  <w:pPr>
                    <w:jc w:val="center"/>
                    <w:rPr>
                      <w:szCs w:val="24"/>
                    </w:rPr>
                  </w:pPr>
                </w:p>
                <w:p w14:paraId="41222555" w14:textId="77777777" w:rsidR="00471B88" w:rsidRPr="00471B88" w:rsidRDefault="00471B88" w:rsidP="00E3466D">
                  <w:pPr>
                    <w:jc w:val="center"/>
                    <w:rPr>
                      <w:szCs w:val="24"/>
                    </w:rPr>
                  </w:pPr>
                </w:p>
                <w:p w14:paraId="55FF041F" w14:textId="77777777" w:rsidR="00471B88" w:rsidRPr="00471B88" w:rsidRDefault="00471B88" w:rsidP="00E3466D">
                  <w:pPr>
                    <w:jc w:val="center"/>
                    <w:rPr>
                      <w:szCs w:val="24"/>
                    </w:rPr>
                  </w:pPr>
                </w:p>
                <w:p w14:paraId="334DF5B9" w14:textId="77777777" w:rsidR="00471B88" w:rsidRPr="00471B88" w:rsidRDefault="00471B88" w:rsidP="00E3466D">
                  <w:pPr>
                    <w:jc w:val="center"/>
                    <w:rPr>
                      <w:rStyle w:val="eop"/>
                      <w:szCs w:val="24"/>
                    </w:rPr>
                  </w:pPr>
                </w:p>
              </w:tc>
              <w:tc>
                <w:tcPr>
                  <w:tcW w:w="2975" w:type="dxa"/>
                  <w:tcBorders>
                    <w:top w:val="single" w:sz="8" w:space="0" w:color="auto"/>
                    <w:left w:val="single" w:sz="8" w:space="0" w:color="auto"/>
                    <w:bottom w:val="single" w:sz="8" w:space="0" w:color="auto"/>
                    <w:right w:val="single" w:sz="8" w:space="0" w:color="auto"/>
                  </w:tcBorders>
                </w:tcPr>
                <w:p w14:paraId="50D89997" w14:textId="77777777" w:rsidR="00471B88" w:rsidRPr="00471B88" w:rsidRDefault="00471B88" w:rsidP="00E3466D">
                  <w:pPr>
                    <w:jc w:val="center"/>
                    <w:rPr>
                      <w:szCs w:val="24"/>
                    </w:rPr>
                  </w:pPr>
                  <w:r w:rsidRPr="00471B88">
                    <w:rPr>
                      <w:szCs w:val="24"/>
                    </w:rPr>
                    <w:t>01</w:t>
                  </w:r>
                </w:p>
                <w:p w14:paraId="20891877" w14:textId="77777777" w:rsidR="00471B88" w:rsidRPr="00471B88" w:rsidRDefault="00471B88" w:rsidP="00E3466D">
                  <w:pPr>
                    <w:jc w:val="center"/>
                    <w:rPr>
                      <w:szCs w:val="24"/>
                    </w:rPr>
                  </w:pPr>
                </w:p>
                <w:p w14:paraId="467C4234" w14:textId="77777777" w:rsidR="00471B88" w:rsidRPr="00471B88" w:rsidRDefault="00471B88" w:rsidP="00E3466D">
                  <w:pPr>
                    <w:jc w:val="center"/>
                    <w:rPr>
                      <w:szCs w:val="24"/>
                    </w:rPr>
                  </w:pPr>
                </w:p>
                <w:p w14:paraId="2804AED7" w14:textId="77777777" w:rsidR="00471B88" w:rsidRPr="00471B88" w:rsidRDefault="00471B88" w:rsidP="00E3466D">
                  <w:pPr>
                    <w:jc w:val="center"/>
                    <w:rPr>
                      <w:szCs w:val="24"/>
                    </w:rPr>
                  </w:pPr>
                </w:p>
                <w:p w14:paraId="56B441CD" w14:textId="77777777" w:rsidR="00471B88" w:rsidRPr="00471B88" w:rsidRDefault="00471B88" w:rsidP="00E3466D">
                  <w:pPr>
                    <w:jc w:val="center"/>
                    <w:rPr>
                      <w:szCs w:val="24"/>
                    </w:rPr>
                  </w:pPr>
                </w:p>
                <w:p w14:paraId="5C4D2B30" w14:textId="77777777" w:rsidR="00471B88" w:rsidRPr="00471B88" w:rsidRDefault="00471B88" w:rsidP="00471B88">
                  <w:pPr>
                    <w:rPr>
                      <w:rStyle w:val="eop"/>
                      <w:szCs w:val="24"/>
                    </w:rPr>
                  </w:pPr>
                </w:p>
              </w:tc>
              <w:tc>
                <w:tcPr>
                  <w:tcW w:w="2975" w:type="dxa"/>
                  <w:tcBorders>
                    <w:top w:val="single" w:sz="8" w:space="0" w:color="auto"/>
                    <w:left w:val="single" w:sz="8" w:space="0" w:color="auto"/>
                    <w:bottom w:val="single" w:sz="8" w:space="0" w:color="auto"/>
                    <w:right w:val="single" w:sz="8" w:space="0" w:color="auto"/>
                  </w:tcBorders>
                </w:tcPr>
                <w:p w14:paraId="177EC8DA" w14:textId="77777777" w:rsidR="00471B88" w:rsidRPr="00471B88" w:rsidRDefault="00471B88" w:rsidP="00E3466D">
                  <w:pPr>
                    <w:jc w:val="center"/>
                    <w:rPr>
                      <w:szCs w:val="24"/>
                    </w:rPr>
                  </w:pPr>
                  <w:r w:rsidRPr="00471B88">
                    <w:rPr>
                      <w:szCs w:val="24"/>
                    </w:rPr>
                    <w:t>7 proc. netiesioginių išlaidų fiksuotoji norma</w:t>
                  </w:r>
                </w:p>
                <w:p w14:paraId="75EC02B2" w14:textId="77777777" w:rsidR="00471B88" w:rsidRPr="00471B88" w:rsidRDefault="00471B88" w:rsidP="00E3466D">
                  <w:pPr>
                    <w:jc w:val="center"/>
                    <w:rPr>
                      <w:szCs w:val="24"/>
                    </w:rPr>
                  </w:pPr>
                </w:p>
                <w:p w14:paraId="7A306D02" w14:textId="77777777" w:rsidR="00471B88" w:rsidRPr="00471B88" w:rsidRDefault="00471B88" w:rsidP="00E3466D">
                  <w:pPr>
                    <w:jc w:val="center"/>
                    <w:rPr>
                      <w:szCs w:val="24"/>
                    </w:rPr>
                  </w:pPr>
                </w:p>
                <w:p w14:paraId="2ED2D9CB" w14:textId="77777777" w:rsidR="00471B88" w:rsidRPr="00471B88" w:rsidRDefault="00471B88" w:rsidP="00E3466D">
                  <w:pPr>
                    <w:jc w:val="center"/>
                    <w:rPr>
                      <w:szCs w:val="24"/>
                    </w:rPr>
                  </w:pPr>
                </w:p>
                <w:p w14:paraId="69FA0228" w14:textId="77777777" w:rsidR="00471B88" w:rsidRPr="00471B88" w:rsidRDefault="00471B88" w:rsidP="00E3466D">
                  <w:pPr>
                    <w:jc w:val="center"/>
                    <w:rPr>
                      <w:rStyle w:val="normaltextrun"/>
                      <w:szCs w:val="24"/>
                    </w:rPr>
                  </w:pPr>
                </w:p>
              </w:tc>
              <w:tc>
                <w:tcPr>
                  <w:tcW w:w="2975" w:type="dxa"/>
                  <w:tcBorders>
                    <w:top w:val="single" w:sz="8" w:space="0" w:color="auto"/>
                    <w:left w:val="single" w:sz="8" w:space="0" w:color="auto"/>
                    <w:bottom w:val="single" w:sz="8" w:space="0" w:color="auto"/>
                    <w:right w:val="single" w:sz="8" w:space="0" w:color="auto"/>
                  </w:tcBorders>
                </w:tcPr>
                <w:p w14:paraId="3731A853" w14:textId="77777777" w:rsidR="00471B88" w:rsidRPr="00471B88" w:rsidRDefault="00471B88" w:rsidP="00E3466D">
                  <w:pPr>
                    <w:jc w:val="center"/>
                    <w:rPr>
                      <w:color w:val="000000"/>
                      <w:szCs w:val="24"/>
                    </w:rPr>
                  </w:pPr>
                  <w:r w:rsidRPr="00471B88">
                    <w:rPr>
                      <w:color w:val="000000"/>
                      <w:szCs w:val="24"/>
                    </w:rPr>
                    <w:t>Netiesioginės projekto išlaidos skaičiuojamos nuo tinkamų finansuoti tiesioginių projekto išlaidų.</w:t>
                  </w:r>
                </w:p>
                <w:p w14:paraId="0713524B" w14:textId="77777777" w:rsidR="00471B88" w:rsidRPr="00471B88" w:rsidRDefault="00471B88" w:rsidP="00E3466D">
                  <w:pPr>
                    <w:jc w:val="center"/>
                    <w:rPr>
                      <w:rStyle w:val="normaltextrun"/>
                      <w:color w:val="000000"/>
                      <w:szCs w:val="24"/>
                    </w:rPr>
                  </w:pPr>
                  <w:r w:rsidRPr="00471B88">
                    <w:rPr>
                      <w:color w:val="000000"/>
                      <w:szCs w:val="24"/>
                    </w:rPr>
                    <w:t>Fiksuotoji norma apmokama Administravimo taisyklių 172.1 papunktyje nustatyta tvarka.</w:t>
                  </w:r>
                </w:p>
              </w:tc>
            </w:tr>
            <w:tr w:rsidR="00471B88" w:rsidRPr="005C372C" w14:paraId="7C82F95D" w14:textId="77777777" w:rsidTr="00471B88">
              <w:tc>
                <w:tcPr>
                  <w:tcW w:w="2974" w:type="dxa"/>
                  <w:tcBorders>
                    <w:top w:val="single" w:sz="8" w:space="0" w:color="auto"/>
                    <w:left w:val="single" w:sz="8" w:space="0" w:color="auto"/>
                    <w:bottom w:val="single" w:sz="8" w:space="0" w:color="auto"/>
                    <w:right w:val="single" w:sz="8" w:space="0" w:color="auto"/>
                  </w:tcBorders>
                </w:tcPr>
                <w:p w14:paraId="03241ADF" w14:textId="77777777" w:rsidR="00471B88" w:rsidRPr="00471B88" w:rsidRDefault="00471B88" w:rsidP="00E3466D">
                  <w:pPr>
                    <w:jc w:val="center"/>
                    <w:rPr>
                      <w:szCs w:val="24"/>
                    </w:rPr>
                  </w:pPr>
                  <w:r w:rsidRPr="00471B88">
                    <w:rPr>
                      <w:szCs w:val="24"/>
                    </w:rPr>
                    <w:t>Projektą vykdančio personalo darbo užmokesčio išlaidos kasmetinėms atostogoms</w:t>
                  </w:r>
                </w:p>
              </w:tc>
              <w:tc>
                <w:tcPr>
                  <w:tcW w:w="2975" w:type="dxa"/>
                  <w:tcBorders>
                    <w:top w:val="single" w:sz="8" w:space="0" w:color="auto"/>
                    <w:left w:val="single" w:sz="8" w:space="0" w:color="auto"/>
                    <w:bottom w:val="single" w:sz="8" w:space="0" w:color="auto"/>
                    <w:right w:val="single" w:sz="8" w:space="0" w:color="auto"/>
                  </w:tcBorders>
                </w:tcPr>
                <w:p w14:paraId="1B278660" w14:textId="77777777" w:rsidR="00471B88" w:rsidRPr="00471B88" w:rsidRDefault="00471B88" w:rsidP="00E3466D">
                  <w:pPr>
                    <w:jc w:val="center"/>
                    <w:rPr>
                      <w:szCs w:val="24"/>
                    </w:rPr>
                  </w:pPr>
                  <w:r w:rsidRPr="00471B88">
                    <w:rPr>
                      <w:szCs w:val="24"/>
                    </w:rPr>
                    <w:t>FN-05-01- FN-05-07</w:t>
                  </w:r>
                </w:p>
              </w:tc>
              <w:tc>
                <w:tcPr>
                  <w:tcW w:w="2975" w:type="dxa"/>
                  <w:tcBorders>
                    <w:top w:val="single" w:sz="8" w:space="0" w:color="auto"/>
                    <w:left w:val="single" w:sz="8" w:space="0" w:color="auto"/>
                    <w:bottom w:val="single" w:sz="8" w:space="0" w:color="auto"/>
                    <w:right w:val="single" w:sz="8" w:space="0" w:color="auto"/>
                  </w:tcBorders>
                </w:tcPr>
                <w:p w14:paraId="565ACE8B" w14:textId="77777777" w:rsidR="00471B88" w:rsidRPr="00471B88" w:rsidRDefault="00471B88" w:rsidP="00E3466D">
                  <w:pPr>
                    <w:jc w:val="center"/>
                    <w:rPr>
                      <w:szCs w:val="24"/>
                    </w:rPr>
                  </w:pPr>
                  <w:r w:rsidRPr="00471B88">
                    <w:rPr>
                      <w:szCs w:val="24"/>
                    </w:rPr>
                    <w:t>01</w:t>
                  </w:r>
                </w:p>
              </w:tc>
              <w:tc>
                <w:tcPr>
                  <w:tcW w:w="2975" w:type="dxa"/>
                  <w:tcBorders>
                    <w:top w:val="single" w:sz="8" w:space="0" w:color="auto"/>
                    <w:left w:val="single" w:sz="8" w:space="0" w:color="auto"/>
                    <w:bottom w:val="single" w:sz="8" w:space="0" w:color="auto"/>
                    <w:right w:val="single" w:sz="8" w:space="0" w:color="auto"/>
                  </w:tcBorders>
                </w:tcPr>
                <w:p w14:paraId="74B287C7" w14:textId="77777777" w:rsidR="00471B88" w:rsidRPr="00471B88" w:rsidRDefault="00471B88" w:rsidP="00E3466D">
                  <w:pPr>
                    <w:jc w:val="center"/>
                    <w:rPr>
                      <w:szCs w:val="24"/>
                    </w:rPr>
                  </w:pPr>
                  <w:r w:rsidRPr="00471B88">
                    <w:rPr>
                      <w:szCs w:val="24"/>
                    </w:rPr>
                    <w:t>Kasmetinių atostogų išmokų fiksuotoji norma</w:t>
                  </w:r>
                </w:p>
              </w:tc>
              <w:tc>
                <w:tcPr>
                  <w:tcW w:w="2975" w:type="dxa"/>
                  <w:tcBorders>
                    <w:top w:val="single" w:sz="8" w:space="0" w:color="auto"/>
                    <w:left w:val="single" w:sz="8" w:space="0" w:color="auto"/>
                    <w:bottom w:val="single" w:sz="8" w:space="0" w:color="auto"/>
                    <w:right w:val="single" w:sz="8" w:space="0" w:color="auto"/>
                  </w:tcBorders>
                </w:tcPr>
                <w:p w14:paraId="000FE2F8" w14:textId="77777777" w:rsidR="00471B88" w:rsidRPr="00471B88" w:rsidRDefault="00471B88" w:rsidP="00E3466D">
                  <w:pPr>
                    <w:jc w:val="center"/>
                    <w:rPr>
                      <w:color w:val="000000"/>
                      <w:szCs w:val="24"/>
                    </w:rPr>
                  </w:pPr>
                  <w:r w:rsidRPr="00471B88">
                    <w:rPr>
                      <w:color w:val="000000"/>
                      <w:szCs w:val="24"/>
                    </w:rPr>
                    <w:t>Projektą vykdančio personalo darbo užmokesčio išlaidų dalis per mėnesį, skirta kasmetinėms atostogoms, kuri apskaičiuojama nuo tinkamų finansuoti faktiškai patirtų darbo užmokesčio išlaidų už faktiškai dirbtą laiką.</w:t>
                  </w:r>
                </w:p>
              </w:tc>
            </w:tr>
          </w:tbl>
          <w:p w14:paraId="3593DC7D" w14:textId="77777777" w:rsidR="00EB0F8F" w:rsidRDefault="00EB0F8F">
            <w:pPr>
              <w:jc w:val="both"/>
              <w:rPr>
                <w:i/>
                <w:iCs/>
                <w:sz w:val="22"/>
                <w:szCs w:val="22"/>
              </w:rPr>
            </w:pPr>
          </w:p>
        </w:tc>
      </w:tr>
    </w:tbl>
    <w:p w14:paraId="7CEA195C" w14:textId="77777777" w:rsidR="00131F8D" w:rsidRDefault="00C222C1">
      <w:pPr>
        <w:spacing w:line="276" w:lineRule="auto"/>
        <w:jc w:val="center"/>
        <w:rPr>
          <w:rFonts w:eastAsia="Calibri"/>
          <w:szCs w:val="24"/>
        </w:rPr>
        <w:sectPr w:rsidR="00131F8D">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cols w:space="1296"/>
          <w:titlePg/>
          <w:docGrid w:linePitch="360"/>
        </w:sectPr>
      </w:pPr>
      <w:r>
        <w:rPr>
          <w:rFonts w:eastAsia="Calibri"/>
          <w:szCs w:val="24"/>
        </w:rPr>
        <w:t>________________</w:t>
      </w:r>
    </w:p>
    <w:p w14:paraId="2A701C91" w14:textId="4350AC4A" w:rsidR="00131F8D" w:rsidRPr="00525EF4" w:rsidRDefault="00131F8D" w:rsidP="00131F8D">
      <w:pPr>
        <w:ind w:left="9639" w:right="-31"/>
      </w:pPr>
      <w:bookmarkStart w:id="11" w:name="_Hlk118454020"/>
      <w:bookmarkStart w:id="12" w:name="_Hlk118453740"/>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00CA352D" w:rsidRPr="00CA352D">
        <w:rPr>
          <w:szCs w:val="24"/>
        </w:rPr>
        <w:t>veiklos „</w:t>
      </w:r>
      <w:r w:rsidR="00036E47">
        <w:rPr>
          <w:szCs w:val="24"/>
        </w:rPr>
        <w:t>S</w:t>
      </w:r>
      <w:r w:rsidR="00CA352D" w:rsidRPr="00CA352D">
        <w:rPr>
          <w:szCs w:val="24"/>
        </w:rPr>
        <w:t xml:space="preserve">katinti įmonių </w:t>
      </w:r>
      <w:r w:rsidR="00A645E1" w:rsidRPr="008B2CEA">
        <w:rPr>
          <w:szCs w:val="24"/>
        </w:rPr>
        <w:t>Europos strateginių technologijų platformos</w:t>
      </w:r>
      <w:r w:rsidR="00A645E1" w:rsidRPr="00525EF4">
        <w:t xml:space="preserve"> </w:t>
      </w:r>
      <w:r w:rsidR="00CA352D" w:rsidRPr="00CA352D">
        <w:rPr>
          <w:szCs w:val="24"/>
        </w:rPr>
        <w:t xml:space="preserve">technologijų kūrimą, skiriant alternatyvųjį finansavimą“ </w:t>
      </w:r>
      <w:proofErr w:type="spellStart"/>
      <w:r w:rsidR="00CA352D" w:rsidRPr="00CA352D">
        <w:rPr>
          <w:szCs w:val="24"/>
        </w:rPr>
        <w:t>poveiklių</w:t>
      </w:r>
      <w:proofErr w:type="spellEnd"/>
      <w:r w:rsidR="00CA352D" w:rsidRPr="00CA352D">
        <w:rPr>
          <w:szCs w:val="24"/>
        </w:rPr>
        <w:t xml:space="preserve"> „</w:t>
      </w:r>
      <w:r w:rsidR="00036E47">
        <w:rPr>
          <w:szCs w:val="24"/>
        </w:rPr>
        <w:t>S</w:t>
      </w:r>
      <w:r w:rsidR="00CA352D" w:rsidRPr="00CA352D">
        <w:rPr>
          <w:szCs w:val="24"/>
        </w:rPr>
        <w:t xml:space="preserve">katinti įmonių </w:t>
      </w:r>
      <w:r w:rsidR="00A645E1" w:rsidRPr="008B2CEA">
        <w:rPr>
          <w:szCs w:val="24"/>
        </w:rPr>
        <w:t>Europos strateginių technologijų platformos</w:t>
      </w:r>
      <w:r w:rsidR="00036E47">
        <w:rPr>
          <w:szCs w:val="24"/>
        </w:rPr>
        <w:t xml:space="preserve"> </w:t>
      </w:r>
      <w:r w:rsidR="00CA352D" w:rsidRPr="00CA352D">
        <w:rPr>
          <w:szCs w:val="24"/>
        </w:rPr>
        <w:t>technologijų kūrimą, skiriant alternatyvųjį finansavimą (</w:t>
      </w:r>
      <w:r w:rsidR="00036E47">
        <w:rPr>
          <w:szCs w:val="24"/>
        </w:rPr>
        <w:t>S</w:t>
      </w:r>
      <w:r w:rsidR="00CA352D" w:rsidRPr="00CA352D">
        <w:rPr>
          <w:szCs w:val="24"/>
        </w:rPr>
        <w:t>ostinės regionas)“ ir „</w:t>
      </w:r>
      <w:r w:rsidR="00036E47">
        <w:rPr>
          <w:szCs w:val="24"/>
        </w:rPr>
        <w:t>S</w:t>
      </w:r>
      <w:r w:rsidR="00CA352D" w:rsidRPr="00CA352D">
        <w:rPr>
          <w:szCs w:val="24"/>
        </w:rPr>
        <w:t xml:space="preserve">katinti įmonių </w:t>
      </w:r>
      <w:r w:rsidR="00A645E1" w:rsidRPr="008B2CEA">
        <w:rPr>
          <w:szCs w:val="24"/>
        </w:rPr>
        <w:t>Europos strateginių technologijų platformos</w:t>
      </w:r>
      <w:r w:rsidR="00036E47">
        <w:rPr>
          <w:szCs w:val="24"/>
        </w:rPr>
        <w:t xml:space="preserve"> </w:t>
      </w:r>
      <w:r w:rsidR="00CA352D" w:rsidRPr="00CA352D">
        <w:rPr>
          <w:szCs w:val="24"/>
        </w:rPr>
        <w:t>technologijų kūrimą, skiriant alternatyvųjį finansavimą (</w:t>
      </w:r>
      <w:r w:rsidR="00036E47">
        <w:rPr>
          <w:szCs w:val="24"/>
        </w:rPr>
        <w:t>V</w:t>
      </w:r>
      <w:r w:rsidR="00CA352D" w:rsidRPr="00CA352D">
        <w:rPr>
          <w:szCs w:val="24"/>
        </w:rPr>
        <w:t xml:space="preserve">idurio ir </w:t>
      </w:r>
      <w:r w:rsidR="00036E47">
        <w:rPr>
          <w:szCs w:val="24"/>
        </w:rPr>
        <w:t>V</w:t>
      </w:r>
      <w:r w:rsidR="00CA352D" w:rsidRPr="00CA352D">
        <w:rPr>
          <w:szCs w:val="24"/>
        </w:rPr>
        <w:t xml:space="preserve">akarų </w:t>
      </w:r>
      <w:r w:rsidR="00036E47">
        <w:rPr>
          <w:szCs w:val="24"/>
        </w:rPr>
        <w:t>L</w:t>
      </w:r>
      <w:r w:rsidR="00CA352D" w:rsidRPr="00CA352D">
        <w:rPr>
          <w:szCs w:val="24"/>
        </w:rPr>
        <w:t>ietuvos regionas)“</w:t>
      </w:r>
    </w:p>
    <w:p w14:paraId="2A04A7CB" w14:textId="77777777" w:rsidR="00131F8D" w:rsidRPr="00525EF4" w:rsidRDefault="00131F8D" w:rsidP="00131F8D">
      <w:pPr>
        <w:ind w:left="9639"/>
      </w:pPr>
      <w:r w:rsidRPr="00525EF4">
        <w:t>projektų finansavimo sąlygų aprašo</w:t>
      </w:r>
    </w:p>
    <w:p w14:paraId="0FA5DB4F" w14:textId="77777777" w:rsidR="00131F8D" w:rsidRPr="00525EF4" w:rsidRDefault="00131F8D" w:rsidP="00131F8D">
      <w:pPr>
        <w:ind w:left="9639"/>
        <w:jc w:val="both"/>
      </w:pPr>
      <w:r w:rsidRPr="00525EF4">
        <w:t>1 priedas</w:t>
      </w:r>
    </w:p>
    <w:bookmarkEnd w:id="11"/>
    <w:p w14:paraId="68DB20E4" w14:textId="77777777" w:rsidR="00131F8D" w:rsidRPr="0053267C" w:rsidRDefault="00131F8D" w:rsidP="00131F8D">
      <w:pPr>
        <w:jc w:val="center"/>
        <w:rPr>
          <w:rFonts w:eastAsia="Calibri"/>
          <w:b/>
          <w:bCs/>
          <w:szCs w:val="24"/>
        </w:rPr>
      </w:pPr>
    </w:p>
    <w:p w14:paraId="3989B7B3" w14:textId="77777777" w:rsidR="00131F8D" w:rsidRDefault="00131F8D" w:rsidP="00131F8D">
      <w:pPr>
        <w:jc w:val="center"/>
        <w:rPr>
          <w:rFonts w:eastAsia="Calibri"/>
          <w:b/>
          <w:bCs/>
        </w:rPr>
      </w:pPr>
      <w:bookmarkStart w:id="13" w:name="_Hlk118454040"/>
      <w:bookmarkEnd w:id="12"/>
      <w:r w:rsidRPr="299CF25D">
        <w:rPr>
          <w:rFonts w:eastAsia="Calibri"/>
          <w:b/>
          <w:bCs/>
        </w:rPr>
        <w:t>PROJEKTO (ĮSKAITANT JUNGTINĮ PROJEKTĄ) ATITIKTIES REIKŠMINGOS ŽALOS NEDARYMO HORIZONTALIAJAM PRINCIPUI VERTINIMO REIKALAVIMŲ APRAŠAS</w:t>
      </w:r>
      <w:r>
        <w:rPr>
          <w:rFonts w:eastAsia="Calibri"/>
          <w:b/>
          <w:bCs/>
        </w:rPr>
        <w:t xml:space="preserve"> </w:t>
      </w:r>
    </w:p>
    <w:bookmarkEnd w:id="13"/>
    <w:p w14:paraId="735924F1" w14:textId="77777777" w:rsidR="00131F8D" w:rsidRDefault="00131F8D" w:rsidP="00131F8D">
      <w:pPr>
        <w:jc w:val="center"/>
        <w:rPr>
          <w:rFonts w:eastAsia="Calibri"/>
          <w:b/>
          <w:bCs/>
          <w:szCs w:val="24"/>
        </w:rPr>
      </w:pPr>
    </w:p>
    <w:p w14:paraId="3DEB265D" w14:textId="77777777" w:rsidR="00131F8D" w:rsidRDefault="00131F8D" w:rsidP="00131F8D">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012B9E86" w14:textId="77777777" w:rsidR="00131F8D" w:rsidRDefault="00131F8D" w:rsidP="00131F8D">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016D1AE7" w14:textId="77777777" w:rsidR="00131F8D" w:rsidRDefault="00131F8D" w:rsidP="00131F8D">
      <w:pPr>
        <w:spacing w:line="276" w:lineRule="auto"/>
        <w:jc w:val="both"/>
        <w:rPr>
          <w:rFonts w:eastAsia="Calibri"/>
          <w:bCs/>
          <w:szCs w:val="24"/>
        </w:rPr>
      </w:pPr>
      <w:r>
        <w:rPr>
          <w:rFonts w:ascii="Wingdings" w:eastAsia="Wingdings" w:hAnsi="Wingdings" w:cs="Wingdings"/>
        </w:rPr>
        <w:t></w:t>
      </w:r>
      <w:r>
        <w:t xml:space="preserve"> Europos Sąjungos fondų i</w:t>
      </w:r>
      <w:r>
        <w:rPr>
          <w:rFonts w:eastAsia="Calibri"/>
          <w:bCs/>
          <w:szCs w:val="24"/>
        </w:rPr>
        <w:t>nvesticijų programa (toliau – ESFIP)</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520"/>
        <w:gridCol w:w="4395"/>
      </w:tblGrid>
      <w:tr w:rsidR="00A645E1" w:rsidRPr="004B55BC" w14:paraId="0CAF7CA8" w14:textId="77777777" w:rsidTr="006A79EF">
        <w:tc>
          <w:tcPr>
            <w:tcW w:w="3686" w:type="dxa"/>
          </w:tcPr>
          <w:p w14:paraId="6B07CC67" w14:textId="77777777" w:rsidR="00A645E1" w:rsidRPr="000F757A" w:rsidRDefault="00A645E1" w:rsidP="006A79EF">
            <w:pPr>
              <w:jc w:val="center"/>
              <w:rPr>
                <w:rFonts w:eastAsia="Calibri"/>
                <w:b/>
                <w:szCs w:val="24"/>
              </w:rPr>
            </w:pPr>
            <w:r w:rsidRPr="009F6F42">
              <w:rPr>
                <w:rFonts w:eastAsia="Calibri"/>
                <w:b/>
                <w:szCs w:val="24"/>
              </w:rPr>
              <w:t>Aplinkos tikslai</w:t>
            </w:r>
          </w:p>
          <w:p w14:paraId="25397D03" w14:textId="77777777" w:rsidR="00A645E1" w:rsidRPr="003923B2" w:rsidRDefault="00A645E1" w:rsidP="006A79EF">
            <w:pPr>
              <w:jc w:val="both"/>
              <w:rPr>
                <w:rFonts w:eastAsia="Calibri"/>
                <w:b/>
                <w:szCs w:val="24"/>
              </w:rPr>
            </w:pPr>
            <w:r w:rsidRPr="00F50792">
              <w:rPr>
                <w:rFonts w:eastAsia="Calibri"/>
                <w:i/>
                <w:szCs w:val="24"/>
              </w:rPr>
              <w:t>(</w:t>
            </w:r>
            <w:r w:rsidRPr="00E228D5">
              <w:rPr>
                <w:rFonts w:eastAsia="Calibri"/>
                <w:i/>
                <w:szCs w:val="24"/>
              </w:rPr>
              <w:t>pagal 2020 m. birželio 18 d. Europos Parlamento ir Tarybos reglamentą (ES) 2020/852 dėl sistemos tvariam investav</w:t>
            </w:r>
            <w:r w:rsidRPr="003923B2">
              <w:rPr>
                <w:rFonts w:eastAsia="Calibri"/>
                <w:i/>
                <w:szCs w:val="24"/>
              </w:rPr>
              <w:t>imui palengvinti sukūrimo, kuriuo iš dalies keičiamas Reglamentas (ES) 2019/2088)</w:t>
            </w:r>
          </w:p>
        </w:tc>
        <w:tc>
          <w:tcPr>
            <w:tcW w:w="6520" w:type="dxa"/>
          </w:tcPr>
          <w:p w14:paraId="297D9DA7" w14:textId="77777777" w:rsidR="00A645E1" w:rsidRDefault="00A645E1" w:rsidP="006A79EF">
            <w:pPr>
              <w:jc w:val="center"/>
              <w:rPr>
                <w:rFonts w:eastAsia="Calibri"/>
                <w:strike/>
                <w:szCs w:val="24"/>
              </w:rPr>
            </w:pPr>
            <w:r>
              <w:rPr>
                <w:rFonts w:eastAsia="Calibri"/>
                <w:b/>
                <w:bCs/>
                <w:szCs w:val="24"/>
              </w:rPr>
              <w:t xml:space="preserve"> Su Europos Komisija suderintas</w:t>
            </w:r>
            <w:r>
              <w:rPr>
                <w:rFonts w:eastAsia="Calibri"/>
                <w:bCs/>
                <w:szCs w:val="24"/>
              </w:rPr>
              <w:t xml:space="preserve"> </w:t>
            </w:r>
            <w:r>
              <w:rPr>
                <w:rFonts w:eastAsia="Calibri"/>
                <w:b/>
                <w:bCs/>
                <w:szCs w:val="24"/>
              </w:rPr>
              <w:t>pagrindimas</w:t>
            </w:r>
          </w:p>
          <w:p w14:paraId="5315E709" w14:textId="77777777" w:rsidR="00A645E1" w:rsidRDefault="00A645E1" w:rsidP="006A79EF">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0A4D162B" w14:textId="77777777" w:rsidR="00A645E1" w:rsidRPr="003923B2" w:rsidRDefault="00A645E1" w:rsidP="006A79EF">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395" w:type="dxa"/>
          </w:tcPr>
          <w:p w14:paraId="4A58378D" w14:textId="77777777" w:rsidR="00A645E1" w:rsidRPr="003923B2" w:rsidRDefault="00A645E1" w:rsidP="006A79EF">
            <w:pPr>
              <w:jc w:val="center"/>
              <w:rPr>
                <w:rFonts w:eastAsia="Calibri"/>
                <w:i/>
                <w:sz w:val="20"/>
              </w:rPr>
            </w:pPr>
            <w:r w:rsidRPr="003923B2">
              <w:rPr>
                <w:rFonts w:eastAsia="Calibri"/>
                <w:b/>
                <w:szCs w:val="24"/>
              </w:rPr>
              <w:t>Pagrindimo dokumentai</w:t>
            </w:r>
          </w:p>
          <w:p w14:paraId="35580473" w14:textId="77777777" w:rsidR="00A645E1" w:rsidRPr="003923B2" w:rsidRDefault="00A645E1" w:rsidP="006A79EF">
            <w:pPr>
              <w:jc w:val="both"/>
              <w:rPr>
                <w:rFonts w:eastAsia="Calibri"/>
                <w:i/>
                <w:szCs w:val="24"/>
              </w:rPr>
            </w:pPr>
            <w:r w:rsidRPr="003923B2">
              <w:rPr>
                <w:rFonts w:eastAsia="Calibri"/>
                <w:i/>
                <w:szCs w:val="24"/>
              </w:rPr>
              <w:t>(nurodomas dokumentas, kuris bus vertinamas siekiant įvertinti projekto atitiktį aplinkos tikslams, arba pateikiama šią atitiktį pagrindžianti informacija)</w:t>
            </w:r>
          </w:p>
        </w:tc>
      </w:tr>
      <w:tr w:rsidR="00A645E1" w14:paraId="73393D8A" w14:textId="77777777" w:rsidTr="006A79EF">
        <w:tc>
          <w:tcPr>
            <w:tcW w:w="3686" w:type="dxa"/>
          </w:tcPr>
          <w:p w14:paraId="434DFA72" w14:textId="77777777" w:rsidR="00A645E1" w:rsidRDefault="00A645E1" w:rsidP="006A79EF">
            <w:pPr>
              <w:tabs>
                <w:tab w:val="left" w:pos="289"/>
              </w:tabs>
              <w:ind w:firstLine="5"/>
              <w:jc w:val="both"/>
              <w:rPr>
                <w:rFonts w:eastAsia="Calibri"/>
                <w:szCs w:val="24"/>
              </w:rPr>
            </w:pPr>
            <w:r>
              <w:rPr>
                <w:rFonts w:eastAsia="Calibri"/>
                <w:szCs w:val="24"/>
              </w:rPr>
              <w:lastRenderedPageBreak/>
              <w:t>1.</w:t>
            </w:r>
            <w:r>
              <w:rPr>
                <w:rFonts w:eastAsia="Calibri"/>
                <w:szCs w:val="24"/>
              </w:rPr>
              <w:tab/>
              <w:t>Klimato kaitos švelninimas</w:t>
            </w:r>
          </w:p>
        </w:tc>
        <w:tc>
          <w:tcPr>
            <w:tcW w:w="6520" w:type="dxa"/>
          </w:tcPr>
          <w:p w14:paraId="1E07030F" w14:textId="5AA16341" w:rsidR="00A645E1" w:rsidRDefault="00A645E1" w:rsidP="00A645E1">
            <w:pPr>
              <w:jc w:val="both"/>
              <w:rPr>
                <w:rFonts w:eastAsia="Calibri"/>
                <w:bCs/>
                <w:szCs w:val="24"/>
              </w:rPr>
            </w:pPr>
            <w:r>
              <w:rPr>
                <w:rFonts w:eastAsia="Calibri"/>
                <w:bCs/>
                <w:szCs w:val="24"/>
              </w:rPr>
              <w:t>Projekto veikl</w:t>
            </w:r>
            <w:r w:rsidR="009C227E">
              <w:rPr>
                <w:rFonts w:eastAsia="Calibri"/>
                <w:bCs/>
                <w:szCs w:val="24"/>
              </w:rPr>
              <w:t>a</w:t>
            </w:r>
            <w:r w:rsidR="00444BE3">
              <w:rPr>
                <w:rFonts w:eastAsia="Calibri"/>
                <w:bCs/>
                <w:szCs w:val="24"/>
              </w:rPr>
              <w:t>(-</w:t>
            </w:r>
            <w:proofErr w:type="spellStart"/>
            <w:r w:rsidR="00444BE3">
              <w:rPr>
                <w:rFonts w:eastAsia="Calibri"/>
                <w:bCs/>
                <w:szCs w:val="24"/>
              </w:rPr>
              <w:t>os</w:t>
            </w:r>
            <w:proofErr w:type="spellEnd"/>
            <w:r w:rsidR="00444BE3">
              <w:rPr>
                <w:rFonts w:eastAsia="Calibri"/>
                <w:bCs/>
                <w:szCs w:val="24"/>
              </w:rPr>
              <w:t>)</w:t>
            </w:r>
            <w:r>
              <w:rPr>
                <w:rFonts w:eastAsia="Calibri"/>
                <w:bCs/>
                <w:szCs w:val="24"/>
              </w:rPr>
              <w:t xml:space="preserve"> neturės jokio neigiamo tiesioginio ar netiesioginio poveikio klimato kaitos švelninimo tikslui, nes nenumatoma, kad įgyvendinant projekto veikl</w:t>
            </w:r>
            <w:r w:rsidR="00444BE3">
              <w:rPr>
                <w:rFonts w:eastAsia="Calibri"/>
                <w:bCs/>
                <w:szCs w:val="24"/>
              </w:rPr>
              <w:t>ą (-</w:t>
            </w:r>
            <w:proofErr w:type="spellStart"/>
            <w:r>
              <w:rPr>
                <w:rFonts w:eastAsia="Calibri"/>
                <w:bCs/>
                <w:szCs w:val="24"/>
              </w:rPr>
              <w:t>as</w:t>
            </w:r>
            <w:proofErr w:type="spellEnd"/>
            <w:r w:rsidR="00444BE3">
              <w:rPr>
                <w:rFonts w:eastAsia="Calibri"/>
                <w:bCs/>
                <w:szCs w:val="24"/>
              </w:rPr>
              <w:t>)</w:t>
            </w:r>
            <w:r>
              <w:rPr>
                <w:rFonts w:eastAsia="Calibri"/>
                <w:bCs/>
                <w:szCs w:val="24"/>
              </w:rPr>
              <w:t xml:space="preserve"> būtų kuriama tokia infrastruktūra, kuri galėtų turėti ženklų poveikį klimato kaitai ir būtų fiksuojamas šiltnamio efektą sukeliančių dujų  išsiskyrimas.</w:t>
            </w:r>
          </w:p>
          <w:p w14:paraId="1801F7CE" w14:textId="44605A01" w:rsidR="00A645E1" w:rsidRDefault="00A645E1" w:rsidP="00A645E1">
            <w:pPr>
              <w:jc w:val="both"/>
              <w:rPr>
                <w:rFonts w:eastAsia="Calibri"/>
                <w:bCs/>
                <w:iCs/>
                <w:szCs w:val="24"/>
              </w:rPr>
            </w:pPr>
            <w:bookmarkStart w:id="14" w:name="_Hlk181179981"/>
            <w:r w:rsidRPr="009600F1">
              <w:rPr>
                <w:rFonts w:eastAsia="Calibri"/>
                <w:bCs/>
                <w:iCs/>
                <w:szCs w:val="24"/>
              </w:rPr>
              <w:t xml:space="preserve">Nustatyta, kad įgyvendinant </w:t>
            </w:r>
            <w:r w:rsidR="009C227E">
              <w:rPr>
                <w:rFonts w:eastAsia="Calibri"/>
                <w:bCs/>
                <w:iCs/>
                <w:szCs w:val="24"/>
              </w:rPr>
              <w:t>projekto veiklą</w:t>
            </w:r>
            <w:r w:rsidR="00444BE3">
              <w:rPr>
                <w:rFonts w:eastAsia="Calibri"/>
                <w:bCs/>
                <w:iCs/>
                <w:szCs w:val="24"/>
              </w:rPr>
              <w:t xml:space="preserve"> (-</w:t>
            </w:r>
            <w:proofErr w:type="spellStart"/>
            <w:r w:rsidR="00444BE3">
              <w:rPr>
                <w:rFonts w:eastAsia="Calibri"/>
                <w:bCs/>
                <w:iCs/>
                <w:szCs w:val="24"/>
              </w:rPr>
              <w:t>as</w:t>
            </w:r>
            <w:proofErr w:type="spellEnd"/>
            <w:r w:rsidR="00444BE3">
              <w:rPr>
                <w:rFonts w:eastAsia="Calibri"/>
                <w:bCs/>
                <w:iCs/>
                <w:szCs w:val="24"/>
              </w:rPr>
              <w:t>)</w:t>
            </w:r>
            <w:r w:rsidRPr="009600F1">
              <w:rPr>
                <w:rFonts w:eastAsia="Calibri"/>
                <w:bCs/>
                <w:iCs/>
                <w:szCs w:val="24"/>
              </w:rPr>
              <w:t xml:space="preserve"> tuo atveju, kai investicijos bus susijusios su švariomis ir efektyviai išteklius naudojančiomis technologijomis, t. y. jų kūrimu, </w:t>
            </w:r>
            <w:r w:rsidRPr="009B4576">
              <w:rPr>
                <w:rFonts w:eastAsia="Calibri"/>
                <w:bCs/>
                <w:iCs/>
                <w:szCs w:val="24"/>
              </w:rPr>
              <w:t>bus siekiama su klimato kaita susijusio (</w:t>
            </w:r>
            <w:r w:rsidRPr="00BC50BA">
              <w:rPr>
                <w:rFonts w:eastAsia="Calibri"/>
                <w:bCs/>
                <w:iCs/>
                <w:szCs w:val="24"/>
              </w:rPr>
              <w:t>10</w:t>
            </w:r>
            <w:r w:rsidRPr="009B4576">
              <w:rPr>
                <w:rFonts w:eastAsia="Calibri"/>
                <w:bCs/>
                <w:iCs/>
                <w:szCs w:val="24"/>
              </w:rPr>
              <w:t xml:space="preserve">0%) ir aplinkos tikslo koeficiento (40%), todėl laikoma, kad </w:t>
            </w:r>
            <w:r w:rsidR="009C227E">
              <w:rPr>
                <w:rFonts w:eastAsia="Calibri"/>
                <w:bCs/>
                <w:iCs/>
                <w:szCs w:val="24"/>
              </w:rPr>
              <w:t xml:space="preserve">projekto </w:t>
            </w:r>
            <w:r w:rsidRPr="009B4576">
              <w:rPr>
                <w:rFonts w:eastAsia="Calibri"/>
                <w:bCs/>
                <w:iCs/>
                <w:szCs w:val="24"/>
              </w:rPr>
              <w:t>veikl</w:t>
            </w:r>
            <w:r w:rsidR="009C227E">
              <w:rPr>
                <w:rFonts w:eastAsia="Calibri"/>
                <w:bCs/>
                <w:iCs/>
                <w:szCs w:val="24"/>
              </w:rPr>
              <w:t>a</w:t>
            </w:r>
            <w:r w:rsidRPr="009B4576">
              <w:rPr>
                <w:rFonts w:eastAsia="Calibri"/>
                <w:bCs/>
                <w:iCs/>
                <w:szCs w:val="24"/>
              </w:rPr>
              <w:t xml:space="preserve"> atitinka klimato kaitos švelninimo tikslą.</w:t>
            </w:r>
            <w:bookmarkEnd w:id="14"/>
          </w:p>
          <w:p w14:paraId="3F372D77" w14:textId="37385E9C" w:rsidR="00A645E1" w:rsidRPr="007B02A4" w:rsidRDefault="00A645E1" w:rsidP="009C227E">
            <w:pPr>
              <w:jc w:val="both"/>
              <w:rPr>
                <w:rFonts w:eastAsia="Calibri"/>
                <w:bCs/>
                <w:szCs w:val="24"/>
              </w:rPr>
            </w:pPr>
            <w:r w:rsidRPr="00565A07">
              <w:rPr>
                <w:rFonts w:eastAsia="Calibri"/>
                <w:bCs/>
                <w:szCs w:val="24"/>
              </w:rPr>
              <w:t xml:space="preserve">Įgyvendinant </w:t>
            </w:r>
            <w:r w:rsidR="009C227E">
              <w:rPr>
                <w:rFonts w:eastAsia="Calibri"/>
                <w:bCs/>
                <w:szCs w:val="24"/>
              </w:rPr>
              <w:t xml:space="preserve">projekto </w:t>
            </w:r>
            <w:r w:rsidRPr="00565A07">
              <w:rPr>
                <w:rFonts w:eastAsia="Calibri"/>
                <w:bCs/>
                <w:szCs w:val="24"/>
              </w:rPr>
              <w:t>veikl</w:t>
            </w:r>
            <w:r>
              <w:rPr>
                <w:rFonts w:eastAsia="Calibri"/>
                <w:bCs/>
                <w:szCs w:val="24"/>
              </w:rPr>
              <w:t>ą</w:t>
            </w:r>
            <w:r w:rsidRPr="00565A07">
              <w:rPr>
                <w:rFonts w:eastAsia="Calibri"/>
                <w:bCs/>
                <w:szCs w:val="24"/>
              </w:rPr>
              <w:t>, bus vadovaujamasi 2021 m. birželio 4 d. Komisijos deleguoto reglamento (ES) 2021/2139, kuriuo Europos Parlamento ir Tarybos reglamentas (ES) 2020/852 papildomas</w:t>
            </w:r>
            <w:r w:rsidR="009C227E">
              <w:rPr>
                <w:rFonts w:eastAsia="Calibri"/>
                <w:bCs/>
                <w:szCs w:val="24"/>
              </w:rPr>
              <w:t xml:space="preserve"> </w:t>
            </w:r>
            <w:r w:rsidRPr="00565A07">
              <w:rPr>
                <w:rFonts w:eastAsia="Calibri"/>
                <w:bCs/>
                <w:szCs w:val="24"/>
              </w:rPr>
              <w:t>nustatant techninės analizės kriterijus, pagal kuriuos nustatoma, kokiomis sąlygomis ekonominė veikla laikoma svariai prisidedančia prie klimato kaitos švelninimo arba prisitaikymo prie jos ir ar ta ekonominė veikla nedaro reikšmingos žalos kitiems aplinkos tikslams,</w:t>
            </w:r>
            <w:r>
              <w:rPr>
                <w:rFonts w:eastAsia="Calibri"/>
                <w:bCs/>
                <w:szCs w:val="24"/>
              </w:rPr>
              <w:t xml:space="preserve"> </w:t>
            </w:r>
            <w:r w:rsidRPr="006F6D49">
              <w:rPr>
                <w:rFonts w:eastAsia="Calibri"/>
                <w:bCs/>
                <w:szCs w:val="24"/>
              </w:rPr>
              <w:t>su paskutiniais pakeitimais, padarytais 202</w:t>
            </w:r>
            <w:r w:rsidR="009C227E">
              <w:rPr>
                <w:rFonts w:eastAsia="Calibri"/>
                <w:bCs/>
                <w:szCs w:val="24"/>
                <w:lang w:val="en-US"/>
              </w:rPr>
              <w:t>4</w:t>
            </w:r>
            <w:r w:rsidRPr="006F6D49">
              <w:rPr>
                <w:rFonts w:eastAsia="Calibri"/>
                <w:bCs/>
                <w:szCs w:val="24"/>
              </w:rPr>
              <w:t xml:space="preserve"> m. birželio 2</w:t>
            </w:r>
            <w:r w:rsidR="009C227E">
              <w:rPr>
                <w:rFonts w:eastAsia="Calibri"/>
                <w:bCs/>
                <w:szCs w:val="24"/>
              </w:rPr>
              <w:t>8</w:t>
            </w:r>
            <w:r w:rsidRPr="006F6D49">
              <w:rPr>
                <w:rFonts w:eastAsia="Calibri"/>
                <w:bCs/>
                <w:szCs w:val="24"/>
              </w:rPr>
              <w:t xml:space="preserve"> d. Komisijos deleguotuoju reglamentu (ES) 202</w:t>
            </w:r>
            <w:r w:rsidR="009C227E">
              <w:rPr>
                <w:rFonts w:eastAsia="Calibri"/>
                <w:bCs/>
                <w:szCs w:val="24"/>
              </w:rPr>
              <w:t>4</w:t>
            </w:r>
            <w:r w:rsidRPr="006F6D49">
              <w:rPr>
                <w:rFonts w:eastAsia="Calibri"/>
                <w:bCs/>
                <w:szCs w:val="24"/>
              </w:rPr>
              <w:t>/</w:t>
            </w:r>
            <w:r w:rsidR="009C227E">
              <w:rPr>
                <w:rFonts w:eastAsia="Calibri"/>
                <w:bCs/>
                <w:szCs w:val="24"/>
              </w:rPr>
              <w:t>3215</w:t>
            </w:r>
            <w:r w:rsidRPr="006F6D49">
              <w:rPr>
                <w:rFonts w:eastAsia="Calibri"/>
                <w:bCs/>
                <w:szCs w:val="24"/>
              </w:rPr>
              <w:t>,</w:t>
            </w:r>
            <w:r w:rsidRPr="00565A07">
              <w:rPr>
                <w:rFonts w:eastAsia="Calibri"/>
                <w:bCs/>
                <w:szCs w:val="24"/>
              </w:rPr>
              <w:t xml:space="preserve"> I priedo atitinkam</w:t>
            </w:r>
            <w:r w:rsidR="009C227E">
              <w:rPr>
                <w:rFonts w:eastAsia="Calibri"/>
                <w:bCs/>
                <w:szCs w:val="24"/>
              </w:rPr>
              <w:t>uose skirsniuose nustatytais technin4s analizės kriterijais, pagal kuriuos nustatoma, kokiomis sąlygomis ekonominė veikla laikoma svariai prisidedančia prie klimato kaitos švelninimo ir ar ta ekonominė veikla nedaro reikšmingos žalos kitiems aplinkos tikslams, taikomais atitinkamoms veikloms</w:t>
            </w:r>
            <w:r w:rsidR="009C227E" w:rsidRPr="00565A07">
              <w:rPr>
                <w:rFonts w:eastAsia="Calibri"/>
                <w:bCs/>
                <w:szCs w:val="24"/>
              </w:rPr>
              <w:t xml:space="preserve"> </w:t>
            </w:r>
            <w:r w:rsidRPr="00565A07">
              <w:rPr>
                <w:rFonts w:eastAsia="Calibri"/>
                <w:bCs/>
                <w:szCs w:val="24"/>
              </w:rPr>
              <w:t xml:space="preserve">(pvz., </w:t>
            </w:r>
            <w:r w:rsidR="009C227E" w:rsidRPr="00565A07">
              <w:rPr>
                <w:rFonts w:eastAsia="Calibri"/>
                <w:bCs/>
                <w:szCs w:val="24"/>
              </w:rPr>
              <w:t xml:space="preserve">įsigyjant </w:t>
            </w:r>
            <w:r w:rsidR="009C227E">
              <w:rPr>
                <w:rFonts w:eastAsia="Calibri"/>
                <w:bCs/>
                <w:szCs w:val="24"/>
              </w:rPr>
              <w:t>inf</w:t>
            </w:r>
            <w:r w:rsidR="007244FF">
              <w:rPr>
                <w:rFonts w:eastAsia="Calibri"/>
                <w:bCs/>
                <w:szCs w:val="24"/>
              </w:rPr>
              <w:t>or</w:t>
            </w:r>
            <w:r w:rsidR="009C227E">
              <w:rPr>
                <w:rFonts w:eastAsia="Calibri"/>
                <w:bCs/>
                <w:szCs w:val="24"/>
              </w:rPr>
              <w:t xml:space="preserve">macinių technologijų </w:t>
            </w:r>
            <w:r w:rsidR="009C227E" w:rsidRPr="00404BC9">
              <w:rPr>
                <w:rFonts w:eastAsia="Calibri"/>
                <w:bCs/>
                <w:szCs w:val="24"/>
              </w:rPr>
              <w:t xml:space="preserve">įrangą – taikomi </w:t>
            </w:r>
            <w:r w:rsidR="009C227E" w:rsidRPr="007E59D4">
              <w:rPr>
                <w:rFonts w:eastAsia="Calibri"/>
                <w:bCs/>
                <w:szCs w:val="24"/>
              </w:rPr>
              <w:t xml:space="preserve">Deleguotojo reglamento </w:t>
            </w:r>
            <w:r w:rsidR="009C227E" w:rsidRPr="00CD0F4F">
              <w:rPr>
                <w:rFonts w:eastAsia="Calibri"/>
                <w:bCs/>
                <w:szCs w:val="24"/>
              </w:rPr>
              <w:t>(ES) 2021/2139</w:t>
            </w:r>
            <w:r w:rsidR="009C227E" w:rsidRPr="007E59D4">
              <w:rPr>
                <w:rFonts w:eastAsia="Calibri"/>
                <w:bCs/>
                <w:szCs w:val="24"/>
              </w:rPr>
              <w:t xml:space="preserve"> I priedo </w:t>
            </w:r>
            <w:r w:rsidR="009C227E">
              <w:rPr>
                <w:rFonts w:eastAsia="Calibri"/>
                <w:bCs/>
                <w:szCs w:val="24"/>
              </w:rPr>
              <w:t>3</w:t>
            </w:r>
            <w:r w:rsidR="009C227E" w:rsidRPr="00404BC9">
              <w:rPr>
                <w:rFonts w:eastAsia="Calibri"/>
                <w:bCs/>
                <w:szCs w:val="24"/>
              </w:rPr>
              <w:t xml:space="preserve"> </w:t>
            </w:r>
            <w:r w:rsidR="009C227E">
              <w:rPr>
                <w:rFonts w:eastAsia="Calibri"/>
                <w:bCs/>
                <w:szCs w:val="24"/>
              </w:rPr>
              <w:t xml:space="preserve">skyriuje, </w:t>
            </w:r>
            <w:r w:rsidR="009C227E">
              <w:rPr>
                <w:rFonts w:eastAsiaTheme="minorHAnsi"/>
                <w:color w:val="000000"/>
                <w:szCs w:val="24"/>
              </w:rPr>
              <w:t xml:space="preserve">vykdant mokslinių tyrimų ir eksperimentinės plėtros veiklą – taikomi </w:t>
            </w:r>
            <w:r w:rsidR="009C227E" w:rsidRPr="007E59D4">
              <w:rPr>
                <w:rFonts w:eastAsiaTheme="minorHAnsi"/>
                <w:color w:val="000000"/>
                <w:szCs w:val="24"/>
              </w:rPr>
              <w:t xml:space="preserve">Deleguotojo reglamento </w:t>
            </w:r>
            <w:r w:rsidR="009C227E" w:rsidRPr="00CD0F4F">
              <w:rPr>
                <w:rFonts w:eastAsiaTheme="minorHAnsi"/>
                <w:color w:val="000000"/>
                <w:szCs w:val="24"/>
              </w:rPr>
              <w:t>(ES) 2021/2139</w:t>
            </w:r>
            <w:r w:rsidR="009C227E" w:rsidRPr="007E59D4">
              <w:rPr>
                <w:rFonts w:eastAsiaTheme="minorHAnsi"/>
                <w:color w:val="000000"/>
                <w:szCs w:val="24"/>
              </w:rPr>
              <w:t xml:space="preserve"> I priedo </w:t>
            </w:r>
            <w:r w:rsidR="009C227E">
              <w:rPr>
                <w:rFonts w:eastAsiaTheme="minorHAnsi"/>
                <w:color w:val="000000"/>
                <w:szCs w:val="24"/>
              </w:rPr>
              <w:t>9 skyriuje</w:t>
            </w:r>
            <w:r w:rsidR="009C227E" w:rsidRPr="00404BC9">
              <w:rPr>
                <w:rFonts w:eastAsia="Calibri"/>
                <w:bCs/>
                <w:szCs w:val="24"/>
              </w:rPr>
              <w:t xml:space="preserve"> </w:t>
            </w:r>
            <w:r w:rsidR="009C227E" w:rsidRPr="00565A07">
              <w:rPr>
                <w:rFonts w:eastAsia="Calibri"/>
                <w:bCs/>
                <w:szCs w:val="24"/>
              </w:rPr>
              <w:t>nustatyti techninės analizės kriterijai</w:t>
            </w:r>
            <w:r w:rsidR="009C227E">
              <w:rPr>
                <w:rFonts w:eastAsia="Calibri"/>
                <w:bCs/>
                <w:szCs w:val="24"/>
              </w:rPr>
              <w:t xml:space="preserve"> ir t. t.), tai nustačius </w:t>
            </w:r>
            <w:r w:rsidRPr="00565A07">
              <w:rPr>
                <w:rFonts w:eastAsia="Calibri"/>
                <w:bCs/>
                <w:szCs w:val="24"/>
              </w:rPr>
              <w:t>atitinkamuose dokumentuose (pvz.</w:t>
            </w:r>
            <w:r>
              <w:rPr>
                <w:rFonts w:eastAsia="Calibri"/>
                <w:bCs/>
                <w:szCs w:val="24"/>
              </w:rPr>
              <w:t>,</w:t>
            </w:r>
            <w:r w:rsidRPr="00565A07">
              <w:rPr>
                <w:rFonts w:eastAsia="Calibri"/>
                <w:bCs/>
                <w:szCs w:val="24"/>
              </w:rPr>
              <w:t xml:space="preserve"> pirkimo ir k</w:t>
            </w:r>
            <w:r w:rsidR="009C227E">
              <w:rPr>
                <w:rFonts w:eastAsia="Calibri"/>
                <w:bCs/>
                <w:szCs w:val="24"/>
              </w:rPr>
              <w:t>ituose</w:t>
            </w:r>
            <w:r w:rsidRPr="00565A07">
              <w:rPr>
                <w:rFonts w:eastAsia="Calibri"/>
                <w:bCs/>
                <w:szCs w:val="24"/>
              </w:rPr>
              <w:t xml:space="preserve"> </w:t>
            </w:r>
            <w:r>
              <w:rPr>
                <w:rFonts w:eastAsia="Calibri"/>
                <w:bCs/>
                <w:szCs w:val="24"/>
              </w:rPr>
              <w:t xml:space="preserve">pagrindžiančiuose </w:t>
            </w:r>
            <w:r w:rsidRPr="00565A07">
              <w:rPr>
                <w:rFonts w:eastAsia="Calibri"/>
                <w:bCs/>
                <w:szCs w:val="24"/>
              </w:rPr>
              <w:t>dokumentuose).</w:t>
            </w:r>
          </w:p>
        </w:tc>
        <w:tc>
          <w:tcPr>
            <w:tcW w:w="4395" w:type="dxa"/>
          </w:tcPr>
          <w:p w14:paraId="42D7FE07" w14:textId="08EE73FE" w:rsidR="00A645E1" w:rsidRPr="008621AF" w:rsidRDefault="00A645E1" w:rsidP="006A79EF">
            <w:pPr>
              <w:tabs>
                <w:tab w:val="left" w:pos="589"/>
              </w:tabs>
              <w:jc w:val="both"/>
            </w:pPr>
            <w:r w:rsidRPr="008621AF">
              <w:t>Pateikiama Projekto veiklų atitikties reikšmingos žalos nedarymo horizontaliajam principui deklaracija, pateikta</w:t>
            </w:r>
            <w:r w:rsidR="005833F2" w:rsidRPr="008621AF">
              <w:t xml:space="preserve"> 2022–2030 metų ekonomikos transformacijos ir konkurencingumo plėtros programos pažangos priemonės Nr. 05-001-01-05-07 „Sukurti nuoseklią inovacinės veiklos skatinimo sistemą“ veiklos „Skatinti įmonių Europos strateginių technologijų platformos technologijų kūrimą, skiriant alternatyvųjį finansavimą“ </w:t>
            </w:r>
            <w:proofErr w:type="spellStart"/>
            <w:r w:rsidR="005833F2" w:rsidRPr="008621AF">
              <w:t>poveiklių</w:t>
            </w:r>
            <w:proofErr w:type="spellEnd"/>
            <w:r w:rsidR="005833F2" w:rsidRPr="008621AF">
              <w:t xml:space="preserve"> „Skatinti įmonių Europos strateginių technologijų platformos technologijų kūrimą, skiriant alternatyvųjį finansavimą (Sostinės regionas)“ ir „Skatinti įmonių Europos strateginių technologijų platformos technologijų kūrimą, skiriant alternatyvųjį finansavimą (Vidurio ir Vakarų Lietuvos regionas)“ </w:t>
            </w:r>
            <w:r w:rsidRPr="008621AF">
              <w:t xml:space="preserve">projektų finansavimo sąlygų </w:t>
            </w:r>
            <w:proofErr w:type="spellStart"/>
            <w:r w:rsidRPr="008621AF">
              <w:t>sąlygų</w:t>
            </w:r>
            <w:proofErr w:type="spellEnd"/>
            <w:r w:rsidRPr="008621AF">
              <w:t xml:space="preserve"> aprašo 4 priede (toliau – Deklaracija). Atitiktį šiam aplinkos tikslui patvirtina Deklaracijos 3–</w:t>
            </w:r>
            <w:r w:rsidR="008621AF" w:rsidRPr="008621AF">
              <w:t>6</w:t>
            </w:r>
            <w:r w:rsidRPr="008621AF">
              <w:t xml:space="preserve"> punktai.</w:t>
            </w:r>
          </w:p>
        </w:tc>
      </w:tr>
      <w:tr w:rsidR="00A645E1" w14:paraId="2ADF08D6" w14:textId="77777777" w:rsidTr="006A79EF">
        <w:tc>
          <w:tcPr>
            <w:tcW w:w="3686" w:type="dxa"/>
          </w:tcPr>
          <w:p w14:paraId="75FABFA8" w14:textId="77777777" w:rsidR="00A645E1" w:rsidRDefault="00A645E1" w:rsidP="006A79EF">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6520" w:type="dxa"/>
          </w:tcPr>
          <w:p w14:paraId="4FB29777" w14:textId="77777777" w:rsidR="009C227E" w:rsidRDefault="009C227E" w:rsidP="009C227E">
            <w:pPr>
              <w:jc w:val="both"/>
              <w:rPr>
                <w:bCs/>
                <w:szCs w:val="24"/>
              </w:rPr>
            </w:pPr>
            <w:r>
              <w:rPr>
                <w:rFonts w:eastAsia="Calibri"/>
                <w:bCs/>
                <w:szCs w:val="24"/>
              </w:rPr>
              <w:t>Projekto veikla (-</w:t>
            </w:r>
            <w:proofErr w:type="spellStart"/>
            <w:r>
              <w:rPr>
                <w:rFonts w:eastAsia="Calibri"/>
                <w:bCs/>
                <w:szCs w:val="24"/>
              </w:rPr>
              <w:t>os</w:t>
            </w:r>
            <w:proofErr w:type="spellEnd"/>
            <w:r>
              <w:rPr>
                <w:rFonts w:eastAsia="Calibri"/>
                <w:bCs/>
                <w:szCs w:val="24"/>
              </w:rPr>
              <w:t xml:space="preserve">) </w:t>
            </w:r>
            <w:r w:rsidR="00A645E1" w:rsidRPr="009C227E">
              <w:rPr>
                <w:rFonts w:eastAsia="Calibri"/>
                <w:iCs/>
                <w:szCs w:val="24"/>
              </w:rPr>
              <w:t xml:space="preserve">dėl savo pobūdžio neturės jokio neigiamo tiesioginio ar netiesioginio poveikio prisitaikymo prie klimato kaitos tikslui, nes </w:t>
            </w:r>
            <w:r w:rsidRPr="009C227E">
              <w:rPr>
                <w:rFonts w:eastAsia="Calibri"/>
                <w:iCs/>
                <w:szCs w:val="24"/>
              </w:rPr>
              <w:t>neplanuojamos kurti jokios infrastruktūros potvynių zonoje, o</w:t>
            </w:r>
            <w:r w:rsidRPr="009C227E">
              <w:rPr>
                <w:iCs/>
                <w:szCs w:val="24"/>
              </w:rPr>
              <w:t xml:space="preserve"> planuojama įsigyti įranga turės atitikti visuotinai ES taikomus standartus ir utilizuojama taikant visus būtinus reikalavimus.</w:t>
            </w:r>
          </w:p>
          <w:p w14:paraId="7C46E9F7" w14:textId="3F69BFEA" w:rsidR="00A645E1" w:rsidRDefault="00A645E1" w:rsidP="009C227E">
            <w:pPr>
              <w:jc w:val="both"/>
              <w:rPr>
                <w:rFonts w:eastAsia="Calibri"/>
                <w:bCs/>
                <w:szCs w:val="24"/>
              </w:rPr>
            </w:pPr>
            <w:r w:rsidRPr="00565A07">
              <w:rPr>
                <w:rFonts w:eastAsia="Calibri"/>
                <w:bCs/>
                <w:szCs w:val="24"/>
              </w:rPr>
              <w:t xml:space="preserve">Įgyvendinant </w:t>
            </w:r>
            <w:r w:rsidR="009C227E">
              <w:rPr>
                <w:rFonts w:eastAsia="Calibri"/>
                <w:bCs/>
                <w:iCs/>
                <w:szCs w:val="24"/>
              </w:rPr>
              <w:t xml:space="preserve">projekto </w:t>
            </w:r>
            <w:r w:rsidRPr="00565A07">
              <w:rPr>
                <w:rFonts w:eastAsia="Calibri"/>
                <w:bCs/>
                <w:szCs w:val="24"/>
              </w:rPr>
              <w:t>veikl</w:t>
            </w:r>
            <w:r>
              <w:rPr>
                <w:rFonts w:eastAsia="Calibri"/>
                <w:bCs/>
                <w:szCs w:val="24"/>
              </w:rPr>
              <w:t>ą</w:t>
            </w:r>
            <w:r w:rsidR="00444BE3">
              <w:rPr>
                <w:rFonts w:eastAsia="Calibri"/>
                <w:bCs/>
                <w:szCs w:val="24"/>
              </w:rPr>
              <w:t xml:space="preserve"> </w:t>
            </w:r>
            <w:r w:rsidR="007244FF">
              <w:rPr>
                <w:rFonts w:eastAsia="Calibri"/>
                <w:bCs/>
                <w:szCs w:val="24"/>
              </w:rPr>
              <w:t>(-</w:t>
            </w:r>
            <w:proofErr w:type="spellStart"/>
            <w:r w:rsidR="007244FF">
              <w:rPr>
                <w:rFonts w:eastAsia="Calibri"/>
                <w:bCs/>
                <w:szCs w:val="24"/>
              </w:rPr>
              <w:t>as</w:t>
            </w:r>
            <w:proofErr w:type="spellEnd"/>
            <w:r>
              <w:rPr>
                <w:rFonts w:eastAsia="Calibri"/>
                <w:bCs/>
                <w:szCs w:val="24"/>
              </w:rPr>
              <w:t>)</w:t>
            </w:r>
            <w:r w:rsidRPr="00565A07">
              <w:rPr>
                <w:rFonts w:eastAsia="Calibri"/>
                <w:bCs/>
                <w:szCs w:val="24"/>
              </w:rPr>
              <w:t xml:space="preserve">, bus vadovaujamasi </w:t>
            </w:r>
            <w:r>
              <w:rPr>
                <w:rFonts w:eastAsia="Calibri"/>
                <w:bCs/>
                <w:szCs w:val="24"/>
              </w:rPr>
              <w:t>R</w:t>
            </w:r>
            <w:r w:rsidRPr="00565A07">
              <w:rPr>
                <w:rFonts w:eastAsia="Calibri"/>
                <w:bCs/>
                <w:szCs w:val="24"/>
              </w:rPr>
              <w:t xml:space="preserve">eglamento </w:t>
            </w:r>
            <w:r w:rsidRPr="00CD0F4F">
              <w:rPr>
                <w:rFonts w:eastAsia="Calibri"/>
                <w:bCs/>
                <w:szCs w:val="24"/>
              </w:rPr>
              <w:t>(ES) 2021/2139</w:t>
            </w:r>
            <w:r w:rsidRPr="00565A07">
              <w:rPr>
                <w:rFonts w:eastAsia="Calibri"/>
                <w:bCs/>
                <w:szCs w:val="24"/>
              </w:rPr>
              <w:t xml:space="preserve"> I</w:t>
            </w:r>
            <w:r>
              <w:rPr>
                <w:rFonts w:eastAsia="Calibri"/>
                <w:bCs/>
                <w:szCs w:val="24"/>
              </w:rPr>
              <w:t>I</w:t>
            </w:r>
            <w:r w:rsidRPr="00565A07">
              <w:rPr>
                <w:rFonts w:eastAsia="Calibri"/>
                <w:bCs/>
                <w:szCs w:val="24"/>
              </w:rPr>
              <w:t xml:space="preserve"> priedo atitinkam</w:t>
            </w:r>
            <w:r>
              <w:rPr>
                <w:rFonts w:eastAsia="Calibri"/>
                <w:bCs/>
                <w:szCs w:val="24"/>
              </w:rPr>
              <w:t>uose</w:t>
            </w:r>
            <w:r w:rsidRPr="00565A07">
              <w:rPr>
                <w:rFonts w:eastAsia="Calibri"/>
                <w:bCs/>
                <w:szCs w:val="24"/>
              </w:rPr>
              <w:t xml:space="preserve"> </w:t>
            </w:r>
            <w:r>
              <w:rPr>
                <w:rFonts w:eastAsia="Calibri"/>
                <w:bCs/>
                <w:szCs w:val="24"/>
              </w:rPr>
              <w:t xml:space="preserve">skirsniuose nustatytais techninės analizės kriterijais, pagal </w:t>
            </w:r>
            <w:r>
              <w:rPr>
                <w:bCs/>
                <w:szCs w:val="24"/>
              </w:rPr>
              <w:t>kuriuos nustatoma, kokiomis sąlygomis ekonominė veikla laikoma svariai prisidedančia prie klimato kaitos švelninimo ir ar ta ekonominė veikla nedaro reikšmingos žalos kitiems aplinkos tikslams, taikomais atitinkamoms veikloms</w:t>
            </w:r>
            <w:r w:rsidRPr="00565A07">
              <w:rPr>
                <w:rFonts w:eastAsia="Calibri"/>
                <w:bCs/>
                <w:szCs w:val="24"/>
              </w:rPr>
              <w:t xml:space="preserve"> (pvz., įsigyjant</w:t>
            </w:r>
            <w:r w:rsidRPr="00404BC9">
              <w:rPr>
                <w:rFonts w:eastAsia="Calibri"/>
                <w:bCs/>
                <w:szCs w:val="24"/>
              </w:rPr>
              <w:t xml:space="preserve"> </w:t>
            </w:r>
            <w:r w:rsidR="007244FF">
              <w:rPr>
                <w:rFonts w:eastAsia="Calibri"/>
                <w:bCs/>
                <w:szCs w:val="24"/>
              </w:rPr>
              <w:t xml:space="preserve">informacinių technologijų </w:t>
            </w:r>
            <w:r w:rsidRPr="00404BC9">
              <w:rPr>
                <w:rFonts w:eastAsia="Calibri"/>
                <w:bCs/>
                <w:szCs w:val="24"/>
              </w:rPr>
              <w:t>įrangą</w:t>
            </w:r>
            <w:r w:rsidR="007244FF">
              <w:rPr>
                <w:rFonts w:eastAsia="Calibri"/>
                <w:bCs/>
                <w:szCs w:val="24"/>
              </w:rPr>
              <w:t xml:space="preserve"> </w:t>
            </w:r>
            <w:r w:rsidRPr="00404BC9">
              <w:rPr>
                <w:rFonts w:eastAsia="Calibri"/>
                <w:bCs/>
                <w:szCs w:val="24"/>
              </w:rPr>
              <w:t xml:space="preserve">– taikomi </w:t>
            </w:r>
            <w:r w:rsidRPr="007E59D4">
              <w:rPr>
                <w:rFonts w:eastAsia="Calibri"/>
                <w:bCs/>
                <w:szCs w:val="24"/>
              </w:rPr>
              <w:t xml:space="preserve">Deleguotojo reglamento </w:t>
            </w:r>
            <w:r w:rsidRPr="00CD0F4F">
              <w:rPr>
                <w:rFonts w:eastAsia="Calibri"/>
                <w:bCs/>
                <w:szCs w:val="24"/>
              </w:rPr>
              <w:t>(ES) 2021/2139</w:t>
            </w:r>
            <w:r w:rsidRPr="007E59D4">
              <w:rPr>
                <w:rFonts w:eastAsia="Calibri"/>
                <w:bCs/>
                <w:szCs w:val="24"/>
              </w:rPr>
              <w:t xml:space="preserve"> I</w:t>
            </w:r>
            <w:r>
              <w:rPr>
                <w:rFonts w:eastAsia="Calibri"/>
                <w:bCs/>
                <w:szCs w:val="24"/>
              </w:rPr>
              <w:t>I</w:t>
            </w:r>
            <w:r w:rsidRPr="007E59D4">
              <w:rPr>
                <w:rFonts w:eastAsia="Calibri"/>
                <w:bCs/>
                <w:szCs w:val="24"/>
              </w:rPr>
              <w:t xml:space="preserve"> priedo </w:t>
            </w:r>
            <w:r>
              <w:rPr>
                <w:rFonts w:eastAsia="Calibri"/>
                <w:bCs/>
                <w:szCs w:val="24"/>
              </w:rPr>
              <w:t>3</w:t>
            </w:r>
            <w:r w:rsidRPr="00404BC9">
              <w:rPr>
                <w:rFonts w:eastAsia="Calibri"/>
                <w:bCs/>
                <w:szCs w:val="24"/>
              </w:rPr>
              <w:t xml:space="preserve"> </w:t>
            </w:r>
            <w:r>
              <w:rPr>
                <w:rFonts w:eastAsia="Calibri"/>
                <w:bCs/>
                <w:szCs w:val="24"/>
              </w:rPr>
              <w:t xml:space="preserve">skyriaus atitinkamuose skirsniuose, </w:t>
            </w:r>
            <w:r>
              <w:rPr>
                <w:rFonts w:eastAsiaTheme="minorHAnsi"/>
                <w:color w:val="000000"/>
                <w:szCs w:val="24"/>
              </w:rPr>
              <w:t>vykdant mokslinių tyrimų ir eksperimentinės plėtros veiklą – taikomi</w:t>
            </w:r>
            <w:r w:rsidRPr="00E946FE">
              <w:rPr>
                <w:rFonts w:eastAsia="Calibri"/>
                <w:bCs/>
                <w:szCs w:val="24"/>
              </w:rPr>
              <w:t xml:space="preserve"> Deleguotojo reglamento </w:t>
            </w:r>
            <w:r w:rsidRPr="00CD0F4F">
              <w:rPr>
                <w:rFonts w:eastAsia="Calibri"/>
                <w:bCs/>
                <w:szCs w:val="24"/>
              </w:rPr>
              <w:t>(ES) 2021/2139</w:t>
            </w:r>
            <w:r w:rsidRPr="00E946FE">
              <w:rPr>
                <w:rFonts w:eastAsia="Calibri"/>
                <w:bCs/>
                <w:szCs w:val="24"/>
              </w:rPr>
              <w:t xml:space="preserve"> </w:t>
            </w:r>
            <w:r>
              <w:rPr>
                <w:rFonts w:eastAsia="Calibri"/>
                <w:bCs/>
                <w:szCs w:val="24"/>
              </w:rPr>
              <w:t>II priedo</w:t>
            </w:r>
            <w:r>
              <w:rPr>
                <w:rFonts w:eastAsiaTheme="minorHAnsi"/>
                <w:color w:val="000000"/>
                <w:szCs w:val="24"/>
              </w:rPr>
              <w:t xml:space="preserve"> 9 skyriaus atitinkamuose skirsniuose</w:t>
            </w:r>
            <w:r w:rsidRPr="00404BC9">
              <w:rPr>
                <w:rFonts w:eastAsia="Calibri"/>
                <w:bCs/>
                <w:szCs w:val="24"/>
              </w:rPr>
              <w:t xml:space="preserve"> </w:t>
            </w:r>
            <w:r w:rsidRPr="00565A07">
              <w:rPr>
                <w:rFonts w:eastAsia="Calibri"/>
                <w:bCs/>
                <w:szCs w:val="24"/>
              </w:rPr>
              <w:t>nustatyti techninės analizės kriterijai ir t.</w:t>
            </w:r>
            <w:r>
              <w:rPr>
                <w:rFonts w:eastAsia="Calibri"/>
                <w:bCs/>
                <w:szCs w:val="24"/>
              </w:rPr>
              <w:t xml:space="preserve"> </w:t>
            </w:r>
            <w:r w:rsidRPr="00565A07">
              <w:rPr>
                <w:rFonts w:eastAsia="Calibri"/>
                <w:bCs/>
                <w:szCs w:val="24"/>
              </w:rPr>
              <w:t>t.), tai nu</w:t>
            </w:r>
            <w:r>
              <w:rPr>
                <w:rFonts w:eastAsia="Calibri"/>
                <w:bCs/>
                <w:szCs w:val="24"/>
              </w:rPr>
              <w:t>stačius</w:t>
            </w:r>
            <w:r w:rsidRPr="00565A07">
              <w:rPr>
                <w:rFonts w:eastAsia="Calibri"/>
                <w:bCs/>
                <w:szCs w:val="24"/>
              </w:rPr>
              <w:t xml:space="preserve"> atitinkamuose dokumentuose (pvz.</w:t>
            </w:r>
            <w:r>
              <w:rPr>
                <w:rFonts w:eastAsia="Calibri"/>
                <w:bCs/>
                <w:szCs w:val="24"/>
              </w:rPr>
              <w:t>,</w:t>
            </w:r>
            <w:r w:rsidRPr="00565A07">
              <w:rPr>
                <w:rFonts w:eastAsia="Calibri"/>
                <w:bCs/>
                <w:szCs w:val="24"/>
              </w:rPr>
              <w:t xml:space="preserve"> pirkimo ir k</w:t>
            </w:r>
            <w:r>
              <w:rPr>
                <w:rFonts w:eastAsia="Calibri"/>
                <w:bCs/>
                <w:szCs w:val="24"/>
              </w:rPr>
              <w:t xml:space="preserve">ituose </w:t>
            </w:r>
            <w:r w:rsidRPr="00565A07">
              <w:rPr>
                <w:rFonts w:eastAsia="Calibri"/>
                <w:bCs/>
                <w:szCs w:val="24"/>
              </w:rPr>
              <w:t xml:space="preserve"> </w:t>
            </w:r>
            <w:r>
              <w:rPr>
                <w:rFonts w:eastAsia="Calibri"/>
                <w:bCs/>
                <w:szCs w:val="24"/>
              </w:rPr>
              <w:t>pagrindžiančiuose</w:t>
            </w:r>
            <w:r w:rsidRPr="00565A07">
              <w:rPr>
                <w:rFonts w:eastAsia="Calibri"/>
                <w:bCs/>
                <w:szCs w:val="24"/>
              </w:rPr>
              <w:t xml:space="preserve"> dokumentuose).</w:t>
            </w:r>
          </w:p>
        </w:tc>
        <w:tc>
          <w:tcPr>
            <w:tcW w:w="4395" w:type="dxa"/>
          </w:tcPr>
          <w:p w14:paraId="478A9766" w14:textId="2EA75A53" w:rsidR="00A645E1" w:rsidRPr="008621AF" w:rsidRDefault="00A645E1" w:rsidP="006A79EF">
            <w:pPr>
              <w:jc w:val="both"/>
              <w:rPr>
                <w:rFonts w:eastAsia="Calibri"/>
                <w:bCs/>
                <w:szCs w:val="24"/>
              </w:rPr>
            </w:pPr>
            <w:r w:rsidRPr="008621AF">
              <w:rPr>
                <w:bCs/>
                <w:szCs w:val="24"/>
              </w:rPr>
              <w:t xml:space="preserve">Pateikiama </w:t>
            </w:r>
            <w:r w:rsidRPr="008621AF">
              <w:t xml:space="preserve">Deklaracija. Atitiktį šiam aplinkos tikslui patvirtina Deklaracijos </w:t>
            </w:r>
            <w:r w:rsidRPr="008621AF">
              <w:br/>
              <w:t>3–</w:t>
            </w:r>
            <w:r w:rsidR="008621AF" w:rsidRPr="008621AF">
              <w:t>6</w:t>
            </w:r>
            <w:r w:rsidRPr="008621AF">
              <w:t xml:space="preserve"> punktai.</w:t>
            </w:r>
          </w:p>
        </w:tc>
      </w:tr>
      <w:tr w:rsidR="00A645E1" w14:paraId="7C3F4DF0" w14:textId="77777777" w:rsidTr="006A79EF">
        <w:tc>
          <w:tcPr>
            <w:tcW w:w="3686" w:type="dxa"/>
          </w:tcPr>
          <w:p w14:paraId="4962B8FB" w14:textId="77777777" w:rsidR="00A645E1" w:rsidRDefault="00A645E1" w:rsidP="006A79EF">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6520" w:type="dxa"/>
          </w:tcPr>
          <w:p w14:paraId="4427D6AD" w14:textId="16AF593C" w:rsidR="00A645E1" w:rsidRPr="007244FF" w:rsidRDefault="007244FF" w:rsidP="006A79EF">
            <w:pPr>
              <w:jc w:val="both"/>
              <w:rPr>
                <w:rFonts w:eastAsia="Calibri"/>
                <w:iCs/>
                <w:szCs w:val="24"/>
              </w:rPr>
            </w:pPr>
            <w:r w:rsidRPr="007244FF">
              <w:rPr>
                <w:rFonts w:eastAsia="Calibri"/>
                <w:bCs/>
                <w:iCs/>
                <w:szCs w:val="24"/>
              </w:rPr>
              <w:t xml:space="preserve">Projekto </w:t>
            </w:r>
            <w:r w:rsidR="00A645E1" w:rsidRPr="007244FF">
              <w:rPr>
                <w:rFonts w:eastAsia="Calibri"/>
                <w:bCs/>
                <w:iCs/>
                <w:szCs w:val="24"/>
              </w:rPr>
              <w:t>veikla</w:t>
            </w:r>
            <w:r w:rsidRPr="007244FF">
              <w:rPr>
                <w:rFonts w:eastAsia="Calibri"/>
                <w:bCs/>
                <w:iCs/>
                <w:szCs w:val="24"/>
              </w:rPr>
              <w:t>(-</w:t>
            </w:r>
            <w:proofErr w:type="spellStart"/>
            <w:r w:rsidRPr="007244FF">
              <w:rPr>
                <w:rFonts w:eastAsia="Calibri"/>
                <w:bCs/>
                <w:iCs/>
                <w:szCs w:val="24"/>
              </w:rPr>
              <w:t>os</w:t>
            </w:r>
            <w:proofErr w:type="spellEnd"/>
            <w:r w:rsidR="00A645E1" w:rsidRPr="007244FF">
              <w:rPr>
                <w:rFonts w:eastAsia="Calibri"/>
                <w:bCs/>
                <w:iCs/>
                <w:szCs w:val="24"/>
              </w:rPr>
              <w:t xml:space="preserve">) dėl savo pobūdžio neturės jokio neigiamo tiesioginio ir netiesioginio poveikio šiam aplinkos tikslui, nes nenumatoma kurti jokia infrastruktūra šalia vandens telkinių, kuri galėtų turėti įtakos tausiam vandens ir jūrų išteklių naudojimui, o planuojama įsigyti </w:t>
            </w:r>
            <w:r w:rsidR="00A645E1" w:rsidRPr="007244FF">
              <w:rPr>
                <w:iCs/>
                <w:szCs w:val="24"/>
              </w:rPr>
              <w:t>įranga turės atitikti visuotinai Europos Sąjungoje taikomus standartus ir utilizuojama taikant visus būtinus reikalavimus</w:t>
            </w:r>
            <w:r w:rsidR="00A645E1" w:rsidRPr="007244FF">
              <w:rPr>
                <w:bCs/>
                <w:iCs/>
                <w:szCs w:val="24"/>
              </w:rPr>
              <w:t>.</w:t>
            </w:r>
          </w:p>
          <w:p w14:paraId="47638DAE" w14:textId="4646A1A1" w:rsidR="00A645E1" w:rsidRPr="007244FF" w:rsidRDefault="00A645E1" w:rsidP="006A79EF">
            <w:pPr>
              <w:jc w:val="both"/>
              <w:rPr>
                <w:rFonts w:eastAsia="Calibri"/>
                <w:bCs/>
                <w:iCs/>
                <w:szCs w:val="24"/>
              </w:rPr>
            </w:pPr>
            <w:r w:rsidRPr="007244FF">
              <w:rPr>
                <w:rFonts w:eastAsiaTheme="minorHAnsi"/>
                <w:iCs/>
                <w:color w:val="000000"/>
                <w:szCs w:val="24"/>
              </w:rPr>
              <w:t xml:space="preserve">Įgyvendinant </w:t>
            </w:r>
            <w:r w:rsidR="007244FF">
              <w:rPr>
                <w:rFonts w:eastAsiaTheme="minorHAnsi"/>
                <w:iCs/>
                <w:color w:val="000000"/>
                <w:szCs w:val="24"/>
              </w:rPr>
              <w:t xml:space="preserve">projekto </w:t>
            </w:r>
            <w:r w:rsidRPr="007244FF">
              <w:rPr>
                <w:rFonts w:eastAsiaTheme="minorHAnsi"/>
                <w:iCs/>
                <w:color w:val="000000"/>
                <w:szCs w:val="24"/>
              </w:rPr>
              <w:t>veiklą</w:t>
            </w:r>
            <w:r w:rsidR="007244FF">
              <w:rPr>
                <w:rFonts w:eastAsiaTheme="minorHAnsi"/>
                <w:iCs/>
                <w:color w:val="000000"/>
                <w:szCs w:val="24"/>
              </w:rPr>
              <w:t>(-</w:t>
            </w:r>
            <w:proofErr w:type="spellStart"/>
            <w:r w:rsidR="007244FF">
              <w:rPr>
                <w:rFonts w:eastAsiaTheme="minorHAnsi"/>
                <w:iCs/>
                <w:color w:val="000000"/>
                <w:szCs w:val="24"/>
              </w:rPr>
              <w:t>as</w:t>
            </w:r>
            <w:proofErr w:type="spellEnd"/>
            <w:r w:rsidRPr="007244FF">
              <w:rPr>
                <w:rFonts w:eastAsiaTheme="minorHAnsi"/>
                <w:iCs/>
                <w:color w:val="000000"/>
                <w:szCs w:val="24"/>
              </w:rPr>
              <w:t xml:space="preserve">) bus vadovaujamasi Deleguotojo reglamento (ES) 2021/2139 I priedo ir II priedo atitinkamuose skirsniuose (pvz., įsigyjant </w:t>
            </w:r>
            <w:r w:rsidR="007244FF">
              <w:rPr>
                <w:rFonts w:eastAsiaTheme="minorHAnsi"/>
                <w:iCs/>
                <w:color w:val="000000"/>
                <w:szCs w:val="24"/>
              </w:rPr>
              <w:t xml:space="preserve">informacinių technologijų </w:t>
            </w:r>
            <w:r w:rsidRPr="007244FF">
              <w:rPr>
                <w:rFonts w:eastAsiaTheme="minorHAnsi"/>
                <w:iCs/>
                <w:color w:val="000000"/>
                <w:szCs w:val="24"/>
              </w:rPr>
              <w:t>įrangą</w:t>
            </w:r>
            <w:r w:rsidR="007244FF">
              <w:rPr>
                <w:rFonts w:eastAsiaTheme="minorHAnsi"/>
                <w:iCs/>
                <w:color w:val="000000"/>
                <w:szCs w:val="24"/>
              </w:rPr>
              <w:t xml:space="preserve"> </w:t>
            </w:r>
            <w:r w:rsidRPr="007244FF">
              <w:rPr>
                <w:rFonts w:eastAsiaTheme="minorHAnsi"/>
                <w:iCs/>
                <w:color w:val="000000"/>
                <w:szCs w:val="24"/>
              </w:rPr>
              <w:t xml:space="preserve">– taikomi </w:t>
            </w:r>
            <w:r w:rsidRPr="007244FF">
              <w:rPr>
                <w:rFonts w:eastAsia="Calibri"/>
                <w:bCs/>
                <w:iCs/>
                <w:szCs w:val="24"/>
              </w:rPr>
              <w:t xml:space="preserve">Deleguotojo reglamento (ES) 2021/2139 I ir II priedo </w:t>
            </w:r>
            <w:r w:rsidRPr="007244FF">
              <w:rPr>
                <w:rFonts w:eastAsiaTheme="minorHAnsi"/>
                <w:iCs/>
                <w:color w:val="000000"/>
                <w:szCs w:val="24"/>
              </w:rPr>
              <w:t xml:space="preserve">3 skyriaus atitinkamuose skirsniuose, vykdant mokslinių tyrimų ir eksperimentinės plėtros veiklą – taikomi </w:t>
            </w:r>
            <w:r w:rsidRPr="007244FF">
              <w:rPr>
                <w:rFonts w:eastAsia="Calibri"/>
                <w:bCs/>
                <w:iCs/>
                <w:szCs w:val="24"/>
              </w:rPr>
              <w:t xml:space="preserve">Deleguotojo reglamento </w:t>
            </w:r>
            <w:r w:rsidRPr="007244FF">
              <w:rPr>
                <w:rFonts w:eastAsia="Calibri"/>
                <w:bCs/>
                <w:iCs/>
                <w:szCs w:val="24"/>
              </w:rPr>
              <w:lastRenderedPageBreak/>
              <w:t xml:space="preserve">(ES) 2021/2139 I ir II priedo </w:t>
            </w:r>
            <w:r w:rsidRPr="007244FF">
              <w:rPr>
                <w:rFonts w:eastAsiaTheme="minorHAnsi"/>
                <w:iCs/>
                <w:color w:val="000000"/>
                <w:szCs w:val="24"/>
              </w:rPr>
              <w:t xml:space="preserve">9 skyriaus atitinkamuose skirsniuose nustatyti techninės analizės kriterijai ir t. t.) nustatytais reikalavimais, tai nustačius atitinkamuose dokumentuose (pvz., pirkimo ir kituose </w:t>
            </w:r>
            <w:r w:rsidRPr="007244FF">
              <w:rPr>
                <w:rFonts w:eastAsia="Calibri"/>
                <w:bCs/>
                <w:iCs/>
                <w:szCs w:val="24"/>
              </w:rPr>
              <w:t>pagrindžiančiuose</w:t>
            </w:r>
            <w:r w:rsidRPr="007244FF">
              <w:rPr>
                <w:rFonts w:eastAsiaTheme="minorHAnsi"/>
                <w:iCs/>
                <w:color w:val="000000"/>
                <w:szCs w:val="24"/>
              </w:rPr>
              <w:t xml:space="preserve"> dokumentuose).</w:t>
            </w:r>
          </w:p>
        </w:tc>
        <w:tc>
          <w:tcPr>
            <w:tcW w:w="4395" w:type="dxa"/>
          </w:tcPr>
          <w:p w14:paraId="513F1617" w14:textId="6EB74869" w:rsidR="00A645E1" w:rsidRPr="008621AF" w:rsidRDefault="00A645E1" w:rsidP="006A79EF">
            <w:pPr>
              <w:jc w:val="both"/>
              <w:rPr>
                <w:rFonts w:eastAsia="Calibri"/>
                <w:bCs/>
                <w:szCs w:val="24"/>
              </w:rPr>
            </w:pPr>
            <w:r w:rsidRPr="008621AF">
              <w:rPr>
                <w:bCs/>
                <w:szCs w:val="24"/>
              </w:rPr>
              <w:lastRenderedPageBreak/>
              <w:t xml:space="preserve">Pateikiama </w:t>
            </w:r>
            <w:r w:rsidRPr="008621AF">
              <w:t xml:space="preserve">Deklaracija. Atitiktį šiam aplinkos tikslui patvirtina Deklaracijos </w:t>
            </w:r>
            <w:r w:rsidRPr="008621AF">
              <w:br/>
              <w:t>3–</w:t>
            </w:r>
            <w:r w:rsidR="008621AF" w:rsidRPr="008621AF">
              <w:t>6</w:t>
            </w:r>
            <w:r w:rsidRPr="008621AF">
              <w:t xml:space="preserve"> punktai.</w:t>
            </w:r>
          </w:p>
        </w:tc>
      </w:tr>
      <w:tr w:rsidR="00A645E1" w14:paraId="5DAF1811" w14:textId="77777777" w:rsidTr="006A79EF">
        <w:tc>
          <w:tcPr>
            <w:tcW w:w="3686" w:type="dxa"/>
          </w:tcPr>
          <w:p w14:paraId="239DEB5F" w14:textId="77777777" w:rsidR="00A645E1" w:rsidRDefault="00A645E1" w:rsidP="006A79EF">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6520" w:type="dxa"/>
          </w:tcPr>
          <w:p w14:paraId="597E68B7" w14:textId="194EC5FC" w:rsidR="00A645E1" w:rsidRPr="007244FF" w:rsidRDefault="007244FF" w:rsidP="006A79EF">
            <w:pPr>
              <w:jc w:val="both"/>
              <w:rPr>
                <w:rFonts w:eastAsia="Calibri"/>
                <w:iCs/>
                <w:szCs w:val="24"/>
              </w:rPr>
            </w:pPr>
            <w:r w:rsidRPr="007244FF">
              <w:rPr>
                <w:rFonts w:eastAsia="Calibri"/>
                <w:iCs/>
                <w:szCs w:val="24"/>
              </w:rPr>
              <w:t>Projekto</w:t>
            </w:r>
            <w:r w:rsidR="00A645E1" w:rsidRPr="007244FF">
              <w:rPr>
                <w:rFonts w:eastAsia="Calibri"/>
                <w:iCs/>
                <w:szCs w:val="24"/>
              </w:rPr>
              <w:t xml:space="preserve"> veikla</w:t>
            </w:r>
            <w:r w:rsidRPr="007244FF">
              <w:rPr>
                <w:rFonts w:eastAsia="Calibri"/>
                <w:iCs/>
                <w:szCs w:val="24"/>
              </w:rPr>
              <w:t>(-</w:t>
            </w:r>
            <w:proofErr w:type="spellStart"/>
            <w:r w:rsidRPr="007244FF">
              <w:rPr>
                <w:rFonts w:eastAsia="Calibri"/>
                <w:iCs/>
                <w:szCs w:val="24"/>
              </w:rPr>
              <w:t>os</w:t>
            </w:r>
            <w:proofErr w:type="spellEnd"/>
            <w:r w:rsidRPr="007244FF">
              <w:rPr>
                <w:rFonts w:eastAsia="Calibri"/>
                <w:iCs/>
                <w:szCs w:val="24"/>
              </w:rPr>
              <w:t>)</w:t>
            </w:r>
            <w:r w:rsidR="00A645E1" w:rsidRPr="007244FF">
              <w:rPr>
                <w:rFonts w:eastAsia="Calibri"/>
                <w:iCs/>
                <w:szCs w:val="24"/>
              </w:rPr>
              <w:t xml:space="preserve"> neturės jokio neigiamo tiesioginio ar netiesioginio poveikio žiedinės ekonomikos, įskaitant atliekų prevenciją ir perdirbimą, tikslui, o planuojama įsigyti įranga turės atitikti visuotinai </w:t>
            </w:r>
            <w:r w:rsidR="00A645E1" w:rsidRPr="007244FF">
              <w:rPr>
                <w:iCs/>
                <w:szCs w:val="24"/>
              </w:rPr>
              <w:t xml:space="preserve">Europos Sąjungoje </w:t>
            </w:r>
            <w:r w:rsidR="00A645E1" w:rsidRPr="007244FF">
              <w:rPr>
                <w:rFonts w:eastAsia="Calibri"/>
                <w:iCs/>
                <w:szCs w:val="24"/>
              </w:rPr>
              <w:t xml:space="preserve">taikomus standartus ir utilizuojama taikant visus būtinus reikalavimus, taip pat </w:t>
            </w:r>
            <w:r w:rsidR="00A645E1" w:rsidRPr="007244FF">
              <w:rPr>
                <w:rFonts w:eastAsia="Calibri"/>
                <w:bCs/>
                <w:iCs/>
                <w:szCs w:val="24"/>
              </w:rPr>
              <w:t>investuojama į naujausius ir aplinkai palankių technologinių sprendimų ir technologinių procesų kūrimą ir diegimą</w:t>
            </w:r>
            <w:r w:rsidR="00A645E1" w:rsidRPr="007244FF">
              <w:rPr>
                <w:rFonts w:eastAsia="Calibri"/>
                <w:iCs/>
                <w:szCs w:val="24"/>
              </w:rPr>
              <w:t>.</w:t>
            </w:r>
          </w:p>
          <w:p w14:paraId="6184101E" w14:textId="77777777" w:rsidR="00A645E1" w:rsidRPr="007244FF" w:rsidRDefault="00A645E1" w:rsidP="006A79EF">
            <w:pPr>
              <w:jc w:val="both"/>
              <w:rPr>
                <w:rFonts w:eastAsia="Calibri"/>
                <w:iCs/>
                <w:szCs w:val="24"/>
              </w:rPr>
            </w:pPr>
            <w:r w:rsidRPr="007244FF">
              <w:rPr>
                <w:rFonts w:eastAsia="Calibri"/>
                <w:iCs/>
                <w:szCs w:val="24"/>
              </w:rPr>
              <w:t>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w:t>
            </w:r>
            <w:r w:rsidRPr="007244FF">
              <w:rPr>
                <w:iCs/>
              </w:rPr>
              <w:t xml:space="preserve"> 2012 m. liepos 4 d.</w:t>
            </w:r>
            <w:r w:rsidRPr="007244FF">
              <w:rPr>
                <w:rFonts w:eastAsia="Calibri"/>
                <w:iCs/>
              </w:rPr>
              <w:t xml:space="preserve"> </w:t>
            </w:r>
            <w:r w:rsidRPr="007244FF">
              <w:rPr>
                <w:rFonts w:eastAsia="Calibri"/>
                <w:iCs/>
                <w:szCs w:val="24"/>
              </w:rPr>
              <w:t>Europos Parlamento ir Tarybos direktyvos 2012/19/ES dėl elektros ir elektroninės įrangos atliekų VII priedą.</w:t>
            </w:r>
          </w:p>
          <w:p w14:paraId="226B2E5C" w14:textId="42F4CC37" w:rsidR="00A645E1" w:rsidRPr="002E146C" w:rsidRDefault="00A645E1" w:rsidP="006A79EF">
            <w:pPr>
              <w:jc w:val="both"/>
              <w:rPr>
                <w:szCs w:val="24"/>
              </w:rPr>
            </w:pPr>
            <w:r w:rsidRPr="00E8715F">
              <w:rPr>
                <w:rFonts w:eastAsiaTheme="minorHAnsi"/>
                <w:color w:val="000000"/>
                <w:szCs w:val="24"/>
              </w:rPr>
              <w:t xml:space="preserve">Įgyvendinant </w:t>
            </w:r>
            <w:r>
              <w:rPr>
                <w:rFonts w:eastAsiaTheme="minorHAnsi"/>
                <w:color w:val="000000"/>
                <w:szCs w:val="24"/>
              </w:rPr>
              <w:t>veiksmą (veiklą),</w:t>
            </w:r>
            <w:r w:rsidRPr="00E8715F">
              <w:rPr>
                <w:rFonts w:eastAsiaTheme="minorHAnsi"/>
                <w:color w:val="000000"/>
                <w:szCs w:val="24"/>
              </w:rPr>
              <w:t xml:space="preserve"> bus vadovaujamasi </w:t>
            </w:r>
            <w:r>
              <w:rPr>
                <w:rFonts w:eastAsiaTheme="minorHAnsi"/>
                <w:color w:val="000000"/>
                <w:szCs w:val="24"/>
              </w:rPr>
              <w:t>Deleguotojo r</w:t>
            </w:r>
            <w:r w:rsidRPr="00E8715F">
              <w:rPr>
                <w:rFonts w:eastAsiaTheme="minorHAnsi"/>
                <w:color w:val="000000"/>
                <w:szCs w:val="24"/>
              </w:rPr>
              <w:t xml:space="preserve">eglamento </w:t>
            </w:r>
            <w:r w:rsidRPr="001D1B56">
              <w:rPr>
                <w:rFonts w:eastAsiaTheme="minorHAnsi"/>
                <w:color w:val="000000"/>
                <w:szCs w:val="24"/>
              </w:rPr>
              <w:t>(ES) 2021/2139</w:t>
            </w:r>
            <w:r w:rsidRPr="00E8715F">
              <w:rPr>
                <w:rFonts w:eastAsiaTheme="minorHAnsi"/>
                <w:color w:val="000000"/>
                <w:szCs w:val="24"/>
              </w:rPr>
              <w:t xml:space="preserve"> I priedo ir II priedo atitinkamuose </w:t>
            </w:r>
            <w:r>
              <w:rPr>
                <w:rFonts w:eastAsiaTheme="minorHAnsi"/>
                <w:color w:val="000000"/>
                <w:szCs w:val="24"/>
              </w:rPr>
              <w:t>skyriuose</w:t>
            </w:r>
            <w:r w:rsidRPr="00E8715F">
              <w:rPr>
                <w:rFonts w:eastAsiaTheme="minorHAnsi"/>
                <w:color w:val="000000"/>
                <w:szCs w:val="24"/>
              </w:rPr>
              <w:t xml:space="preserve"> (pvz., įsigyjant </w:t>
            </w:r>
            <w:r w:rsidR="007244FF">
              <w:rPr>
                <w:rFonts w:eastAsiaTheme="minorHAnsi"/>
                <w:color w:val="000000"/>
                <w:szCs w:val="24"/>
              </w:rPr>
              <w:t xml:space="preserve">informacinių technologijų </w:t>
            </w:r>
            <w:r w:rsidRPr="00E8715F">
              <w:rPr>
                <w:rFonts w:eastAsiaTheme="minorHAnsi"/>
                <w:color w:val="000000"/>
                <w:szCs w:val="24"/>
              </w:rPr>
              <w:t>įrangą</w:t>
            </w:r>
            <w:r w:rsidR="007244FF">
              <w:rPr>
                <w:rFonts w:eastAsiaTheme="minorHAnsi"/>
                <w:color w:val="000000"/>
                <w:szCs w:val="24"/>
              </w:rPr>
              <w:t xml:space="preserve"> </w:t>
            </w:r>
            <w:r w:rsidRPr="00E8715F">
              <w:rPr>
                <w:rFonts w:eastAsiaTheme="minorHAnsi"/>
                <w:color w:val="000000"/>
                <w:szCs w:val="24"/>
              </w:rPr>
              <w:t xml:space="preserve">– taikomi </w:t>
            </w:r>
            <w:r w:rsidRPr="007E59D4">
              <w:rPr>
                <w:rFonts w:eastAsiaTheme="minorHAnsi"/>
                <w:color w:val="000000"/>
                <w:szCs w:val="24"/>
              </w:rPr>
              <w:t xml:space="preserve">Deleguotojo reglamento </w:t>
            </w:r>
            <w:r w:rsidRPr="001D1B56">
              <w:rPr>
                <w:rFonts w:eastAsiaTheme="minorHAnsi"/>
                <w:color w:val="000000"/>
                <w:szCs w:val="24"/>
              </w:rPr>
              <w:t>(ES) 2021/2139</w:t>
            </w:r>
            <w:r w:rsidRPr="007E59D4">
              <w:rPr>
                <w:rFonts w:eastAsiaTheme="minorHAnsi"/>
                <w:color w:val="000000"/>
                <w:szCs w:val="24"/>
              </w:rPr>
              <w:t xml:space="preserve"> I ir II priedo </w:t>
            </w:r>
            <w:r>
              <w:rPr>
                <w:rFonts w:eastAsiaTheme="minorHAnsi"/>
                <w:color w:val="000000"/>
                <w:szCs w:val="24"/>
              </w:rPr>
              <w:t>3</w:t>
            </w:r>
            <w:r w:rsidRPr="00E8715F">
              <w:rPr>
                <w:rFonts w:eastAsiaTheme="minorHAnsi"/>
                <w:color w:val="000000"/>
                <w:szCs w:val="24"/>
              </w:rPr>
              <w:t xml:space="preserve"> </w:t>
            </w:r>
            <w:r>
              <w:rPr>
                <w:rFonts w:eastAsiaTheme="minorHAnsi"/>
                <w:color w:val="000000"/>
                <w:szCs w:val="24"/>
              </w:rPr>
              <w:t xml:space="preserve">skyriaus atitinkamuose skirsniuose, vykdant mokslinių tyrimų ir eksperimentinės plėtros veiklą – taikomi </w:t>
            </w:r>
            <w:r w:rsidRPr="007E59D4">
              <w:rPr>
                <w:rFonts w:eastAsiaTheme="minorHAnsi"/>
                <w:color w:val="000000"/>
                <w:szCs w:val="24"/>
              </w:rPr>
              <w:t xml:space="preserve">Deleguotojo reglamento </w:t>
            </w:r>
            <w:r w:rsidRPr="00CD0F4F">
              <w:rPr>
                <w:rFonts w:eastAsiaTheme="minorHAnsi"/>
                <w:color w:val="000000"/>
                <w:szCs w:val="24"/>
              </w:rPr>
              <w:t>(ES) 2021/2139</w:t>
            </w:r>
            <w:r w:rsidRPr="007E59D4">
              <w:rPr>
                <w:rFonts w:eastAsiaTheme="minorHAnsi"/>
                <w:color w:val="000000"/>
                <w:szCs w:val="24"/>
              </w:rPr>
              <w:t xml:space="preserve"> I ir II priedo </w:t>
            </w:r>
            <w:r>
              <w:rPr>
                <w:rFonts w:eastAsiaTheme="minorHAnsi"/>
                <w:color w:val="000000"/>
                <w:szCs w:val="24"/>
              </w:rPr>
              <w:t xml:space="preserve">9 skyriaus atitinkamuose skirsniuose </w:t>
            </w:r>
            <w:r w:rsidRPr="00E8715F">
              <w:rPr>
                <w:rFonts w:eastAsiaTheme="minorHAnsi"/>
                <w:color w:val="000000"/>
                <w:szCs w:val="24"/>
              </w:rPr>
              <w:t>nustatyti techninės analizės kriterijai ir t.</w:t>
            </w:r>
            <w:r>
              <w:rPr>
                <w:rFonts w:eastAsiaTheme="minorHAnsi"/>
                <w:color w:val="000000"/>
                <w:szCs w:val="24"/>
              </w:rPr>
              <w:t xml:space="preserve"> </w:t>
            </w:r>
            <w:r w:rsidRPr="00E8715F">
              <w:rPr>
                <w:rFonts w:eastAsiaTheme="minorHAnsi"/>
                <w:color w:val="000000"/>
                <w:szCs w:val="24"/>
              </w:rPr>
              <w:t xml:space="preserve">t.) nustatytais reikalavimais, tai </w:t>
            </w:r>
            <w:r>
              <w:rPr>
                <w:rFonts w:eastAsiaTheme="minorHAnsi"/>
                <w:color w:val="000000"/>
                <w:szCs w:val="24"/>
              </w:rPr>
              <w:t xml:space="preserve">nustačius </w:t>
            </w:r>
            <w:r w:rsidRPr="00E8715F">
              <w:rPr>
                <w:rFonts w:eastAsiaTheme="minorHAnsi"/>
                <w:color w:val="000000"/>
                <w:szCs w:val="24"/>
              </w:rPr>
              <w:t>atitinkamuose dokumentuose (pvz.</w:t>
            </w:r>
            <w:r>
              <w:rPr>
                <w:rFonts w:eastAsiaTheme="minorHAnsi"/>
                <w:color w:val="000000"/>
                <w:szCs w:val="24"/>
              </w:rPr>
              <w:t>,</w:t>
            </w:r>
            <w:r w:rsidRPr="00E8715F">
              <w:rPr>
                <w:rFonts w:eastAsiaTheme="minorHAnsi"/>
                <w:color w:val="000000"/>
                <w:szCs w:val="24"/>
              </w:rPr>
              <w:t xml:space="preserve"> pirkimo</w:t>
            </w:r>
            <w:r>
              <w:rPr>
                <w:rFonts w:eastAsiaTheme="minorHAnsi"/>
                <w:color w:val="000000"/>
                <w:szCs w:val="24"/>
              </w:rPr>
              <w:t xml:space="preserve"> dokumentuose </w:t>
            </w:r>
            <w:r w:rsidRPr="00E8715F">
              <w:rPr>
                <w:rFonts w:eastAsiaTheme="minorHAnsi"/>
                <w:color w:val="000000"/>
                <w:szCs w:val="24"/>
              </w:rPr>
              <w:t>ir k</w:t>
            </w:r>
            <w:r w:rsidRPr="00DA3C49">
              <w:rPr>
                <w:rFonts w:eastAsiaTheme="minorHAnsi"/>
                <w:color w:val="000000"/>
                <w:szCs w:val="24"/>
              </w:rPr>
              <w:t>ituose</w:t>
            </w:r>
            <w:r>
              <w:rPr>
                <w:rFonts w:eastAsiaTheme="minorHAnsi"/>
                <w:color w:val="000000"/>
                <w:szCs w:val="24"/>
              </w:rPr>
              <w:t xml:space="preserve"> </w:t>
            </w:r>
            <w:r>
              <w:rPr>
                <w:rFonts w:eastAsia="Calibri"/>
                <w:bCs/>
                <w:szCs w:val="24"/>
              </w:rPr>
              <w:t>pagrindžiančiuose</w:t>
            </w:r>
            <w:r w:rsidRPr="00E8715F">
              <w:rPr>
                <w:rFonts w:eastAsiaTheme="minorHAnsi"/>
                <w:color w:val="000000"/>
                <w:szCs w:val="24"/>
              </w:rPr>
              <w:t xml:space="preserve"> dokumentuose).</w:t>
            </w:r>
            <w:r>
              <w:rPr>
                <w:rFonts w:eastAsiaTheme="minorHAnsi"/>
                <w:color w:val="000000"/>
                <w:szCs w:val="24"/>
              </w:rPr>
              <w:t xml:space="preserve"> </w:t>
            </w:r>
          </w:p>
        </w:tc>
        <w:tc>
          <w:tcPr>
            <w:tcW w:w="4395" w:type="dxa"/>
          </w:tcPr>
          <w:p w14:paraId="04DE42A3" w14:textId="783CC0E2" w:rsidR="00A645E1" w:rsidRPr="008621AF" w:rsidRDefault="00A645E1" w:rsidP="006A79EF">
            <w:pPr>
              <w:jc w:val="both"/>
              <w:rPr>
                <w:rFonts w:eastAsia="Calibri"/>
                <w:szCs w:val="24"/>
              </w:rPr>
            </w:pPr>
            <w:r w:rsidRPr="008621AF">
              <w:rPr>
                <w:bCs/>
                <w:szCs w:val="24"/>
              </w:rPr>
              <w:t xml:space="preserve">Pateikiama </w:t>
            </w:r>
            <w:r w:rsidRPr="008621AF">
              <w:t xml:space="preserve">Deklaracija. Atitiktį šiam aplinkos tikslui patvirtina Deklaracijos </w:t>
            </w:r>
            <w:r w:rsidRPr="008621AF">
              <w:br/>
              <w:t>3–</w:t>
            </w:r>
            <w:r w:rsidR="008621AF" w:rsidRPr="008621AF">
              <w:t>6</w:t>
            </w:r>
            <w:r w:rsidRPr="008621AF">
              <w:t xml:space="preserve"> punktai.</w:t>
            </w:r>
          </w:p>
        </w:tc>
      </w:tr>
      <w:tr w:rsidR="00A645E1" w14:paraId="1C019805" w14:textId="77777777" w:rsidTr="006A79EF">
        <w:tc>
          <w:tcPr>
            <w:tcW w:w="3686" w:type="dxa"/>
          </w:tcPr>
          <w:p w14:paraId="213B2E80" w14:textId="77777777" w:rsidR="00A645E1" w:rsidRDefault="00A645E1" w:rsidP="006A79EF">
            <w:pPr>
              <w:tabs>
                <w:tab w:val="left" w:pos="289"/>
              </w:tabs>
              <w:ind w:firstLine="5"/>
              <w:jc w:val="both"/>
              <w:rPr>
                <w:rFonts w:eastAsia="Calibri"/>
                <w:szCs w:val="24"/>
              </w:rPr>
            </w:pPr>
            <w:r>
              <w:rPr>
                <w:rFonts w:eastAsia="Calibri"/>
                <w:szCs w:val="24"/>
              </w:rPr>
              <w:lastRenderedPageBreak/>
              <w:t>5.</w:t>
            </w:r>
            <w:r>
              <w:rPr>
                <w:rFonts w:eastAsia="Calibri"/>
                <w:szCs w:val="24"/>
              </w:rPr>
              <w:tab/>
            </w:r>
            <w:r>
              <w:rPr>
                <w:rFonts w:eastAsia="Calibri"/>
                <w:bCs/>
                <w:szCs w:val="24"/>
              </w:rPr>
              <w:t>Oro, vandens ar žemės taršos prevencija ir kontrolė</w:t>
            </w:r>
          </w:p>
        </w:tc>
        <w:tc>
          <w:tcPr>
            <w:tcW w:w="6520" w:type="dxa"/>
          </w:tcPr>
          <w:p w14:paraId="4FE711F6" w14:textId="6218FEE6" w:rsidR="00A645E1" w:rsidRPr="007244FF" w:rsidRDefault="007244FF" w:rsidP="006A79EF">
            <w:pPr>
              <w:jc w:val="both"/>
              <w:rPr>
                <w:rFonts w:eastAsia="Calibri"/>
                <w:iCs/>
                <w:szCs w:val="24"/>
                <w:u w:val="single"/>
              </w:rPr>
            </w:pPr>
            <w:r w:rsidRPr="007244FF">
              <w:rPr>
                <w:rFonts w:eastAsia="Calibri"/>
                <w:iCs/>
                <w:szCs w:val="24"/>
              </w:rPr>
              <w:t xml:space="preserve">Projekto </w:t>
            </w:r>
            <w:r w:rsidR="00A645E1" w:rsidRPr="007244FF">
              <w:rPr>
                <w:rFonts w:eastAsia="Calibri"/>
                <w:iCs/>
                <w:szCs w:val="24"/>
              </w:rPr>
              <w:t>veikla</w:t>
            </w:r>
            <w:r w:rsidRPr="007244FF">
              <w:rPr>
                <w:rFonts w:eastAsia="Calibri"/>
                <w:iCs/>
                <w:szCs w:val="24"/>
              </w:rPr>
              <w:t>(-</w:t>
            </w:r>
            <w:proofErr w:type="spellStart"/>
            <w:r w:rsidRPr="007244FF">
              <w:rPr>
                <w:rFonts w:eastAsia="Calibri"/>
                <w:iCs/>
                <w:szCs w:val="24"/>
              </w:rPr>
              <w:t>os</w:t>
            </w:r>
            <w:proofErr w:type="spellEnd"/>
            <w:r w:rsidR="00A645E1" w:rsidRPr="007244FF">
              <w:rPr>
                <w:rFonts w:eastAsia="Calibri"/>
                <w:iCs/>
                <w:szCs w:val="24"/>
              </w:rPr>
              <w:t>) dėl savo pobūdžio neturės reikšmingo neigiamo tiesioginio ir netiesioginio poveikio šiam aplinkos tikslui</w:t>
            </w:r>
            <w:r w:rsidR="00A645E1" w:rsidRPr="007244FF">
              <w:rPr>
                <w:iCs/>
                <w:szCs w:val="24"/>
              </w:rPr>
              <w:t xml:space="preserve">, </w:t>
            </w:r>
            <w:r w:rsidR="00A645E1" w:rsidRPr="007244FF">
              <w:rPr>
                <w:rFonts w:eastAsia="Calibri"/>
                <w:iCs/>
                <w:szCs w:val="24"/>
              </w:rPr>
              <w:t xml:space="preserve">o planuojama įsigyti įranga turės atitikti visuotinai </w:t>
            </w:r>
            <w:r w:rsidR="00A645E1" w:rsidRPr="007244FF">
              <w:rPr>
                <w:iCs/>
                <w:szCs w:val="24"/>
              </w:rPr>
              <w:t xml:space="preserve">Europos Sąjungoje </w:t>
            </w:r>
            <w:r w:rsidR="00A645E1" w:rsidRPr="007244FF">
              <w:rPr>
                <w:rFonts w:eastAsia="Calibri"/>
                <w:iCs/>
                <w:szCs w:val="24"/>
              </w:rPr>
              <w:t>taikomus standartus ir utilizuojama taikant visus būtinus reikalavimus.</w:t>
            </w:r>
          </w:p>
          <w:p w14:paraId="6EA8DE5C" w14:textId="074597BB" w:rsidR="00A645E1" w:rsidRPr="00C514C1" w:rsidRDefault="00A645E1" w:rsidP="006A79EF">
            <w:pPr>
              <w:jc w:val="both"/>
              <w:rPr>
                <w:szCs w:val="24"/>
              </w:rPr>
            </w:pPr>
            <w:r w:rsidRPr="006D7D5C">
              <w:rPr>
                <w:color w:val="000000"/>
                <w:szCs w:val="24"/>
              </w:rPr>
              <w:t xml:space="preserve">Įgyvendinant </w:t>
            </w:r>
            <w:r w:rsidR="007244FF">
              <w:rPr>
                <w:rFonts w:eastAsiaTheme="minorHAnsi"/>
                <w:color w:val="000000"/>
                <w:szCs w:val="24"/>
              </w:rPr>
              <w:t xml:space="preserve">projekto </w:t>
            </w:r>
            <w:r>
              <w:rPr>
                <w:color w:val="000000"/>
                <w:szCs w:val="24"/>
              </w:rPr>
              <w:t>veiklą</w:t>
            </w:r>
            <w:r w:rsidR="007244FF">
              <w:rPr>
                <w:color w:val="000000"/>
                <w:szCs w:val="24"/>
              </w:rPr>
              <w:t>(-</w:t>
            </w:r>
            <w:proofErr w:type="spellStart"/>
            <w:r w:rsidR="007244FF">
              <w:rPr>
                <w:color w:val="000000"/>
                <w:szCs w:val="24"/>
              </w:rPr>
              <w:t>as</w:t>
            </w:r>
            <w:proofErr w:type="spellEnd"/>
            <w:r>
              <w:rPr>
                <w:color w:val="000000"/>
                <w:szCs w:val="24"/>
              </w:rPr>
              <w:t>),</w:t>
            </w:r>
            <w:r w:rsidRPr="006D7D5C">
              <w:rPr>
                <w:color w:val="000000"/>
                <w:szCs w:val="24"/>
              </w:rPr>
              <w:t xml:space="preserve"> bus vadovaujamasi </w:t>
            </w:r>
            <w:r>
              <w:rPr>
                <w:color w:val="000000"/>
                <w:szCs w:val="24"/>
              </w:rPr>
              <w:t>Deleguotojo r</w:t>
            </w:r>
            <w:r w:rsidRPr="006D7D5C">
              <w:rPr>
                <w:color w:val="000000"/>
                <w:szCs w:val="24"/>
              </w:rPr>
              <w:t xml:space="preserve">eglamento (ES) 2021/2139 I priedo ir II priedo atitinkamuose </w:t>
            </w:r>
            <w:r>
              <w:rPr>
                <w:rFonts w:eastAsiaTheme="minorHAnsi"/>
                <w:color w:val="000000"/>
                <w:szCs w:val="24"/>
              </w:rPr>
              <w:t>skyriuose</w:t>
            </w:r>
            <w:r w:rsidRPr="006D7D5C">
              <w:rPr>
                <w:color w:val="000000"/>
                <w:szCs w:val="24"/>
              </w:rPr>
              <w:t xml:space="preserve"> (pvz., įsigyjant </w:t>
            </w:r>
            <w:r w:rsidR="007244FF">
              <w:rPr>
                <w:color w:val="000000"/>
                <w:szCs w:val="24"/>
              </w:rPr>
              <w:t xml:space="preserve">informacinių technologijų </w:t>
            </w:r>
            <w:r w:rsidRPr="006D7D5C">
              <w:rPr>
                <w:color w:val="000000"/>
                <w:szCs w:val="24"/>
              </w:rPr>
              <w:t>įrangą</w:t>
            </w:r>
            <w:r w:rsidR="007244FF">
              <w:rPr>
                <w:color w:val="000000"/>
                <w:szCs w:val="24"/>
              </w:rPr>
              <w:t xml:space="preserve"> </w:t>
            </w:r>
            <w:r w:rsidRPr="006D7D5C">
              <w:rPr>
                <w:color w:val="000000"/>
                <w:szCs w:val="24"/>
              </w:rPr>
              <w:t xml:space="preserve">– taikomi </w:t>
            </w:r>
            <w:r w:rsidRPr="007E59D4">
              <w:rPr>
                <w:color w:val="000000"/>
                <w:szCs w:val="24"/>
              </w:rPr>
              <w:t xml:space="preserve">Deleguotojo reglamento (ES) 2021/2139 I ir II priedo </w:t>
            </w:r>
            <w:r>
              <w:rPr>
                <w:color w:val="000000"/>
                <w:szCs w:val="24"/>
              </w:rPr>
              <w:t>3</w:t>
            </w:r>
            <w:r w:rsidRPr="006D7D5C">
              <w:rPr>
                <w:color w:val="000000"/>
                <w:szCs w:val="24"/>
              </w:rPr>
              <w:t xml:space="preserve"> </w:t>
            </w:r>
            <w:r>
              <w:rPr>
                <w:rFonts w:eastAsiaTheme="minorHAnsi"/>
                <w:color w:val="000000"/>
                <w:szCs w:val="24"/>
              </w:rPr>
              <w:t>skyriaus atitinkamuose skirsniuose</w:t>
            </w:r>
            <w:r>
              <w:rPr>
                <w:color w:val="000000"/>
                <w:szCs w:val="24"/>
              </w:rPr>
              <w:t xml:space="preserve">, </w:t>
            </w:r>
            <w:r>
              <w:rPr>
                <w:rFonts w:eastAsiaTheme="minorHAnsi"/>
                <w:color w:val="000000"/>
                <w:szCs w:val="24"/>
              </w:rPr>
              <w:t xml:space="preserve">vykdant mokslinių tyrimų ir eksperimentinės plėtros veiklą – taikomi </w:t>
            </w:r>
            <w:r w:rsidRPr="007E59D4">
              <w:rPr>
                <w:rFonts w:eastAsiaTheme="minorHAnsi"/>
                <w:color w:val="000000"/>
                <w:szCs w:val="24"/>
              </w:rPr>
              <w:t xml:space="preserve">Deleguotojo reglamento (ES) 2021/2139 I ir II priedo </w:t>
            </w:r>
            <w:r>
              <w:rPr>
                <w:rFonts w:eastAsiaTheme="minorHAnsi"/>
                <w:color w:val="000000"/>
                <w:szCs w:val="24"/>
              </w:rPr>
              <w:t>9 skyriaus atitinkamuose skirsniuose</w:t>
            </w:r>
            <w:r w:rsidRPr="006D7D5C">
              <w:rPr>
                <w:color w:val="000000"/>
                <w:szCs w:val="24"/>
              </w:rPr>
              <w:t xml:space="preserve"> nustatyti</w:t>
            </w:r>
            <w:r>
              <w:rPr>
                <w:color w:val="000000"/>
                <w:szCs w:val="24"/>
              </w:rPr>
              <w:t xml:space="preserve"> techninės analizės kriterijai </w:t>
            </w:r>
            <w:r w:rsidRPr="006D7D5C">
              <w:rPr>
                <w:color w:val="000000"/>
                <w:szCs w:val="24"/>
              </w:rPr>
              <w:t>ir t.</w:t>
            </w:r>
            <w:r>
              <w:rPr>
                <w:color w:val="000000"/>
                <w:szCs w:val="24"/>
              </w:rPr>
              <w:t xml:space="preserve"> </w:t>
            </w:r>
            <w:r w:rsidRPr="006D7D5C">
              <w:rPr>
                <w:color w:val="000000"/>
                <w:szCs w:val="24"/>
              </w:rPr>
              <w:t xml:space="preserve">t.) nustatytais reikalavimais, tai </w:t>
            </w:r>
            <w:r>
              <w:rPr>
                <w:color w:val="000000"/>
                <w:szCs w:val="24"/>
              </w:rPr>
              <w:t>nustačius</w:t>
            </w:r>
            <w:r w:rsidRPr="006D7D5C">
              <w:rPr>
                <w:color w:val="000000"/>
                <w:szCs w:val="24"/>
              </w:rPr>
              <w:t xml:space="preserve"> atitinkamuose dokumentuose (pvz.</w:t>
            </w:r>
            <w:r>
              <w:rPr>
                <w:color w:val="000000"/>
                <w:szCs w:val="24"/>
              </w:rPr>
              <w:t>,</w:t>
            </w:r>
            <w:r w:rsidRPr="006D7D5C">
              <w:rPr>
                <w:color w:val="000000"/>
                <w:szCs w:val="24"/>
              </w:rPr>
              <w:t xml:space="preserve"> pirkimo ir k</w:t>
            </w:r>
            <w:r w:rsidRPr="00DA3C49">
              <w:rPr>
                <w:color w:val="000000"/>
                <w:szCs w:val="24"/>
              </w:rPr>
              <w:t>ituose</w:t>
            </w:r>
            <w:r>
              <w:rPr>
                <w:color w:val="000000"/>
                <w:szCs w:val="24"/>
              </w:rPr>
              <w:t xml:space="preserve"> </w:t>
            </w:r>
            <w:r>
              <w:rPr>
                <w:rFonts w:eastAsia="Calibri"/>
                <w:bCs/>
                <w:szCs w:val="24"/>
              </w:rPr>
              <w:t>pagrindžiančiuose</w:t>
            </w:r>
            <w:r w:rsidRPr="006D7D5C">
              <w:rPr>
                <w:color w:val="000000"/>
                <w:szCs w:val="24"/>
              </w:rPr>
              <w:t xml:space="preserve"> dokumentuose).</w:t>
            </w:r>
          </w:p>
        </w:tc>
        <w:tc>
          <w:tcPr>
            <w:tcW w:w="4395" w:type="dxa"/>
          </w:tcPr>
          <w:p w14:paraId="5F676103" w14:textId="28C70475" w:rsidR="00A645E1" w:rsidRPr="008621AF" w:rsidRDefault="00A645E1" w:rsidP="006A79EF">
            <w:pPr>
              <w:jc w:val="both"/>
              <w:rPr>
                <w:rFonts w:eastAsia="Calibri"/>
                <w:szCs w:val="24"/>
              </w:rPr>
            </w:pPr>
            <w:r w:rsidRPr="008621AF">
              <w:rPr>
                <w:bCs/>
                <w:szCs w:val="24"/>
              </w:rPr>
              <w:t xml:space="preserve">Pateikiama </w:t>
            </w:r>
            <w:r w:rsidRPr="008621AF">
              <w:t xml:space="preserve">Deklaracija. Atitiktį šiam aplinkos tikslui patvirtina Deklaracijos </w:t>
            </w:r>
            <w:r w:rsidRPr="008621AF">
              <w:br/>
              <w:t>3–</w:t>
            </w:r>
            <w:r w:rsidR="008621AF" w:rsidRPr="008621AF">
              <w:t>6</w:t>
            </w:r>
            <w:r w:rsidRPr="008621AF">
              <w:t xml:space="preserve"> punktai.</w:t>
            </w:r>
          </w:p>
        </w:tc>
      </w:tr>
      <w:tr w:rsidR="00A645E1" w14:paraId="5E15E4D8" w14:textId="77777777" w:rsidTr="006A79EF">
        <w:tc>
          <w:tcPr>
            <w:tcW w:w="3686" w:type="dxa"/>
          </w:tcPr>
          <w:p w14:paraId="0431A8D3" w14:textId="77777777" w:rsidR="00A645E1" w:rsidRDefault="00A645E1" w:rsidP="006A79EF">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6520" w:type="dxa"/>
          </w:tcPr>
          <w:p w14:paraId="592BC35E" w14:textId="288DE091" w:rsidR="00A645E1" w:rsidRPr="00444BE3" w:rsidRDefault="007244FF" w:rsidP="006A79EF">
            <w:pPr>
              <w:jc w:val="both"/>
              <w:rPr>
                <w:iCs/>
                <w:szCs w:val="24"/>
              </w:rPr>
            </w:pPr>
            <w:r w:rsidRPr="00444BE3">
              <w:rPr>
                <w:iCs/>
                <w:szCs w:val="24"/>
              </w:rPr>
              <w:t xml:space="preserve">Projekto </w:t>
            </w:r>
            <w:r w:rsidR="00A645E1" w:rsidRPr="00444BE3">
              <w:rPr>
                <w:iCs/>
                <w:szCs w:val="24"/>
              </w:rPr>
              <w:t>veikla</w:t>
            </w:r>
            <w:r w:rsidRPr="00444BE3">
              <w:rPr>
                <w:iCs/>
                <w:szCs w:val="24"/>
              </w:rPr>
              <w:t>(-</w:t>
            </w:r>
            <w:proofErr w:type="spellStart"/>
            <w:r w:rsidRPr="00444BE3">
              <w:rPr>
                <w:iCs/>
                <w:szCs w:val="24"/>
              </w:rPr>
              <w:t>os</w:t>
            </w:r>
            <w:proofErr w:type="spellEnd"/>
            <w:r w:rsidR="00444BE3" w:rsidRPr="00444BE3">
              <w:rPr>
                <w:iCs/>
                <w:szCs w:val="24"/>
              </w:rPr>
              <w:t>)</w:t>
            </w:r>
            <w:r w:rsidR="00A645E1" w:rsidRPr="00444BE3">
              <w:rPr>
                <w:iCs/>
                <w:szCs w:val="24"/>
              </w:rPr>
              <w:t xml:space="preserve"> dėl savo pobūdžio neturės jokio neigiamo tiesioginio ir netiesioginio poveikio šiam aplinkos tikslui, nes nenumatoma kurti ar modernizuoti infrastruktūrą </w:t>
            </w:r>
            <w:proofErr w:type="spellStart"/>
            <w:r w:rsidR="00A645E1" w:rsidRPr="00444BE3">
              <w:rPr>
                <w:iCs/>
                <w:szCs w:val="24"/>
              </w:rPr>
              <w:t>Natura</w:t>
            </w:r>
            <w:proofErr w:type="spellEnd"/>
            <w:r w:rsidR="00A645E1" w:rsidRPr="00444BE3">
              <w:rPr>
                <w:iCs/>
                <w:szCs w:val="24"/>
              </w:rPr>
              <w:t xml:space="preserve"> 2000, UNESCO pasaulinio paveldo ar kitose saugomose teritorijose.</w:t>
            </w:r>
          </w:p>
          <w:p w14:paraId="7EF2D55F" w14:textId="6E4699E2" w:rsidR="00A645E1" w:rsidRPr="002B6B6A" w:rsidRDefault="00A645E1" w:rsidP="006A79EF">
            <w:pPr>
              <w:jc w:val="both"/>
              <w:rPr>
                <w:szCs w:val="24"/>
              </w:rPr>
            </w:pPr>
            <w:r w:rsidRPr="00444BE3">
              <w:rPr>
                <w:rFonts w:eastAsiaTheme="minorHAnsi"/>
                <w:iCs/>
                <w:color w:val="000000"/>
                <w:szCs w:val="24"/>
              </w:rPr>
              <w:t xml:space="preserve">Įgyvendinant </w:t>
            </w:r>
            <w:r w:rsidR="00444BE3" w:rsidRPr="00444BE3">
              <w:rPr>
                <w:rFonts w:eastAsiaTheme="minorHAnsi"/>
                <w:iCs/>
                <w:color w:val="000000"/>
                <w:szCs w:val="24"/>
              </w:rPr>
              <w:t xml:space="preserve">projekto </w:t>
            </w:r>
            <w:r w:rsidRPr="00444BE3">
              <w:rPr>
                <w:rFonts w:eastAsiaTheme="minorHAnsi"/>
                <w:iCs/>
                <w:color w:val="000000"/>
                <w:szCs w:val="24"/>
              </w:rPr>
              <w:t>veiklą</w:t>
            </w:r>
            <w:r w:rsidR="00444BE3" w:rsidRPr="00444BE3">
              <w:rPr>
                <w:rFonts w:eastAsiaTheme="minorHAnsi"/>
                <w:iCs/>
                <w:color w:val="000000"/>
                <w:szCs w:val="24"/>
              </w:rPr>
              <w:t>(-</w:t>
            </w:r>
            <w:proofErr w:type="spellStart"/>
            <w:r w:rsidR="00444BE3" w:rsidRPr="00444BE3">
              <w:rPr>
                <w:rFonts w:eastAsiaTheme="minorHAnsi"/>
                <w:iCs/>
                <w:color w:val="000000"/>
                <w:szCs w:val="24"/>
              </w:rPr>
              <w:t>as</w:t>
            </w:r>
            <w:proofErr w:type="spellEnd"/>
            <w:r w:rsidRPr="00444BE3">
              <w:rPr>
                <w:rFonts w:eastAsiaTheme="minorHAnsi"/>
                <w:iCs/>
                <w:color w:val="000000"/>
                <w:szCs w:val="24"/>
              </w:rPr>
              <w:t>), bus vadovaujamasi Deleguotojo reglamento (ES) 2021</w:t>
            </w:r>
            <w:r w:rsidRPr="00606869">
              <w:rPr>
                <w:rFonts w:eastAsiaTheme="minorHAnsi"/>
                <w:color w:val="000000"/>
                <w:szCs w:val="24"/>
              </w:rPr>
              <w:t xml:space="preserve">/2139 I priedo ir II priedo atitinkamuose </w:t>
            </w:r>
            <w:r>
              <w:rPr>
                <w:rFonts w:eastAsiaTheme="minorHAnsi"/>
                <w:color w:val="000000"/>
                <w:szCs w:val="24"/>
              </w:rPr>
              <w:t>skirsniuose</w:t>
            </w:r>
            <w:r w:rsidRPr="00606869">
              <w:rPr>
                <w:rFonts w:eastAsiaTheme="minorHAnsi"/>
                <w:color w:val="000000"/>
                <w:szCs w:val="24"/>
              </w:rPr>
              <w:t xml:space="preserve"> (pvz., įsigyjant </w:t>
            </w:r>
            <w:r w:rsidR="00444BE3">
              <w:rPr>
                <w:rFonts w:eastAsiaTheme="minorHAnsi"/>
                <w:color w:val="000000"/>
                <w:szCs w:val="24"/>
              </w:rPr>
              <w:t xml:space="preserve">informacinių technologijų </w:t>
            </w:r>
            <w:r w:rsidRPr="00606869">
              <w:rPr>
                <w:rFonts w:eastAsiaTheme="minorHAnsi"/>
                <w:color w:val="000000"/>
                <w:szCs w:val="24"/>
              </w:rPr>
              <w:t xml:space="preserve">įrangą – taikomi </w:t>
            </w:r>
            <w:r w:rsidRPr="007E59D4">
              <w:rPr>
                <w:rFonts w:eastAsiaTheme="minorHAnsi"/>
                <w:color w:val="000000"/>
                <w:szCs w:val="24"/>
              </w:rPr>
              <w:t xml:space="preserve">Deleguotojo reglamento (ES) 2021/2139 I ir II priedo </w:t>
            </w:r>
            <w:r>
              <w:rPr>
                <w:rFonts w:eastAsiaTheme="minorHAnsi"/>
                <w:color w:val="000000"/>
                <w:szCs w:val="24"/>
              </w:rPr>
              <w:t>3</w:t>
            </w:r>
            <w:r w:rsidRPr="00606869">
              <w:rPr>
                <w:rFonts w:eastAsiaTheme="minorHAnsi"/>
                <w:color w:val="000000"/>
                <w:szCs w:val="24"/>
              </w:rPr>
              <w:t xml:space="preserve"> </w:t>
            </w:r>
            <w:r>
              <w:rPr>
                <w:rFonts w:eastAsiaTheme="minorHAnsi"/>
                <w:color w:val="000000"/>
                <w:szCs w:val="24"/>
              </w:rPr>
              <w:t xml:space="preserve">skyriaus atitinkamuose skirsniuose, vykdant mokslinių tyrimų ir eksperimentinės plėtros veiklą – taikomi </w:t>
            </w:r>
            <w:r w:rsidRPr="007E59D4">
              <w:rPr>
                <w:rFonts w:eastAsiaTheme="minorHAnsi"/>
                <w:color w:val="000000"/>
                <w:szCs w:val="24"/>
              </w:rPr>
              <w:t xml:space="preserve">Deleguotojo reglamento (ES) 2021/2139 I ir II priedo </w:t>
            </w:r>
            <w:r>
              <w:rPr>
                <w:rFonts w:eastAsiaTheme="minorHAnsi"/>
                <w:color w:val="000000"/>
                <w:szCs w:val="24"/>
              </w:rPr>
              <w:t>9 skyriaus atitinkamuose skirsniuose</w:t>
            </w:r>
            <w:r w:rsidRPr="00606869">
              <w:rPr>
                <w:rFonts w:eastAsiaTheme="minorHAnsi"/>
                <w:color w:val="000000"/>
                <w:szCs w:val="24"/>
              </w:rPr>
              <w:t xml:space="preserve"> nustatyti techninės analizės kriterijai ir t.</w:t>
            </w:r>
            <w:r>
              <w:rPr>
                <w:rFonts w:eastAsiaTheme="minorHAnsi"/>
                <w:color w:val="000000"/>
                <w:szCs w:val="24"/>
              </w:rPr>
              <w:t xml:space="preserve"> </w:t>
            </w:r>
            <w:r w:rsidRPr="00606869">
              <w:rPr>
                <w:rFonts w:eastAsiaTheme="minorHAnsi"/>
                <w:color w:val="000000"/>
                <w:szCs w:val="24"/>
              </w:rPr>
              <w:t>t.) nustatytais reikalavimais, tai nu</w:t>
            </w:r>
            <w:r>
              <w:rPr>
                <w:rFonts w:eastAsiaTheme="minorHAnsi"/>
                <w:color w:val="000000"/>
                <w:szCs w:val="24"/>
              </w:rPr>
              <w:t>stačius</w:t>
            </w:r>
            <w:r w:rsidRPr="00606869">
              <w:rPr>
                <w:rFonts w:eastAsiaTheme="minorHAnsi"/>
                <w:color w:val="000000"/>
                <w:szCs w:val="24"/>
              </w:rPr>
              <w:t xml:space="preserve"> atitinkamuose dokumentuose (pvz.</w:t>
            </w:r>
            <w:r>
              <w:rPr>
                <w:rFonts w:eastAsiaTheme="minorHAnsi"/>
                <w:color w:val="000000"/>
                <w:szCs w:val="24"/>
              </w:rPr>
              <w:t>,</w:t>
            </w:r>
            <w:r w:rsidRPr="00606869">
              <w:rPr>
                <w:rFonts w:eastAsiaTheme="minorHAnsi"/>
                <w:color w:val="000000"/>
                <w:szCs w:val="24"/>
              </w:rPr>
              <w:t xml:space="preserve"> pirkimo ir k</w:t>
            </w:r>
            <w:r w:rsidRPr="00DA3C49">
              <w:rPr>
                <w:rFonts w:eastAsiaTheme="minorHAnsi"/>
                <w:color w:val="000000"/>
                <w:szCs w:val="24"/>
              </w:rPr>
              <w:t>ituose</w:t>
            </w:r>
            <w:r>
              <w:rPr>
                <w:rFonts w:eastAsiaTheme="minorHAnsi"/>
                <w:color w:val="000000"/>
                <w:szCs w:val="24"/>
              </w:rPr>
              <w:t xml:space="preserve"> </w:t>
            </w:r>
            <w:r>
              <w:rPr>
                <w:rFonts w:eastAsia="Calibri"/>
                <w:bCs/>
                <w:szCs w:val="24"/>
              </w:rPr>
              <w:t>pagrindžiančiuose</w:t>
            </w:r>
            <w:r w:rsidRPr="00606869">
              <w:rPr>
                <w:rFonts w:eastAsiaTheme="minorHAnsi"/>
                <w:color w:val="000000"/>
                <w:szCs w:val="24"/>
              </w:rPr>
              <w:t xml:space="preserve"> dokumentuose).</w:t>
            </w:r>
          </w:p>
        </w:tc>
        <w:tc>
          <w:tcPr>
            <w:tcW w:w="4395" w:type="dxa"/>
          </w:tcPr>
          <w:p w14:paraId="44F09F23" w14:textId="638FDA8A" w:rsidR="00A645E1" w:rsidRPr="008621AF" w:rsidRDefault="00A645E1" w:rsidP="006A79EF">
            <w:pPr>
              <w:jc w:val="both"/>
              <w:rPr>
                <w:rFonts w:eastAsia="Calibri"/>
                <w:szCs w:val="24"/>
              </w:rPr>
            </w:pPr>
            <w:r w:rsidRPr="008621AF">
              <w:rPr>
                <w:bCs/>
                <w:szCs w:val="24"/>
              </w:rPr>
              <w:t xml:space="preserve">Pateikiama </w:t>
            </w:r>
            <w:r w:rsidRPr="008621AF">
              <w:t xml:space="preserve">Deklaracija. Atitiktį šiam aplinkos tikslui patvirtina Deklaracijos </w:t>
            </w:r>
            <w:r w:rsidRPr="008621AF">
              <w:br/>
              <w:t>3–</w:t>
            </w:r>
            <w:r w:rsidR="008621AF" w:rsidRPr="008621AF">
              <w:t>6</w:t>
            </w:r>
            <w:r w:rsidRPr="008621AF">
              <w:t xml:space="preserve"> punktai.</w:t>
            </w:r>
          </w:p>
        </w:tc>
      </w:tr>
    </w:tbl>
    <w:p w14:paraId="2C5127EF" w14:textId="7F4FEE97" w:rsidR="00EB0F8F" w:rsidRDefault="00EB0F8F">
      <w:pPr>
        <w:spacing w:line="276" w:lineRule="auto"/>
        <w:jc w:val="center"/>
        <w:rPr>
          <w:szCs w:val="24"/>
        </w:rPr>
      </w:pPr>
    </w:p>
    <w:p w14:paraId="454EE936" w14:textId="77777777" w:rsidR="003404BA" w:rsidRDefault="003404BA" w:rsidP="003404BA">
      <w:pPr>
        <w:spacing w:line="276" w:lineRule="auto"/>
        <w:jc w:val="center"/>
        <w:rPr>
          <w:rFonts w:ascii="Calibri" w:eastAsia="Calibri" w:hAnsi="Calibri"/>
          <w:sz w:val="22"/>
          <w:szCs w:val="22"/>
        </w:rPr>
        <w:sectPr w:rsidR="003404BA" w:rsidSect="003404BA">
          <w:headerReference w:type="default" r:id="rId25"/>
          <w:pgSz w:w="16838" w:h="11906" w:orient="landscape"/>
          <w:pgMar w:top="1701" w:right="1134" w:bottom="993" w:left="1134" w:header="567" w:footer="567" w:gutter="0"/>
          <w:pgNumType w:start="1"/>
          <w:cols w:space="1296"/>
          <w:titlePg/>
          <w:docGrid w:linePitch="360"/>
        </w:sectPr>
      </w:pPr>
      <w:r>
        <w:rPr>
          <w:rFonts w:ascii="Calibri" w:eastAsia="Calibri" w:hAnsi="Calibri"/>
          <w:sz w:val="22"/>
          <w:szCs w:val="22"/>
        </w:rPr>
        <w:t>_______________</w:t>
      </w:r>
      <w:r w:rsidRPr="006F5336">
        <w:rPr>
          <w:rFonts w:ascii="Calibri" w:eastAsia="Calibri" w:hAnsi="Calibri"/>
          <w:sz w:val="22"/>
          <w:szCs w:val="22"/>
        </w:rPr>
        <w:t>________________</w:t>
      </w:r>
    </w:p>
    <w:p w14:paraId="461D5445" w14:textId="3EE49A56" w:rsidR="003404BA" w:rsidRPr="00525EF4" w:rsidRDefault="003404BA" w:rsidP="003404BA">
      <w:pPr>
        <w:ind w:left="9639" w:right="-31"/>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Pr="00CA352D">
        <w:rPr>
          <w:szCs w:val="24"/>
        </w:rPr>
        <w:t>veiklos „</w:t>
      </w:r>
      <w:r>
        <w:rPr>
          <w:szCs w:val="24"/>
        </w:rPr>
        <w:t>S</w:t>
      </w:r>
      <w:r w:rsidRPr="00CA352D">
        <w:rPr>
          <w:szCs w:val="24"/>
        </w:rPr>
        <w:t xml:space="preserve">katinti įmonių </w:t>
      </w:r>
      <w:r w:rsidRPr="008B2CEA">
        <w:rPr>
          <w:szCs w:val="24"/>
        </w:rPr>
        <w:t>Europos strateginių technologijų platformos</w:t>
      </w:r>
      <w:r w:rsidRPr="00525EF4">
        <w:t xml:space="preserve"> </w:t>
      </w:r>
      <w:r w:rsidRPr="00CA352D">
        <w:rPr>
          <w:szCs w:val="24"/>
        </w:rPr>
        <w:t xml:space="preserve">technologijų kūrimą, skiriant alternatyvųjį finansavimą“ </w:t>
      </w:r>
      <w:proofErr w:type="spellStart"/>
      <w:r w:rsidRPr="00CA352D">
        <w:rPr>
          <w:szCs w:val="24"/>
        </w:rPr>
        <w:t>poveiklių</w:t>
      </w:r>
      <w:proofErr w:type="spellEnd"/>
      <w:r w:rsidRPr="00CA352D">
        <w:rPr>
          <w:szCs w:val="24"/>
        </w:rPr>
        <w:t xml:space="preserve">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S</w:t>
      </w:r>
      <w:r w:rsidRPr="00CA352D">
        <w:rPr>
          <w:szCs w:val="24"/>
        </w:rPr>
        <w:t>ostinės regionas)“ ir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V</w:t>
      </w:r>
      <w:r w:rsidRPr="00CA352D">
        <w:rPr>
          <w:szCs w:val="24"/>
        </w:rPr>
        <w:t xml:space="preserve">idurio ir </w:t>
      </w:r>
      <w:r>
        <w:rPr>
          <w:szCs w:val="24"/>
        </w:rPr>
        <w:t>V</w:t>
      </w:r>
      <w:r w:rsidRPr="00CA352D">
        <w:rPr>
          <w:szCs w:val="24"/>
        </w:rPr>
        <w:t xml:space="preserve">akarų </w:t>
      </w:r>
      <w:r>
        <w:rPr>
          <w:szCs w:val="24"/>
        </w:rPr>
        <w:t>L</w:t>
      </w:r>
      <w:r w:rsidRPr="00CA352D">
        <w:rPr>
          <w:szCs w:val="24"/>
        </w:rPr>
        <w:t>ietuvos regionas)“</w:t>
      </w:r>
    </w:p>
    <w:p w14:paraId="6E36BA99" w14:textId="77777777" w:rsidR="003404BA" w:rsidRPr="00525EF4" w:rsidRDefault="003404BA" w:rsidP="003404BA">
      <w:pPr>
        <w:ind w:left="9639"/>
      </w:pPr>
      <w:r w:rsidRPr="00525EF4">
        <w:t>projektų finansavimo sąlygų aprašo</w:t>
      </w:r>
    </w:p>
    <w:p w14:paraId="44A17020" w14:textId="30799349" w:rsidR="003404BA" w:rsidRPr="00525EF4" w:rsidRDefault="003404BA" w:rsidP="003404BA">
      <w:pPr>
        <w:ind w:left="9639"/>
        <w:jc w:val="both"/>
      </w:pPr>
      <w:r>
        <w:rPr>
          <w:lang w:val="en-US"/>
        </w:rPr>
        <w:t>2</w:t>
      </w:r>
      <w:r w:rsidRPr="00525EF4">
        <w:t xml:space="preserve"> priedas</w:t>
      </w:r>
    </w:p>
    <w:p w14:paraId="5E38D4F7" w14:textId="77777777" w:rsidR="003404BA" w:rsidRDefault="003404BA" w:rsidP="003404BA">
      <w:pPr>
        <w:jc w:val="center"/>
        <w:rPr>
          <w:szCs w:val="24"/>
        </w:rPr>
      </w:pPr>
    </w:p>
    <w:p w14:paraId="1FBE570A" w14:textId="77777777" w:rsidR="003404BA" w:rsidRDefault="003404BA" w:rsidP="003404BA">
      <w:pPr>
        <w:tabs>
          <w:tab w:val="left" w:pos="8310"/>
        </w:tabs>
        <w:jc w:val="center"/>
        <w:rPr>
          <w:b/>
          <w:bCs/>
          <w:szCs w:val="24"/>
        </w:rPr>
      </w:pPr>
      <w:r>
        <w:rPr>
          <w:b/>
          <w:bCs/>
          <w:szCs w:val="24"/>
        </w:rPr>
        <w:t>(Projektų atitikties valstybės pagalbos taisyklėms patikros lapo forma)</w:t>
      </w:r>
    </w:p>
    <w:p w14:paraId="641DE46F" w14:textId="77777777" w:rsidR="003404BA" w:rsidRDefault="003404BA" w:rsidP="003404BA">
      <w:pPr>
        <w:tabs>
          <w:tab w:val="left" w:pos="8310"/>
        </w:tabs>
        <w:jc w:val="center"/>
        <w:rPr>
          <w:szCs w:val="24"/>
        </w:rPr>
      </w:pPr>
    </w:p>
    <w:p w14:paraId="69D1734D" w14:textId="77777777" w:rsidR="003404BA" w:rsidRDefault="003404BA" w:rsidP="003404BA">
      <w:pPr>
        <w:autoSpaceDE w:val="0"/>
        <w:autoSpaceDN w:val="0"/>
        <w:adjustRightInd w:val="0"/>
        <w:contextualSpacing/>
        <w:jc w:val="center"/>
        <w:rPr>
          <w:rFonts w:eastAsia="Calibri"/>
          <w:b/>
          <w:bCs/>
          <w:caps/>
          <w:szCs w:val="24"/>
        </w:rPr>
      </w:pPr>
      <w:r>
        <w:rPr>
          <w:rFonts w:eastAsia="Calibri"/>
          <w:b/>
          <w:bCs/>
          <w:caps/>
          <w:szCs w:val="24"/>
        </w:rPr>
        <w:t>PROJEKTŲ ATITIKTIES VALSTYBĖS PAGALBOS TAISYKLĖMS Patikros lapas</w:t>
      </w:r>
    </w:p>
    <w:p w14:paraId="23415047" w14:textId="77777777" w:rsidR="003404BA" w:rsidRDefault="003404BA" w:rsidP="003404BA">
      <w:pPr>
        <w:rPr>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3404BA" w14:paraId="03518B86" w14:textId="77777777" w:rsidTr="006A79EF">
        <w:trPr>
          <w:trHeight w:val="309"/>
        </w:trPr>
        <w:tc>
          <w:tcPr>
            <w:tcW w:w="14601" w:type="dxa"/>
            <w:shd w:val="clear" w:color="auto" w:fill="D9D9D9"/>
            <w:hideMark/>
          </w:tcPr>
          <w:p w14:paraId="1BB17E93" w14:textId="77777777" w:rsidR="003404BA" w:rsidRDefault="003404BA" w:rsidP="006A79EF">
            <w:pPr>
              <w:jc w:val="both"/>
            </w:pPr>
            <w:r>
              <w:rPr>
                <w:rFonts w:eastAsia="Calibri"/>
                <w:b/>
                <w:bCs/>
                <w:szCs w:val="24"/>
                <w:lang w:eastAsia="lt-LT"/>
              </w:rPr>
              <w:t>1. Priemonės teisinis pagrindas</w:t>
            </w:r>
          </w:p>
        </w:tc>
      </w:tr>
      <w:tr w:rsidR="003404BA" w14:paraId="54E69702" w14:textId="77777777" w:rsidTr="006A79EF">
        <w:trPr>
          <w:trHeight w:val="657"/>
        </w:trPr>
        <w:tc>
          <w:tcPr>
            <w:tcW w:w="14601" w:type="dxa"/>
          </w:tcPr>
          <w:p w14:paraId="6A62370B" w14:textId="77777777" w:rsidR="003404BA" w:rsidRDefault="003404BA" w:rsidP="006A79EF">
            <w:pPr>
              <w:jc w:val="both"/>
            </w:pPr>
            <w:r>
              <w:rPr>
                <w:rFonts w:eastAsia="Calibri"/>
                <w:bCs/>
                <w:szCs w:val="24"/>
                <w:lang w:eastAsia="lt-LT"/>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p>
        </w:tc>
      </w:tr>
    </w:tbl>
    <w:p w14:paraId="2D3C1BCB" w14:textId="77777777" w:rsidR="003404BA" w:rsidRDefault="003404BA" w:rsidP="003404BA">
      <w:pPr>
        <w:jc w:val="center"/>
        <w:rPr>
          <w:rFonts w:eastAsia="Calibri"/>
          <w:caps/>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062"/>
      </w:tblGrid>
      <w:tr w:rsidR="003404BA" w14:paraId="6B8D9A74" w14:textId="77777777" w:rsidTr="006A79EF">
        <w:tc>
          <w:tcPr>
            <w:tcW w:w="146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602FC15" w14:textId="77777777" w:rsidR="003404BA" w:rsidRDefault="003404BA" w:rsidP="006A79EF">
            <w:pPr>
              <w:jc w:val="both"/>
            </w:pPr>
            <w:r>
              <w:rPr>
                <w:rFonts w:eastAsia="Calibri"/>
                <w:b/>
                <w:bCs/>
                <w:szCs w:val="24"/>
                <w:lang w:eastAsia="lt-LT"/>
              </w:rPr>
              <w:t xml:space="preserve">2. Duomenys apie </w:t>
            </w:r>
            <w:r>
              <w:rPr>
                <w:rFonts w:eastAsia="Calibri"/>
                <w:b/>
                <w:bCs/>
                <w:iCs/>
                <w:szCs w:val="24"/>
                <w:lang w:eastAsia="lt-LT"/>
              </w:rPr>
              <w:t>projekto įgyvendinimo planą (toliau – PĮP)</w:t>
            </w:r>
            <w:r>
              <w:rPr>
                <w:rFonts w:eastAsia="Calibri"/>
                <w:b/>
                <w:bCs/>
                <w:szCs w:val="24"/>
                <w:lang w:eastAsia="lt-LT"/>
              </w:rPr>
              <w:t xml:space="preserve"> / projektą </w:t>
            </w:r>
          </w:p>
        </w:tc>
      </w:tr>
      <w:tr w:rsidR="003404BA" w14:paraId="1AB6A743" w14:textId="77777777" w:rsidTr="006A79EF">
        <w:tc>
          <w:tcPr>
            <w:tcW w:w="3539" w:type="dxa"/>
            <w:tcBorders>
              <w:top w:val="single" w:sz="4" w:space="0" w:color="auto"/>
              <w:left w:val="single" w:sz="4" w:space="0" w:color="auto"/>
              <w:bottom w:val="single" w:sz="4" w:space="0" w:color="auto"/>
              <w:right w:val="single" w:sz="4" w:space="0" w:color="auto"/>
            </w:tcBorders>
            <w:hideMark/>
          </w:tcPr>
          <w:p w14:paraId="326B327A" w14:textId="77777777" w:rsidR="003404BA" w:rsidRDefault="003404BA" w:rsidP="006A79EF">
            <w:pPr>
              <w:jc w:val="both"/>
            </w:pPr>
            <w:r>
              <w:rPr>
                <w:rFonts w:eastAsia="Calibri"/>
                <w:b/>
                <w:bCs/>
                <w:szCs w:val="24"/>
                <w:lang w:eastAsia="lt-LT"/>
              </w:rPr>
              <w:t xml:space="preserve">PĮP / projekto numeris </w:t>
            </w:r>
          </w:p>
        </w:tc>
        <w:tc>
          <w:tcPr>
            <w:tcW w:w="11062" w:type="dxa"/>
            <w:tcBorders>
              <w:top w:val="single" w:sz="4" w:space="0" w:color="auto"/>
              <w:left w:val="single" w:sz="4" w:space="0" w:color="auto"/>
              <w:bottom w:val="single" w:sz="4" w:space="0" w:color="auto"/>
              <w:right w:val="single" w:sz="4" w:space="0" w:color="auto"/>
            </w:tcBorders>
          </w:tcPr>
          <w:p w14:paraId="557C402B" w14:textId="77777777" w:rsidR="003404BA" w:rsidRDefault="003404BA" w:rsidP="006A79EF">
            <w:pPr>
              <w:jc w:val="both"/>
              <w:rPr>
                <w:szCs w:val="24"/>
                <w:lang w:eastAsia="lt-LT"/>
              </w:rPr>
            </w:pPr>
          </w:p>
        </w:tc>
      </w:tr>
      <w:tr w:rsidR="003404BA" w14:paraId="3A8C6022" w14:textId="77777777" w:rsidTr="006A79EF">
        <w:tc>
          <w:tcPr>
            <w:tcW w:w="3539" w:type="dxa"/>
            <w:tcBorders>
              <w:top w:val="single" w:sz="4" w:space="0" w:color="auto"/>
              <w:left w:val="single" w:sz="4" w:space="0" w:color="auto"/>
              <w:bottom w:val="single" w:sz="4" w:space="0" w:color="auto"/>
              <w:right w:val="single" w:sz="4" w:space="0" w:color="auto"/>
            </w:tcBorders>
            <w:hideMark/>
          </w:tcPr>
          <w:p w14:paraId="6C3B6F8F" w14:textId="77777777" w:rsidR="003404BA" w:rsidRDefault="003404BA" w:rsidP="006A79EF">
            <w:pPr>
              <w:jc w:val="both"/>
            </w:pPr>
            <w:r>
              <w:rPr>
                <w:rFonts w:eastAsia="Calibri"/>
                <w:b/>
                <w:bCs/>
                <w:szCs w:val="24"/>
                <w:lang w:eastAsia="lt-LT"/>
              </w:rPr>
              <w:t xml:space="preserve">Pareiškėjo / projekto vykdytojo pavadinimas </w:t>
            </w:r>
          </w:p>
        </w:tc>
        <w:tc>
          <w:tcPr>
            <w:tcW w:w="11062" w:type="dxa"/>
            <w:tcBorders>
              <w:top w:val="single" w:sz="4" w:space="0" w:color="auto"/>
              <w:left w:val="single" w:sz="4" w:space="0" w:color="auto"/>
              <w:bottom w:val="single" w:sz="4" w:space="0" w:color="auto"/>
              <w:right w:val="single" w:sz="4" w:space="0" w:color="auto"/>
            </w:tcBorders>
          </w:tcPr>
          <w:p w14:paraId="3F339FF5" w14:textId="77777777" w:rsidR="003404BA" w:rsidRDefault="003404BA" w:rsidP="006A79EF">
            <w:pPr>
              <w:jc w:val="both"/>
              <w:rPr>
                <w:szCs w:val="24"/>
                <w:lang w:eastAsia="lt-LT"/>
              </w:rPr>
            </w:pPr>
          </w:p>
        </w:tc>
      </w:tr>
      <w:tr w:rsidR="003404BA" w14:paraId="74570012" w14:textId="77777777" w:rsidTr="006A79EF">
        <w:tc>
          <w:tcPr>
            <w:tcW w:w="3539" w:type="dxa"/>
            <w:tcBorders>
              <w:top w:val="single" w:sz="4" w:space="0" w:color="auto"/>
              <w:left w:val="single" w:sz="4" w:space="0" w:color="auto"/>
              <w:bottom w:val="single" w:sz="4" w:space="0" w:color="auto"/>
              <w:right w:val="single" w:sz="4" w:space="0" w:color="auto"/>
            </w:tcBorders>
            <w:hideMark/>
          </w:tcPr>
          <w:p w14:paraId="3650C1EF" w14:textId="77777777" w:rsidR="003404BA" w:rsidRDefault="003404BA" w:rsidP="006A79EF">
            <w:pPr>
              <w:jc w:val="both"/>
            </w:pPr>
            <w:r>
              <w:rPr>
                <w:rFonts w:eastAsia="Calibri"/>
                <w:b/>
                <w:bCs/>
                <w:szCs w:val="24"/>
                <w:lang w:eastAsia="lt-LT"/>
              </w:rPr>
              <w:t xml:space="preserve">Projekto pavadinimas </w:t>
            </w:r>
          </w:p>
        </w:tc>
        <w:tc>
          <w:tcPr>
            <w:tcW w:w="11062" w:type="dxa"/>
            <w:tcBorders>
              <w:top w:val="single" w:sz="4" w:space="0" w:color="auto"/>
              <w:left w:val="single" w:sz="4" w:space="0" w:color="auto"/>
              <w:bottom w:val="single" w:sz="4" w:space="0" w:color="auto"/>
              <w:right w:val="single" w:sz="4" w:space="0" w:color="auto"/>
            </w:tcBorders>
          </w:tcPr>
          <w:p w14:paraId="532CAF89" w14:textId="77777777" w:rsidR="003404BA" w:rsidRDefault="003404BA" w:rsidP="006A79EF">
            <w:pPr>
              <w:jc w:val="both"/>
              <w:rPr>
                <w:b/>
                <w:bCs/>
                <w:szCs w:val="24"/>
                <w:lang w:eastAsia="lt-LT"/>
              </w:rPr>
            </w:pPr>
          </w:p>
        </w:tc>
      </w:tr>
    </w:tbl>
    <w:p w14:paraId="48AAA28F" w14:textId="77777777" w:rsidR="003404BA" w:rsidRDefault="003404BA" w:rsidP="003404BA">
      <w:pPr>
        <w:jc w:val="center"/>
        <w:rPr>
          <w:rFonts w:eastAsia="Calibri"/>
          <w:caps/>
          <w:szCs w:val="24"/>
        </w:rPr>
      </w:pPr>
    </w:p>
    <w:tbl>
      <w:tblPr>
        <w:tblW w:w="14576" w:type="dxa"/>
        <w:tblInd w:w="-5" w:type="dxa"/>
        <w:tblLook w:val="04A0" w:firstRow="1" w:lastRow="0" w:firstColumn="1" w:lastColumn="0" w:noHBand="0" w:noVBand="1"/>
      </w:tblPr>
      <w:tblGrid>
        <w:gridCol w:w="704"/>
        <w:gridCol w:w="6877"/>
        <w:gridCol w:w="1268"/>
        <w:gridCol w:w="1264"/>
        <w:gridCol w:w="4463"/>
      </w:tblGrid>
      <w:tr w:rsidR="003404BA" w14:paraId="702CB18A" w14:textId="77777777" w:rsidTr="009B383E">
        <w:tc>
          <w:tcPr>
            <w:tcW w:w="1457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2B10B4" w14:textId="77777777" w:rsidR="003404BA" w:rsidRDefault="003404BA" w:rsidP="006A79EF">
            <w:pPr>
              <w:jc w:val="both"/>
            </w:pPr>
            <w:r>
              <w:rPr>
                <w:b/>
                <w:bCs/>
                <w:szCs w:val="24"/>
              </w:rPr>
              <w:t>3. PĮP / projekto patikra dėl atitikties Reglamentui (ES) Nr. 651/2014</w:t>
            </w:r>
          </w:p>
        </w:tc>
      </w:tr>
      <w:tr w:rsidR="003404BA" w14:paraId="14DE6E15" w14:textId="77777777" w:rsidTr="009B383E">
        <w:tc>
          <w:tcPr>
            <w:tcW w:w="704" w:type="dxa"/>
            <w:tcBorders>
              <w:top w:val="single" w:sz="4" w:space="0" w:color="auto"/>
              <w:left w:val="single" w:sz="4" w:space="0" w:color="auto"/>
              <w:bottom w:val="single" w:sz="4" w:space="0" w:color="auto"/>
              <w:right w:val="single" w:sz="4" w:space="0" w:color="auto"/>
            </w:tcBorders>
            <w:hideMark/>
          </w:tcPr>
          <w:p w14:paraId="7DA3E767" w14:textId="77777777" w:rsidR="003404BA" w:rsidRDefault="003404BA" w:rsidP="006A79EF">
            <w:pPr>
              <w:contextualSpacing/>
              <w:rPr>
                <w:b/>
                <w:szCs w:val="24"/>
              </w:rPr>
            </w:pPr>
            <w:r>
              <w:rPr>
                <w:b/>
                <w:szCs w:val="24"/>
              </w:rPr>
              <w:t>Eil.</w:t>
            </w:r>
          </w:p>
          <w:p w14:paraId="13F14665" w14:textId="77777777" w:rsidR="003404BA" w:rsidRDefault="003404BA" w:rsidP="006A79EF">
            <w:pPr>
              <w:contextualSpacing/>
              <w:rPr>
                <w:b/>
                <w:szCs w:val="24"/>
              </w:rPr>
            </w:pPr>
            <w:r>
              <w:rPr>
                <w:b/>
                <w:szCs w:val="24"/>
              </w:rPr>
              <w:lastRenderedPageBreak/>
              <w:t>Nr.</w:t>
            </w:r>
          </w:p>
        </w:tc>
        <w:tc>
          <w:tcPr>
            <w:tcW w:w="6877" w:type="dxa"/>
            <w:tcBorders>
              <w:top w:val="single" w:sz="4" w:space="0" w:color="auto"/>
              <w:left w:val="single" w:sz="4" w:space="0" w:color="auto"/>
              <w:bottom w:val="single" w:sz="4" w:space="0" w:color="auto"/>
              <w:right w:val="single" w:sz="4" w:space="0" w:color="auto"/>
            </w:tcBorders>
            <w:vAlign w:val="center"/>
            <w:hideMark/>
          </w:tcPr>
          <w:p w14:paraId="2A263A6E" w14:textId="77777777" w:rsidR="003404BA" w:rsidRDefault="003404BA" w:rsidP="006A79EF">
            <w:pPr>
              <w:contextualSpacing/>
              <w:jc w:val="center"/>
              <w:rPr>
                <w:b/>
                <w:szCs w:val="24"/>
              </w:rPr>
            </w:pPr>
            <w:r>
              <w:rPr>
                <w:b/>
                <w:szCs w:val="24"/>
              </w:rPr>
              <w:lastRenderedPageBreak/>
              <w:t>Klausimai</w:t>
            </w:r>
          </w:p>
        </w:tc>
        <w:tc>
          <w:tcPr>
            <w:tcW w:w="2532" w:type="dxa"/>
            <w:gridSpan w:val="2"/>
            <w:tcBorders>
              <w:top w:val="single" w:sz="4" w:space="0" w:color="auto"/>
              <w:left w:val="single" w:sz="4" w:space="0" w:color="auto"/>
              <w:bottom w:val="single" w:sz="4" w:space="0" w:color="auto"/>
              <w:right w:val="single" w:sz="4" w:space="0" w:color="auto"/>
            </w:tcBorders>
            <w:vAlign w:val="center"/>
            <w:hideMark/>
          </w:tcPr>
          <w:p w14:paraId="179C481C" w14:textId="77777777" w:rsidR="003404BA" w:rsidRDefault="003404BA" w:rsidP="006A79EF">
            <w:pPr>
              <w:ind w:hanging="5"/>
              <w:contextualSpacing/>
              <w:jc w:val="center"/>
              <w:rPr>
                <w:b/>
                <w:szCs w:val="24"/>
              </w:rPr>
            </w:pPr>
            <w:r>
              <w:rPr>
                <w:b/>
                <w:szCs w:val="24"/>
              </w:rPr>
              <w:t>Rezultatas</w:t>
            </w:r>
          </w:p>
        </w:tc>
        <w:tc>
          <w:tcPr>
            <w:tcW w:w="4463" w:type="dxa"/>
            <w:tcBorders>
              <w:top w:val="single" w:sz="4" w:space="0" w:color="auto"/>
              <w:left w:val="single" w:sz="4" w:space="0" w:color="auto"/>
              <w:bottom w:val="single" w:sz="4" w:space="0" w:color="auto"/>
              <w:right w:val="single" w:sz="4" w:space="0" w:color="auto"/>
            </w:tcBorders>
            <w:vAlign w:val="center"/>
            <w:hideMark/>
          </w:tcPr>
          <w:p w14:paraId="61870BD9" w14:textId="77777777" w:rsidR="003404BA" w:rsidRDefault="003404BA" w:rsidP="006A79EF">
            <w:pPr>
              <w:ind w:firstLine="28"/>
              <w:contextualSpacing/>
              <w:jc w:val="center"/>
              <w:rPr>
                <w:b/>
                <w:szCs w:val="24"/>
              </w:rPr>
            </w:pPr>
            <w:r>
              <w:rPr>
                <w:b/>
                <w:szCs w:val="24"/>
              </w:rPr>
              <w:t>Pastabos</w:t>
            </w:r>
          </w:p>
        </w:tc>
      </w:tr>
      <w:tr w:rsidR="003404BA" w14:paraId="5508B9E8" w14:textId="77777777" w:rsidTr="009B383E">
        <w:tc>
          <w:tcPr>
            <w:tcW w:w="704" w:type="dxa"/>
            <w:tcBorders>
              <w:top w:val="single" w:sz="4" w:space="0" w:color="auto"/>
              <w:left w:val="single" w:sz="4" w:space="0" w:color="auto"/>
              <w:bottom w:val="single" w:sz="4" w:space="0" w:color="auto"/>
              <w:right w:val="single" w:sz="4" w:space="0" w:color="auto"/>
            </w:tcBorders>
          </w:tcPr>
          <w:p w14:paraId="3431E4D6" w14:textId="77777777" w:rsidR="003404BA" w:rsidRDefault="003404BA" w:rsidP="006A79EF">
            <w:pPr>
              <w:contextualSpacing/>
              <w:jc w:val="both"/>
              <w:rPr>
                <w:szCs w:val="24"/>
              </w:rPr>
            </w:pPr>
            <w:r>
              <w:rPr>
                <w:szCs w:val="24"/>
                <w:lang w:val="en-US" w:eastAsia="lt-LT"/>
              </w:rPr>
              <w:t>3.1.</w:t>
            </w:r>
          </w:p>
        </w:tc>
        <w:tc>
          <w:tcPr>
            <w:tcW w:w="6877" w:type="dxa"/>
            <w:tcBorders>
              <w:top w:val="single" w:sz="4" w:space="0" w:color="auto"/>
              <w:left w:val="single" w:sz="4" w:space="0" w:color="auto"/>
              <w:bottom w:val="single" w:sz="4" w:space="0" w:color="auto"/>
              <w:right w:val="single" w:sz="4" w:space="0" w:color="auto"/>
            </w:tcBorders>
          </w:tcPr>
          <w:p w14:paraId="7924AAF9" w14:textId="77777777" w:rsidR="003404BA" w:rsidRDefault="003404BA" w:rsidP="006A79EF">
            <w:pPr>
              <w:contextualSpacing/>
              <w:jc w:val="both"/>
              <w:rPr>
                <w:szCs w:val="24"/>
              </w:rPr>
            </w:pPr>
            <w:r w:rsidRPr="00B765F3">
              <w:rPr>
                <w:color w:val="000000"/>
                <w:szCs w:val="24"/>
                <w:lang w:eastAsia="lt-LT"/>
              </w:rPr>
              <w:t xml:space="preserve">Kokiai kategorijai priskiriamas </w:t>
            </w:r>
            <w:r w:rsidRPr="008A7996">
              <w:rPr>
                <w:color w:val="000000"/>
                <w:szCs w:val="24"/>
                <w:lang w:eastAsia="lt-LT"/>
              </w:rPr>
              <w:t>pareiškėjas</w:t>
            </w:r>
            <w:r w:rsidRPr="00B765F3">
              <w:rPr>
                <w:color w:val="000000"/>
                <w:szCs w:val="24"/>
                <w:lang w:eastAsia="lt-LT"/>
              </w:rPr>
              <w:t>? (</w:t>
            </w:r>
            <w:r w:rsidRPr="00E62A9E">
              <w:rPr>
                <w:color w:val="000000"/>
                <w:szCs w:val="24"/>
                <w:lang w:eastAsia="lt-LT"/>
              </w:rPr>
              <w:t>pasirinkti tik vieną variantą</w:t>
            </w:r>
            <w:r w:rsidRPr="00B765F3">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0EC00C5E" w14:textId="77777777" w:rsidR="003404BA" w:rsidRDefault="003404BA" w:rsidP="006A79EF">
            <w:pPr>
              <w:contextualSpacing/>
              <w:jc w:val="both"/>
              <w:rPr>
                <w:szCs w:val="24"/>
              </w:rPr>
            </w:pPr>
          </w:p>
        </w:tc>
        <w:tc>
          <w:tcPr>
            <w:tcW w:w="1264" w:type="dxa"/>
            <w:tcBorders>
              <w:top w:val="single" w:sz="4" w:space="0" w:color="auto"/>
              <w:left w:val="single" w:sz="4" w:space="0" w:color="auto"/>
              <w:bottom w:val="single" w:sz="4" w:space="0" w:color="auto"/>
              <w:right w:val="single" w:sz="4" w:space="0" w:color="auto"/>
            </w:tcBorders>
          </w:tcPr>
          <w:p w14:paraId="78A73A00" w14:textId="77777777" w:rsidR="003404BA" w:rsidRDefault="003404BA" w:rsidP="006A79EF">
            <w:pPr>
              <w:ind w:hanging="5"/>
              <w:contextualSpacing/>
              <w:jc w:val="both"/>
              <w:rPr>
                <w:szCs w:val="24"/>
              </w:rPr>
            </w:pPr>
          </w:p>
        </w:tc>
        <w:tc>
          <w:tcPr>
            <w:tcW w:w="4463" w:type="dxa"/>
            <w:tcBorders>
              <w:top w:val="single" w:sz="4" w:space="0" w:color="auto"/>
              <w:left w:val="single" w:sz="4" w:space="0" w:color="auto"/>
              <w:bottom w:val="single" w:sz="4" w:space="0" w:color="auto"/>
              <w:right w:val="single" w:sz="4" w:space="0" w:color="auto"/>
            </w:tcBorders>
          </w:tcPr>
          <w:p w14:paraId="4269199F" w14:textId="77777777" w:rsidR="003404BA" w:rsidRDefault="003404BA" w:rsidP="006A79EF">
            <w:pPr>
              <w:ind w:firstLine="851"/>
              <w:contextualSpacing/>
              <w:jc w:val="both"/>
              <w:rPr>
                <w:szCs w:val="24"/>
              </w:rPr>
            </w:pPr>
          </w:p>
        </w:tc>
      </w:tr>
      <w:tr w:rsidR="003404BA" w14:paraId="2468F73E" w14:textId="77777777" w:rsidTr="009B383E">
        <w:tc>
          <w:tcPr>
            <w:tcW w:w="704" w:type="dxa"/>
            <w:tcBorders>
              <w:top w:val="single" w:sz="4" w:space="0" w:color="auto"/>
              <w:left w:val="single" w:sz="4" w:space="0" w:color="auto"/>
              <w:bottom w:val="single" w:sz="4" w:space="0" w:color="auto"/>
              <w:right w:val="single" w:sz="4" w:space="0" w:color="auto"/>
            </w:tcBorders>
          </w:tcPr>
          <w:p w14:paraId="4AD0EE9E" w14:textId="77777777" w:rsidR="003404BA" w:rsidRDefault="003404BA" w:rsidP="006A79E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4C5F0E78" w14:textId="77777777" w:rsidR="003404BA" w:rsidRDefault="003404BA" w:rsidP="006A79EF">
            <w:pPr>
              <w:contextualSpacing/>
              <w:jc w:val="both"/>
              <w:rPr>
                <w:szCs w:val="24"/>
              </w:rPr>
            </w:pPr>
            <w:r w:rsidRPr="00B765F3">
              <w:rPr>
                <w:color w:val="000000"/>
                <w:szCs w:val="24"/>
                <w:lang w:eastAsia="lt-LT"/>
              </w:rPr>
              <w:t xml:space="preserve">□ </w:t>
            </w:r>
            <w:r>
              <w:rPr>
                <w:color w:val="000000"/>
                <w:szCs w:val="24"/>
                <w:lang w:eastAsia="lt-LT"/>
              </w:rPr>
              <w:t>L</w:t>
            </w:r>
            <w:r w:rsidRPr="00B765F3">
              <w:rPr>
                <w:color w:val="000000"/>
                <w:szCs w:val="24"/>
                <w:lang w:eastAsia="lt-LT"/>
              </w:rPr>
              <w:t>abai maž</w:t>
            </w:r>
            <w:r>
              <w:rPr>
                <w:color w:val="000000"/>
                <w:szCs w:val="24"/>
                <w:lang w:eastAsia="lt-LT"/>
              </w:rPr>
              <w:t xml:space="preserve">a </w:t>
            </w:r>
            <w:r w:rsidRPr="00B765F3">
              <w:rPr>
                <w:color w:val="000000"/>
                <w:szCs w:val="24"/>
                <w:lang w:eastAsia="lt-LT"/>
              </w:rPr>
              <w:t>įmonė</w:t>
            </w:r>
          </w:p>
        </w:tc>
        <w:tc>
          <w:tcPr>
            <w:tcW w:w="1268" w:type="dxa"/>
            <w:tcBorders>
              <w:top w:val="single" w:sz="4" w:space="0" w:color="auto"/>
              <w:left w:val="single" w:sz="4" w:space="0" w:color="auto"/>
              <w:bottom w:val="single" w:sz="4" w:space="0" w:color="auto"/>
              <w:right w:val="single" w:sz="4" w:space="0" w:color="auto"/>
            </w:tcBorders>
          </w:tcPr>
          <w:p w14:paraId="75BB0116" w14:textId="77777777" w:rsidR="003404BA" w:rsidRDefault="003404BA" w:rsidP="006A79E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22258D9F" w14:textId="77777777" w:rsidR="003404BA" w:rsidRDefault="003404BA" w:rsidP="006A79EF">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15B6E481" w14:textId="77777777" w:rsidR="003404BA" w:rsidRDefault="003404BA" w:rsidP="006A79EF">
            <w:pPr>
              <w:ind w:firstLine="851"/>
              <w:contextualSpacing/>
              <w:jc w:val="both"/>
              <w:rPr>
                <w:szCs w:val="24"/>
              </w:rPr>
            </w:pPr>
          </w:p>
        </w:tc>
      </w:tr>
      <w:tr w:rsidR="003404BA" w14:paraId="5463B431" w14:textId="77777777" w:rsidTr="009B383E">
        <w:tc>
          <w:tcPr>
            <w:tcW w:w="704" w:type="dxa"/>
            <w:tcBorders>
              <w:top w:val="single" w:sz="4" w:space="0" w:color="auto"/>
              <w:left w:val="single" w:sz="4" w:space="0" w:color="auto"/>
              <w:bottom w:val="single" w:sz="4" w:space="0" w:color="auto"/>
              <w:right w:val="single" w:sz="4" w:space="0" w:color="auto"/>
            </w:tcBorders>
          </w:tcPr>
          <w:p w14:paraId="69E1B8D9" w14:textId="77777777" w:rsidR="003404BA" w:rsidRDefault="003404BA" w:rsidP="006A79E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137D46EF" w14:textId="77777777" w:rsidR="003404BA" w:rsidRDefault="003404BA" w:rsidP="006A79EF">
            <w:pPr>
              <w:contextualSpacing/>
              <w:jc w:val="both"/>
              <w:rPr>
                <w:szCs w:val="24"/>
              </w:rPr>
            </w:pPr>
            <w:r w:rsidRPr="00E62A9E">
              <w:rPr>
                <w:color w:val="000000"/>
                <w:szCs w:val="24"/>
                <w:lang w:eastAsia="lt-LT"/>
              </w:rPr>
              <w:t>□</w:t>
            </w:r>
            <w:r>
              <w:rPr>
                <w:color w:val="000000"/>
                <w:szCs w:val="24"/>
                <w:lang w:eastAsia="lt-LT"/>
              </w:rPr>
              <w:t xml:space="preserve"> M</w:t>
            </w:r>
            <w:r w:rsidRPr="00B765F3">
              <w:rPr>
                <w:color w:val="000000"/>
                <w:szCs w:val="24"/>
                <w:lang w:eastAsia="lt-LT"/>
              </w:rPr>
              <w:t>až</w:t>
            </w:r>
            <w:r>
              <w:rPr>
                <w:color w:val="000000"/>
                <w:szCs w:val="24"/>
                <w:lang w:eastAsia="lt-LT"/>
              </w:rPr>
              <w:t>a įmonė</w:t>
            </w:r>
            <w:r w:rsidRPr="00B765F3">
              <w:rPr>
                <w:color w:val="000000"/>
                <w:szCs w:val="24"/>
                <w:lang w:eastAsia="lt-LT"/>
              </w:rPr>
              <w:t xml:space="preserve"> </w:t>
            </w:r>
          </w:p>
        </w:tc>
        <w:tc>
          <w:tcPr>
            <w:tcW w:w="1268" w:type="dxa"/>
            <w:tcBorders>
              <w:top w:val="single" w:sz="4" w:space="0" w:color="auto"/>
              <w:left w:val="single" w:sz="4" w:space="0" w:color="auto"/>
              <w:bottom w:val="single" w:sz="4" w:space="0" w:color="auto"/>
              <w:right w:val="single" w:sz="4" w:space="0" w:color="auto"/>
            </w:tcBorders>
          </w:tcPr>
          <w:p w14:paraId="4816FA18" w14:textId="77777777" w:rsidR="003404BA" w:rsidRDefault="003404BA" w:rsidP="006A79E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34853832" w14:textId="77777777" w:rsidR="003404BA" w:rsidRDefault="003404BA" w:rsidP="006A79EF">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75C9A8F5" w14:textId="77777777" w:rsidR="003404BA" w:rsidRDefault="003404BA" w:rsidP="006A79EF">
            <w:pPr>
              <w:ind w:firstLine="851"/>
              <w:contextualSpacing/>
              <w:jc w:val="both"/>
              <w:rPr>
                <w:szCs w:val="24"/>
              </w:rPr>
            </w:pPr>
          </w:p>
        </w:tc>
      </w:tr>
      <w:tr w:rsidR="003404BA" w14:paraId="5A8A6DB7" w14:textId="77777777" w:rsidTr="009B383E">
        <w:tc>
          <w:tcPr>
            <w:tcW w:w="704" w:type="dxa"/>
            <w:tcBorders>
              <w:top w:val="single" w:sz="4" w:space="0" w:color="auto"/>
              <w:left w:val="single" w:sz="4" w:space="0" w:color="auto"/>
              <w:bottom w:val="single" w:sz="4" w:space="0" w:color="auto"/>
              <w:right w:val="single" w:sz="4" w:space="0" w:color="auto"/>
            </w:tcBorders>
          </w:tcPr>
          <w:p w14:paraId="100498F1" w14:textId="77777777" w:rsidR="003404BA" w:rsidRDefault="003404BA" w:rsidP="006A79E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1B6C0090" w14:textId="77777777" w:rsidR="003404BA" w:rsidRDefault="003404BA" w:rsidP="006A79EF">
            <w:pPr>
              <w:contextualSpacing/>
              <w:jc w:val="both"/>
              <w:rPr>
                <w:szCs w:val="24"/>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68" w:type="dxa"/>
            <w:tcBorders>
              <w:top w:val="single" w:sz="4" w:space="0" w:color="auto"/>
              <w:left w:val="single" w:sz="4" w:space="0" w:color="auto"/>
              <w:bottom w:val="single" w:sz="4" w:space="0" w:color="auto"/>
              <w:right w:val="single" w:sz="4" w:space="0" w:color="auto"/>
            </w:tcBorders>
          </w:tcPr>
          <w:p w14:paraId="195E51D5" w14:textId="77777777" w:rsidR="003404BA" w:rsidRDefault="003404BA" w:rsidP="006A79E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527610B9" w14:textId="77777777" w:rsidR="003404BA" w:rsidRDefault="003404BA" w:rsidP="006A79EF">
            <w:pPr>
              <w:ind w:hanging="5"/>
              <w:contextualSpacing/>
              <w:jc w:val="both"/>
              <w:rPr>
                <w:szCs w:val="24"/>
              </w:rPr>
            </w:pPr>
            <w:r w:rsidRPr="00B765F3">
              <w:rPr>
                <w:color w:val="000000"/>
                <w:szCs w:val="24"/>
                <w:lang w:eastAsia="lt-LT"/>
              </w:rPr>
              <w:t>□ Ne</w:t>
            </w:r>
          </w:p>
        </w:tc>
        <w:tc>
          <w:tcPr>
            <w:tcW w:w="4463" w:type="dxa"/>
            <w:tcBorders>
              <w:top w:val="single" w:sz="4" w:space="0" w:color="auto"/>
              <w:left w:val="single" w:sz="4" w:space="0" w:color="auto"/>
              <w:bottom w:val="single" w:sz="4" w:space="0" w:color="auto"/>
              <w:right w:val="single" w:sz="4" w:space="0" w:color="auto"/>
            </w:tcBorders>
          </w:tcPr>
          <w:p w14:paraId="166C79D4" w14:textId="77777777" w:rsidR="003404BA" w:rsidRDefault="003404BA" w:rsidP="006A79EF">
            <w:pPr>
              <w:ind w:firstLine="851"/>
              <w:contextualSpacing/>
              <w:jc w:val="both"/>
              <w:rPr>
                <w:szCs w:val="24"/>
              </w:rPr>
            </w:pPr>
          </w:p>
        </w:tc>
      </w:tr>
      <w:tr w:rsidR="003404BA" w14:paraId="417FA9BA" w14:textId="77777777" w:rsidTr="009B383E">
        <w:tc>
          <w:tcPr>
            <w:tcW w:w="704" w:type="dxa"/>
            <w:tcBorders>
              <w:top w:val="single" w:sz="4" w:space="0" w:color="auto"/>
              <w:left w:val="single" w:sz="4" w:space="0" w:color="auto"/>
              <w:bottom w:val="single" w:sz="4" w:space="0" w:color="auto"/>
              <w:right w:val="single" w:sz="4" w:space="0" w:color="auto"/>
            </w:tcBorders>
          </w:tcPr>
          <w:p w14:paraId="29D0E54B" w14:textId="77777777" w:rsidR="003404BA" w:rsidRDefault="003404BA" w:rsidP="006A79EF">
            <w:pPr>
              <w:contextualSpacing/>
              <w:jc w:val="both"/>
              <w:rPr>
                <w:szCs w:val="24"/>
              </w:rPr>
            </w:pPr>
            <w:r>
              <w:rPr>
                <w:szCs w:val="24"/>
                <w:lang w:eastAsia="lt-LT"/>
              </w:rPr>
              <w:t>3.2.</w:t>
            </w:r>
          </w:p>
        </w:tc>
        <w:tc>
          <w:tcPr>
            <w:tcW w:w="6877" w:type="dxa"/>
            <w:tcBorders>
              <w:top w:val="single" w:sz="4" w:space="0" w:color="auto"/>
              <w:left w:val="single" w:sz="4" w:space="0" w:color="auto"/>
              <w:bottom w:val="single" w:sz="4" w:space="0" w:color="auto"/>
              <w:right w:val="single" w:sz="4" w:space="0" w:color="auto"/>
            </w:tcBorders>
          </w:tcPr>
          <w:p w14:paraId="4DF94277" w14:textId="77777777" w:rsidR="003404BA" w:rsidRDefault="003404BA" w:rsidP="006A79EF">
            <w:pPr>
              <w:contextualSpacing/>
              <w:jc w:val="both"/>
              <w:rPr>
                <w:szCs w:val="24"/>
              </w:rPr>
            </w:pPr>
            <w:r w:rsidRPr="00393891">
              <w:rPr>
                <w:color w:val="000000"/>
                <w:szCs w:val="24"/>
                <w:lang w:eastAsia="lt-LT"/>
              </w:rPr>
              <w:t xml:space="preserve">Kokiai kategorijai priskiriamas </w:t>
            </w:r>
            <w:r w:rsidRPr="00D001C6">
              <w:rPr>
                <w:color w:val="000000"/>
                <w:szCs w:val="24"/>
                <w:lang w:eastAsia="lt-LT"/>
              </w:rPr>
              <w:t>partneris? (</w:t>
            </w:r>
            <w:r w:rsidRPr="00E62A9E">
              <w:rPr>
                <w:color w:val="000000"/>
                <w:szCs w:val="24"/>
                <w:lang w:eastAsia="lt-LT"/>
              </w:rPr>
              <w:t>pasirinkti tik vieną variantą</w:t>
            </w:r>
            <w:r w:rsidRPr="00393891">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6E77AF5C" w14:textId="77777777" w:rsidR="003404BA" w:rsidRDefault="003404BA" w:rsidP="006A79EF">
            <w:pPr>
              <w:contextualSpacing/>
              <w:jc w:val="both"/>
              <w:rPr>
                <w:szCs w:val="24"/>
              </w:rPr>
            </w:pPr>
          </w:p>
        </w:tc>
        <w:tc>
          <w:tcPr>
            <w:tcW w:w="1264" w:type="dxa"/>
            <w:tcBorders>
              <w:top w:val="single" w:sz="4" w:space="0" w:color="auto"/>
              <w:left w:val="single" w:sz="4" w:space="0" w:color="auto"/>
              <w:bottom w:val="single" w:sz="4" w:space="0" w:color="auto"/>
              <w:right w:val="single" w:sz="4" w:space="0" w:color="auto"/>
            </w:tcBorders>
          </w:tcPr>
          <w:p w14:paraId="008F5E5A" w14:textId="77777777" w:rsidR="003404BA" w:rsidRDefault="003404BA" w:rsidP="006A79EF">
            <w:pPr>
              <w:ind w:hanging="5"/>
              <w:contextualSpacing/>
              <w:jc w:val="both"/>
              <w:rPr>
                <w:szCs w:val="24"/>
              </w:rPr>
            </w:pPr>
          </w:p>
        </w:tc>
        <w:tc>
          <w:tcPr>
            <w:tcW w:w="4463" w:type="dxa"/>
            <w:tcBorders>
              <w:top w:val="single" w:sz="4" w:space="0" w:color="auto"/>
              <w:left w:val="single" w:sz="4" w:space="0" w:color="auto"/>
              <w:bottom w:val="single" w:sz="4" w:space="0" w:color="auto"/>
              <w:right w:val="single" w:sz="4" w:space="0" w:color="auto"/>
            </w:tcBorders>
          </w:tcPr>
          <w:p w14:paraId="172354FA" w14:textId="77777777" w:rsidR="003404BA" w:rsidRDefault="003404BA" w:rsidP="006A79EF">
            <w:pPr>
              <w:ind w:firstLine="851"/>
              <w:contextualSpacing/>
              <w:jc w:val="both"/>
              <w:rPr>
                <w:szCs w:val="24"/>
              </w:rPr>
            </w:pPr>
          </w:p>
        </w:tc>
      </w:tr>
      <w:tr w:rsidR="003404BA" w14:paraId="051A4DD0" w14:textId="77777777" w:rsidTr="009B383E">
        <w:tc>
          <w:tcPr>
            <w:tcW w:w="704" w:type="dxa"/>
            <w:tcBorders>
              <w:top w:val="single" w:sz="4" w:space="0" w:color="auto"/>
              <w:left w:val="single" w:sz="4" w:space="0" w:color="auto"/>
              <w:bottom w:val="single" w:sz="4" w:space="0" w:color="auto"/>
              <w:right w:val="single" w:sz="4" w:space="0" w:color="auto"/>
            </w:tcBorders>
          </w:tcPr>
          <w:p w14:paraId="599F1EAC" w14:textId="77777777" w:rsidR="003404BA" w:rsidRDefault="003404BA" w:rsidP="006A79E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48688367" w14:textId="77777777" w:rsidR="003404BA" w:rsidRDefault="003404BA" w:rsidP="006A79EF">
            <w:pPr>
              <w:contextualSpacing/>
              <w:jc w:val="both"/>
              <w:rPr>
                <w:szCs w:val="24"/>
              </w:rPr>
            </w:pPr>
            <w:r w:rsidRPr="00B765F3">
              <w:rPr>
                <w:color w:val="000000"/>
                <w:szCs w:val="24"/>
                <w:lang w:eastAsia="lt-LT"/>
              </w:rPr>
              <w:t xml:space="preserve">□ </w:t>
            </w:r>
            <w:r>
              <w:rPr>
                <w:color w:val="000000"/>
                <w:szCs w:val="24"/>
                <w:lang w:eastAsia="lt-LT"/>
              </w:rPr>
              <w:t>L</w:t>
            </w:r>
            <w:r w:rsidRPr="00644808">
              <w:rPr>
                <w:color w:val="000000"/>
                <w:szCs w:val="24"/>
                <w:lang w:eastAsia="lt-LT"/>
              </w:rPr>
              <w:t>abai maža įmonė</w:t>
            </w:r>
          </w:p>
        </w:tc>
        <w:tc>
          <w:tcPr>
            <w:tcW w:w="1268" w:type="dxa"/>
            <w:tcBorders>
              <w:top w:val="single" w:sz="4" w:space="0" w:color="auto"/>
              <w:left w:val="single" w:sz="4" w:space="0" w:color="auto"/>
              <w:bottom w:val="single" w:sz="4" w:space="0" w:color="auto"/>
              <w:right w:val="single" w:sz="4" w:space="0" w:color="auto"/>
            </w:tcBorders>
          </w:tcPr>
          <w:p w14:paraId="6C85D4DE" w14:textId="77777777" w:rsidR="003404BA" w:rsidRDefault="003404BA" w:rsidP="006A79E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6544294E" w14:textId="77777777" w:rsidR="003404BA" w:rsidRDefault="003404BA" w:rsidP="006A79EF">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02F17B78" w14:textId="77777777" w:rsidR="003404BA" w:rsidRDefault="003404BA" w:rsidP="006A79EF">
            <w:pPr>
              <w:ind w:firstLine="851"/>
              <w:contextualSpacing/>
              <w:jc w:val="both"/>
              <w:rPr>
                <w:szCs w:val="24"/>
              </w:rPr>
            </w:pPr>
          </w:p>
        </w:tc>
      </w:tr>
      <w:tr w:rsidR="003404BA" w14:paraId="1B6983C6" w14:textId="77777777" w:rsidTr="009B383E">
        <w:tc>
          <w:tcPr>
            <w:tcW w:w="704" w:type="dxa"/>
            <w:tcBorders>
              <w:top w:val="single" w:sz="4" w:space="0" w:color="auto"/>
              <w:left w:val="single" w:sz="4" w:space="0" w:color="auto"/>
              <w:bottom w:val="single" w:sz="4" w:space="0" w:color="auto"/>
              <w:right w:val="single" w:sz="4" w:space="0" w:color="auto"/>
            </w:tcBorders>
          </w:tcPr>
          <w:p w14:paraId="5D27E647" w14:textId="77777777" w:rsidR="003404BA" w:rsidRDefault="003404BA" w:rsidP="006A79E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5EBA07BA" w14:textId="77777777" w:rsidR="003404BA" w:rsidRDefault="003404BA" w:rsidP="006A79EF">
            <w:pPr>
              <w:contextualSpacing/>
              <w:jc w:val="both"/>
              <w:rPr>
                <w:szCs w:val="24"/>
              </w:rPr>
            </w:pPr>
            <w:r w:rsidRPr="00644808">
              <w:rPr>
                <w:color w:val="000000"/>
                <w:szCs w:val="24"/>
                <w:lang w:eastAsia="lt-LT"/>
              </w:rPr>
              <w:t xml:space="preserve">□ </w:t>
            </w:r>
            <w:r>
              <w:rPr>
                <w:color w:val="000000"/>
                <w:szCs w:val="24"/>
                <w:lang w:eastAsia="lt-LT"/>
              </w:rPr>
              <w:t>M</w:t>
            </w:r>
            <w:r w:rsidRPr="00644808">
              <w:rPr>
                <w:color w:val="000000"/>
                <w:szCs w:val="24"/>
                <w:lang w:eastAsia="lt-LT"/>
              </w:rPr>
              <w:t>aža įmonė</w:t>
            </w:r>
          </w:p>
        </w:tc>
        <w:tc>
          <w:tcPr>
            <w:tcW w:w="1268" w:type="dxa"/>
            <w:tcBorders>
              <w:top w:val="single" w:sz="4" w:space="0" w:color="auto"/>
              <w:left w:val="single" w:sz="4" w:space="0" w:color="auto"/>
              <w:bottom w:val="single" w:sz="4" w:space="0" w:color="auto"/>
              <w:right w:val="single" w:sz="4" w:space="0" w:color="auto"/>
            </w:tcBorders>
          </w:tcPr>
          <w:p w14:paraId="21C7423D" w14:textId="77777777" w:rsidR="003404BA" w:rsidRDefault="003404BA" w:rsidP="006A79E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444E590" w14:textId="77777777" w:rsidR="003404BA" w:rsidRDefault="003404BA" w:rsidP="006A79EF">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1227C97D" w14:textId="77777777" w:rsidR="003404BA" w:rsidRDefault="003404BA" w:rsidP="006A79EF">
            <w:pPr>
              <w:ind w:firstLine="851"/>
              <w:contextualSpacing/>
              <w:jc w:val="both"/>
              <w:rPr>
                <w:szCs w:val="24"/>
              </w:rPr>
            </w:pPr>
          </w:p>
        </w:tc>
      </w:tr>
      <w:tr w:rsidR="003404BA" w14:paraId="0D65EA29" w14:textId="77777777" w:rsidTr="009B383E">
        <w:tc>
          <w:tcPr>
            <w:tcW w:w="704" w:type="dxa"/>
            <w:tcBorders>
              <w:top w:val="single" w:sz="4" w:space="0" w:color="auto"/>
              <w:left w:val="single" w:sz="4" w:space="0" w:color="auto"/>
              <w:bottom w:val="single" w:sz="4" w:space="0" w:color="auto"/>
              <w:right w:val="single" w:sz="4" w:space="0" w:color="auto"/>
            </w:tcBorders>
          </w:tcPr>
          <w:p w14:paraId="39F101B8" w14:textId="77777777" w:rsidR="003404BA" w:rsidRDefault="003404BA" w:rsidP="006A79EF">
            <w:pPr>
              <w:contextualSpacing/>
              <w:jc w:val="both"/>
              <w:rPr>
                <w:szCs w:val="24"/>
              </w:rPr>
            </w:pPr>
          </w:p>
        </w:tc>
        <w:tc>
          <w:tcPr>
            <w:tcW w:w="6877" w:type="dxa"/>
            <w:tcBorders>
              <w:top w:val="single" w:sz="4" w:space="0" w:color="auto"/>
              <w:left w:val="single" w:sz="4" w:space="0" w:color="auto"/>
              <w:bottom w:val="single" w:sz="4" w:space="0" w:color="auto"/>
              <w:right w:val="single" w:sz="4" w:space="0" w:color="auto"/>
            </w:tcBorders>
          </w:tcPr>
          <w:p w14:paraId="6DDBD1EC" w14:textId="77777777" w:rsidR="003404BA" w:rsidRDefault="003404BA" w:rsidP="006A79EF">
            <w:pPr>
              <w:contextualSpacing/>
              <w:jc w:val="both"/>
              <w:rPr>
                <w:szCs w:val="24"/>
              </w:rPr>
            </w:pPr>
            <w:r w:rsidRPr="00B765F3">
              <w:rPr>
                <w:color w:val="000000"/>
                <w:szCs w:val="24"/>
                <w:lang w:eastAsia="lt-LT"/>
              </w:rPr>
              <w:t xml:space="preserve">□ </w:t>
            </w:r>
            <w:r>
              <w:rPr>
                <w:color w:val="000000"/>
                <w:szCs w:val="24"/>
                <w:lang w:eastAsia="lt-LT"/>
              </w:rPr>
              <w:t>V</w:t>
            </w:r>
            <w:r w:rsidRPr="00B765F3">
              <w:rPr>
                <w:color w:val="000000"/>
                <w:szCs w:val="24"/>
                <w:lang w:eastAsia="lt-LT"/>
              </w:rPr>
              <w:t>idutinė įmonė</w:t>
            </w:r>
          </w:p>
        </w:tc>
        <w:tc>
          <w:tcPr>
            <w:tcW w:w="1268" w:type="dxa"/>
            <w:tcBorders>
              <w:top w:val="single" w:sz="4" w:space="0" w:color="auto"/>
              <w:left w:val="single" w:sz="4" w:space="0" w:color="auto"/>
              <w:bottom w:val="single" w:sz="4" w:space="0" w:color="auto"/>
              <w:right w:val="single" w:sz="4" w:space="0" w:color="auto"/>
            </w:tcBorders>
          </w:tcPr>
          <w:p w14:paraId="25114206" w14:textId="77777777" w:rsidR="003404BA" w:rsidRDefault="003404BA" w:rsidP="006A79EF">
            <w:pPr>
              <w:contextualSpacing/>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221E9A40" w14:textId="77777777" w:rsidR="003404BA" w:rsidRDefault="003404BA" w:rsidP="006A79EF">
            <w:pPr>
              <w:ind w:hanging="5"/>
              <w:contextualSpacing/>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0B105A53" w14:textId="77777777" w:rsidR="003404BA" w:rsidRDefault="003404BA" w:rsidP="006A79EF">
            <w:pPr>
              <w:ind w:firstLine="851"/>
              <w:contextualSpacing/>
              <w:jc w:val="both"/>
              <w:rPr>
                <w:szCs w:val="24"/>
              </w:rPr>
            </w:pPr>
          </w:p>
        </w:tc>
      </w:tr>
      <w:tr w:rsidR="003404BA" w14:paraId="4C864781" w14:textId="77777777" w:rsidTr="009B383E">
        <w:tc>
          <w:tcPr>
            <w:tcW w:w="704" w:type="dxa"/>
            <w:tcBorders>
              <w:top w:val="single" w:sz="4" w:space="0" w:color="auto"/>
              <w:left w:val="single" w:sz="4" w:space="0" w:color="auto"/>
              <w:bottom w:val="single" w:sz="4" w:space="0" w:color="auto"/>
              <w:right w:val="single" w:sz="4" w:space="0" w:color="auto"/>
            </w:tcBorders>
          </w:tcPr>
          <w:p w14:paraId="507E778B" w14:textId="77777777" w:rsidR="003404BA" w:rsidRDefault="003404BA" w:rsidP="006A79EF">
            <w:pPr>
              <w:contextualSpacing/>
              <w:jc w:val="both"/>
              <w:rPr>
                <w:szCs w:val="24"/>
              </w:rPr>
            </w:pPr>
            <w:r>
              <w:rPr>
                <w:szCs w:val="24"/>
              </w:rPr>
              <w:t xml:space="preserve">3.3. </w:t>
            </w:r>
          </w:p>
        </w:tc>
        <w:tc>
          <w:tcPr>
            <w:tcW w:w="6877" w:type="dxa"/>
            <w:tcBorders>
              <w:top w:val="single" w:sz="4" w:space="0" w:color="auto"/>
              <w:left w:val="single" w:sz="4" w:space="0" w:color="auto"/>
              <w:bottom w:val="single" w:sz="4" w:space="0" w:color="auto"/>
              <w:right w:val="single" w:sz="4" w:space="0" w:color="auto"/>
            </w:tcBorders>
          </w:tcPr>
          <w:p w14:paraId="1EBCEB49" w14:textId="77777777" w:rsidR="003404BA" w:rsidRDefault="003404BA" w:rsidP="006A79EF">
            <w:pPr>
              <w:contextualSpacing/>
              <w:jc w:val="both"/>
              <w:rPr>
                <w:szCs w:val="24"/>
              </w:rPr>
            </w:pPr>
            <w:r>
              <w:rPr>
                <w:szCs w:val="24"/>
              </w:rPr>
              <w:t>Ar teikiama valstybės pagalba atitinka Reglamento (ES) Nr. 651/2014 1 straipsnio 2 dalies nuostatas?</w:t>
            </w:r>
          </w:p>
        </w:tc>
        <w:tc>
          <w:tcPr>
            <w:tcW w:w="1268" w:type="dxa"/>
            <w:tcBorders>
              <w:top w:val="single" w:sz="4" w:space="0" w:color="auto"/>
              <w:left w:val="single" w:sz="4" w:space="0" w:color="auto"/>
              <w:bottom w:val="single" w:sz="4" w:space="0" w:color="auto"/>
              <w:right w:val="single" w:sz="4" w:space="0" w:color="auto"/>
            </w:tcBorders>
          </w:tcPr>
          <w:p w14:paraId="509B168D" w14:textId="77777777" w:rsidR="003404BA" w:rsidRDefault="003404BA" w:rsidP="006A79EF">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8BD008D" w14:textId="77777777" w:rsidR="003404BA" w:rsidRDefault="003404BA" w:rsidP="006A79EF">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5CB1F8D" w14:textId="77777777" w:rsidR="003404BA" w:rsidRDefault="003404BA" w:rsidP="006A79EF">
            <w:pPr>
              <w:ind w:firstLine="851"/>
              <w:contextualSpacing/>
              <w:jc w:val="both"/>
              <w:rPr>
                <w:szCs w:val="24"/>
              </w:rPr>
            </w:pPr>
          </w:p>
        </w:tc>
      </w:tr>
      <w:tr w:rsidR="003404BA" w14:paraId="266F7F0E" w14:textId="77777777" w:rsidTr="009B383E">
        <w:tc>
          <w:tcPr>
            <w:tcW w:w="704" w:type="dxa"/>
            <w:tcBorders>
              <w:top w:val="single" w:sz="4" w:space="0" w:color="auto"/>
              <w:left w:val="single" w:sz="4" w:space="0" w:color="auto"/>
              <w:bottom w:val="single" w:sz="4" w:space="0" w:color="auto"/>
              <w:right w:val="single" w:sz="4" w:space="0" w:color="auto"/>
            </w:tcBorders>
          </w:tcPr>
          <w:p w14:paraId="5671ED30" w14:textId="77777777" w:rsidR="003404BA" w:rsidRDefault="003404BA" w:rsidP="006A79EF">
            <w:pPr>
              <w:contextualSpacing/>
              <w:jc w:val="both"/>
              <w:rPr>
                <w:szCs w:val="24"/>
              </w:rPr>
            </w:pPr>
            <w:r>
              <w:rPr>
                <w:szCs w:val="24"/>
              </w:rPr>
              <w:t xml:space="preserve">3.4. </w:t>
            </w:r>
          </w:p>
        </w:tc>
        <w:tc>
          <w:tcPr>
            <w:tcW w:w="6877" w:type="dxa"/>
            <w:tcBorders>
              <w:top w:val="single" w:sz="4" w:space="0" w:color="auto"/>
              <w:left w:val="single" w:sz="4" w:space="0" w:color="auto"/>
              <w:bottom w:val="single" w:sz="4" w:space="0" w:color="auto"/>
              <w:right w:val="single" w:sz="4" w:space="0" w:color="auto"/>
            </w:tcBorders>
          </w:tcPr>
          <w:p w14:paraId="6BA535A8" w14:textId="77777777" w:rsidR="003404BA" w:rsidRDefault="003404BA" w:rsidP="006A79EF">
            <w:pPr>
              <w:jc w:val="both"/>
            </w:pPr>
            <w:r>
              <w:rPr>
                <w:szCs w:val="24"/>
              </w:rPr>
              <w:t>Ar teikiama valstybės pagalba atitinka Reglamento (ES) Nr. 651/2014 1 straipsnio 3 dalies nuostatas?</w:t>
            </w:r>
          </w:p>
        </w:tc>
        <w:tc>
          <w:tcPr>
            <w:tcW w:w="1268" w:type="dxa"/>
            <w:tcBorders>
              <w:top w:val="single" w:sz="4" w:space="0" w:color="auto"/>
              <w:left w:val="single" w:sz="4" w:space="0" w:color="auto"/>
              <w:bottom w:val="single" w:sz="4" w:space="0" w:color="auto"/>
              <w:right w:val="single" w:sz="4" w:space="0" w:color="auto"/>
            </w:tcBorders>
          </w:tcPr>
          <w:p w14:paraId="3C086B76" w14:textId="77777777" w:rsidR="003404BA" w:rsidRDefault="003404BA" w:rsidP="006A79EF">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2A0F6A68" w14:textId="77777777" w:rsidR="003404BA" w:rsidRDefault="003404BA" w:rsidP="006A79EF">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C71D7C6" w14:textId="77777777" w:rsidR="003404BA" w:rsidRDefault="003404BA" w:rsidP="006A79EF">
            <w:pPr>
              <w:ind w:firstLine="851"/>
              <w:contextualSpacing/>
              <w:jc w:val="both"/>
              <w:rPr>
                <w:szCs w:val="24"/>
              </w:rPr>
            </w:pPr>
          </w:p>
        </w:tc>
      </w:tr>
      <w:tr w:rsidR="003404BA" w14:paraId="473905FA" w14:textId="77777777" w:rsidTr="009B383E">
        <w:tc>
          <w:tcPr>
            <w:tcW w:w="704" w:type="dxa"/>
            <w:tcBorders>
              <w:top w:val="single" w:sz="4" w:space="0" w:color="auto"/>
              <w:left w:val="single" w:sz="4" w:space="0" w:color="auto"/>
              <w:bottom w:val="single" w:sz="4" w:space="0" w:color="auto"/>
              <w:right w:val="single" w:sz="4" w:space="0" w:color="auto"/>
            </w:tcBorders>
          </w:tcPr>
          <w:p w14:paraId="1E69F170" w14:textId="77777777" w:rsidR="003404BA" w:rsidRDefault="003404BA" w:rsidP="006A79EF">
            <w:pPr>
              <w:contextualSpacing/>
              <w:jc w:val="both"/>
              <w:rPr>
                <w:szCs w:val="24"/>
              </w:rPr>
            </w:pPr>
            <w:r>
              <w:rPr>
                <w:szCs w:val="24"/>
              </w:rPr>
              <w:t xml:space="preserve">3.5. </w:t>
            </w:r>
          </w:p>
        </w:tc>
        <w:tc>
          <w:tcPr>
            <w:tcW w:w="6877" w:type="dxa"/>
            <w:tcBorders>
              <w:top w:val="single" w:sz="4" w:space="0" w:color="auto"/>
              <w:left w:val="single" w:sz="4" w:space="0" w:color="auto"/>
              <w:bottom w:val="single" w:sz="4" w:space="0" w:color="auto"/>
              <w:right w:val="single" w:sz="4" w:space="0" w:color="auto"/>
            </w:tcBorders>
          </w:tcPr>
          <w:p w14:paraId="616015C0" w14:textId="77777777" w:rsidR="003404BA" w:rsidRDefault="003404BA" w:rsidP="006A79EF">
            <w:pPr>
              <w:jc w:val="both"/>
            </w:pPr>
            <w:r>
              <w:rPr>
                <w:szCs w:val="24"/>
              </w:rPr>
              <w:t>Ar teikiama valstybės pagalba atitinka Reglamento (ES) Nr. 651/2014 1 straipsnio 4 dalies nuostatas?</w:t>
            </w:r>
          </w:p>
        </w:tc>
        <w:tc>
          <w:tcPr>
            <w:tcW w:w="1268" w:type="dxa"/>
            <w:tcBorders>
              <w:top w:val="single" w:sz="4" w:space="0" w:color="auto"/>
              <w:left w:val="single" w:sz="4" w:space="0" w:color="auto"/>
              <w:bottom w:val="single" w:sz="4" w:space="0" w:color="auto"/>
              <w:right w:val="single" w:sz="4" w:space="0" w:color="auto"/>
            </w:tcBorders>
          </w:tcPr>
          <w:p w14:paraId="3E2F4C34" w14:textId="77777777" w:rsidR="003404BA" w:rsidRDefault="003404BA" w:rsidP="006A79EF">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78B3E7C" w14:textId="77777777" w:rsidR="003404BA" w:rsidRDefault="003404BA" w:rsidP="006A79EF">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73E8DB7B" w14:textId="77777777" w:rsidR="003404BA" w:rsidRDefault="003404BA" w:rsidP="006A79EF">
            <w:pPr>
              <w:ind w:firstLine="851"/>
              <w:contextualSpacing/>
              <w:jc w:val="both"/>
              <w:rPr>
                <w:szCs w:val="24"/>
              </w:rPr>
            </w:pPr>
          </w:p>
        </w:tc>
      </w:tr>
      <w:tr w:rsidR="003404BA" w14:paraId="7560F738" w14:textId="77777777" w:rsidTr="009B383E">
        <w:tc>
          <w:tcPr>
            <w:tcW w:w="704" w:type="dxa"/>
            <w:tcBorders>
              <w:top w:val="single" w:sz="4" w:space="0" w:color="auto"/>
              <w:left w:val="single" w:sz="4" w:space="0" w:color="auto"/>
              <w:bottom w:val="single" w:sz="4" w:space="0" w:color="auto"/>
              <w:right w:val="single" w:sz="4" w:space="0" w:color="auto"/>
            </w:tcBorders>
          </w:tcPr>
          <w:p w14:paraId="71A7313E" w14:textId="77777777" w:rsidR="003404BA" w:rsidRDefault="003404BA" w:rsidP="006A79EF">
            <w:pPr>
              <w:contextualSpacing/>
              <w:jc w:val="both"/>
              <w:rPr>
                <w:szCs w:val="24"/>
              </w:rPr>
            </w:pPr>
            <w:r>
              <w:rPr>
                <w:szCs w:val="24"/>
              </w:rPr>
              <w:t xml:space="preserve">3.6. </w:t>
            </w:r>
          </w:p>
        </w:tc>
        <w:tc>
          <w:tcPr>
            <w:tcW w:w="6877" w:type="dxa"/>
            <w:tcBorders>
              <w:top w:val="single" w:sz="4" w:space="0" w:color="auto"/>
              <w:left w:val="single" w:sz="4" w:space="0" w:color="auto"/>
              <w:bottom w:val="single" w:sz="4" w:space="0" w:color="auto"/>
              <w:right w:val="single" w:sz="4" w:space="0" w:color="auto"/>
            </w:tcBorders>
          </w:tcPr>
          <w:p w14:paraId="3619072B" w14:textId="77777777" w:rsidR="003404BA" w:rsidRDefault="003404BA" w:rsidP="006A79EF">
            <w:pPr>
              <w:jc w:val="both"/>
            </w:pPr>
            <w:r>
              <w:rPr>
                <w:szCs w:val="24"/>
              </w:rPr>
              <w:t>Ar teikiama valstybės pagalba atitinka Reglamento (ES) Nr. 651/2014 1 straipsnio 5 dalies nuostatas?</w:t>
            </w:r>
          </w:p>
        </w:tc>
        <w:tc>
          <w:tcPr>
            <w:tcW w:w="1268" w:type="dxa"/>
            <w:tcBorders>
              <w:top w:val="single" w:sz="4" w:space="0" w:color="auto"/>
              <w:left w:val="single" w:sz="4" w:space="0" w:color="auto"/>
              <w:bottom w:val="single" w:sz="4" w:space="0" w:color="auto"/>
              <w:right w:val="single" w:sz="4" w:space="0" w:color="auto"/>
            </w:tcBorders>
          </w:tcPr>
          <w:p w14:paraId="7934C8F8" w14:textId="77777777" w:rsidR="003404BA" w:rsidRDefault="003404BA" w:rsidP="006A79EF">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790ED5D1" w14:textId="77777777" w:rsidR="003404BA" w:rsidRDefault="003404BA" w:rsidP="006A79EF">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492D995A" w14:textId="77777777" w:rsidR="003404BA" w:rsidRDefault="003404BA" w:rsidP="006A79EF">
            <w:pPr>
              <w:ind w:firstLine="851"/>
              <w:contextualSpacing/>
              <w:jc w:val="both"/>
              <w:rPr>
                <w:szCs w:val="24"/>
              </w:rPr>
            </w:pPr>
          </w:p>
        </w:tc>
      </w:tr>
      <w:tr w:rsidR="003404BA" w:rsidRPr="00DF2AA6" w14:paraId="0B622A54" w14:textId="77777777" w:rsidTr="009B383E">
        <w:tc>
          <w:tcPr>
            <w:tcW w:w="704" w:type="dxa"/>
            <w:tcBorders>
              <w:top w:val="single" w:sz="4" w:space="0" w:color="auto"/>
              <w:left w:val="single" w:sz="4" w:space="0" w:color="auto"/>
              <w:bottom w:val="single" w:sz="4" w:space="0" w:color="auto"/>
              <w:right w:val="single" w:sz="4" w:space="0" w:color="auto"/>
            </w:tcBorders>
          </w:tcPr>
          <w:p w14:paraId="676CAC76" w14:textId="2D82AD66" w:rsidR="003404BA" w:rsidRPr="00DF2AA6" w:rsidRDefault="003404BA" w:rsidP="006A79EF">
            <w:pPr>
              <w:contextualSpacing/>
              <w:jc w:val="both"/>
              <w:rPr>
                <w:szCs w:val="24"/>
              </w:rPr>
            </w:pPr>
            <w:r w:rsidRPr="00DF2AA6">
              <w:rPr>
                <w:szCs w:val="24"/>
              </w:rPr>
              <w:t>3.</w:t>
            </w:r>
            <w:r w:rsidR="00296CE6">
              <w:rPr>
                <w:szCs w:val="24"/>
              </w:rPr>
              <w:t>7</w:t>
            </w:r>
            <w:r w:rsidRPr="00DF2AA6">
              <w:rPr>
                <w:szCs w:val="24"/>
              </w:rPr>
              <w:t xml:space="preserve">. </w:t>
            </w:r>
          </w:p>
        </w:tc>
        <w:tc>
          <w:tcPr>
            <w:tcW w:w="6877" w:type="dxa"/>
            <w:tcBorders>
              <w:top w:val="single" w:sz="4" w:space="0" w:color="auto"/>
              <w:left w:val="single" w:sz="4" w:space="0" w:color="auto"/>
              <w:bottom w:val="single" w:sz="4" w:space="0" w:color="auto"/>
              <w:right w:val="single" w:sz="4" w:space="0" w:color="auto"/>
            </w:tcBorders>
          </w:tcPr>
          <w:p w14:paraId="4F210681" w14:textId="77777777" w:rsidR="003404BA" w:rsidRPr="00DF2AA6" w:rsidRDefault="003404BA" w:rsidP="006A79EF">
            <w:pPr>
              <w:jc w:val="both"/>
              <w:rPr>
                <w:bCs/>
                <w:szCs w:val="24"/>
              </w:rPr>
            </w:pPr>
            <w:r w:rsidRPr="00DF2AA6">
              <w:rPr>
                <w:bCs/>
                <w:szCs w:val="24"/>
              </w:rPr>
              <w:t>Ar teikiama valstybės pagalba atitinka Reglamento (ES) Nr. 651/2014 4 straipsnio 1 dalies nuostatas?</w:t>
            </w:r>
          </w:p>
        </w:tc>
        <w:tc>
          <w:tcPr>
            <w:tcW w:w="1268" w:type="dxa"/>
            <w:tcBorders>
              <w:top w:val="single" w:sz="4" w:space="0" w:color="auto"/>
              <w:left w:val="single" w:sz="4" w:space="0" w:color="auto"/>
              <w:bottom w:val="single" w:sz="4" w:space="0" w:color="auto"/>
              <w:right w:val="single" w:sz="4" w:space="0" w:color="auto"/>
            </w:tcBorders>
          </w:tcPr>
          <w:p w14:paraId="41036252" w14:textId="77777777" w:rsidR="003404BA" w:rsidRPr="00DF2AA6" w:rsidRDefault="003404BA" w:rsidP="006A79EF">
            <w:pPr>
              <w:jc w:val="both"/>
              <w:rPr>
                <w:szCs w:val="24"/>
              </w:rPr>
            </w:pPr>
            <w:r w:rsidRPr="00DF2AA6">
              <w:rPr>
                <w:szCs w:val="24"/>
              </w:rPr>
              <w:t xml:space="preserve">□ Taip </w:t>
            </w:r>
          </w:p>
        </w:tc>
        <w:tc>
          <w:tcPr>
            <w:tcW w:w="1264" w:type="dxa"/>
            <w:tcBorders>
              <w:top w:val="single" w:sz="4" w:space="0" w:color="auto"/>
              <w:left w:val="single" w:sz="4" w:space="0" w:color="auto"/>
              <w:bottom w:val="single" w:sz="4" w:space="0" w:color="auto"/>
              <w:right w:val="single" w:sz="4" w:space="0" w:color="auto"/>
            </w:tcBorders>
          </w:tcPr>
          <w:p w14:paraId="39DFCD5D" w14:textId="77777777" w:rsidR="003404BA" w:rsidRPr="00DF2AA6" w:rsidRDefault="003404BA" w:rsidP="006A79EF">
            <w:pPr>
              <w:ind w:firstLine="59"/>
              <w:jc w:val="both"/>
              <w:rPr>
                <w:szCs w:val="24"/>
              </w:rPr>
            </w:pPr>
            <w:r w:rsidRPr="00DF2AA6">
              <w:rPr>
                <w:szCs w:val="24"/>
              </w:rPr>
              <w:t xml:space="preserve">□ Ne </w:t>
            </w:r>
          </w:p>
        </w:tc>
        <w:tc>
          <w:tcPr>
            <w:tcW w:w="4463" w:type="dxa"/>
            <w:tcBorders>
              <w:top w:val="single" w:sz="4" w:space="0" w:color="auto"/>
              <w:left w:val="single" w:sz="4" w:space="0" w:color="auto"/>
              <w:bottom w:val="single" w:sz="4" w:space="0" w:color="auto"/>
              <w:right w:val="single" w:sz="4" w:space="0" w:color="auto"/>
            </w:tcBorders>
          </w:tcPr>
          <w:p w14:paraId="59D64000" w14:textId="77777777" w:rsidR="003404BA" w:rsidRPr="00DF2AA6" w:rsidRDefault="003404BA" w:rsidP="006A79EF">
            <w:pPr>
              <w:ind w:firstLine="851"/>
              <w:contextualSpacing/>
              <w:jc w:val="both"/>
              <w:rPr>
                <w:szCs w:val="24"/>
              </w:rPr>
            </w:pPr>
          </w:p>
        </w:tc>
      </w:tr>
      <w:tr w:rsidR="003404BA" w14:paraId="03EE603A" w14:textId="77777777" w:rsidTr="009B383E">
        <w:tc>
          <w:tcPr>
            <w:tcW w:w="704" w:type="dxa"/>
            <w:tcBorders>
              <w:top w:val="single" w:sz="4" w:space="0" w:color="auto"/>
              <w:left w:val="single" w:sz="4" w:space="0" w:color="auto"/>
              <w:bottom w:val="single" w:sz="4" w:space="0" w:color="auto"/>
              <w:right w:val="single" w:sz="4" w:space="0" w:color="auto"/>
            </w:tcBorders>
          </w:tcPr>
          <w:p w14:paraId="4FFE8253" w14:textId="3F83146F" w:rsidR="003404BA" w:rsidRDefault="003404BA" w:rsidP="006A79EF">
            <w:pPr>
              <w:contextualSpacing/>
              <w:jc w:val="both"/>
              <w:rPr>
                <w:szCs w:val="24"/>
              </w:rPr>
            </w:pPr>
            <w:r>
              <w:rPr>
                <w:szCs w:val="24"/>
              </w:rPr>
              <w:t>3</w:t>
            </w:r>
            <w:r w:rsidR="00296CE6">
              <w:rPr>
                <w:szCs w:val="24"/>
              </w:rPr>
              <w:t>.8</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71DA91A0" w14:textId="77777777" w:rsidR="003404BA" w:rsidRDefault="003404BA" w:rsidP="006A79EF">
            <w:pPr>
              <w:contextualSpacing/>
              <w:jc w:val="both"/>
            </w:pPr>
            <w:r>
              <w:rPr>
                <w:bCs/>
                <w:szCs w:val="24"/>
              </w:rPr>
              <w:t>Ar teikiama valstybės pagalba atitinka Reglamento (ES) Nr. 651/2014 4 straipsnio 2 dalies nuostatas, t. y. projektas nėra dirbtinai skaidomas?</w:t>
            </w:r>
          </w:p>
        </w:tc>
        <w:tc>
          <w:tcPr>
            <w:tcW w:w="1268" w:type="dxa"/>
            <w:tcBorders>
              <w:top w:val="single" w:sz="4" w:space="0" w:color="auto"/>
              <w:left w:val="single" w:sz="4" w:space="0" w:color="auto"/>
              <w:bottom w:val="single" w:sz="4" w:space="0" w:color="auto"/>
              <w:right w:val="single" w:sz="4" w:space="0" w:color="auto"/>
            </w:tcBorders>
          </w:tcPr>
          <w:p w14:paraId="6911A168" w14:textId="77777777" w:rsidR="003404BA" w:rsidRDefault="003404BA" w:rsidP="006A79EF">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469FD67" w14:textId="77777777" w:rsidR="003404BA" w:rsidRDefault="003404BA" w:rsidP="006A79EF">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512B4477" w14:textId="77777777" w:rsidR="003404BA" w:rsidRDefault="003404BA" w:rsidP="006A79EF">
            <w:pPr>
              <w:ind w:firstLine="851"/>
              <w:contextualSpacing/>
              <w:jc w:val="both"/>
              <w:rPr>
                <w:szCs w:val="24"/>
              </w:rPr>
            </w:pPr>
          </w:p>
        </w:tc>
      </w:tr>
      <w:tr w:rsidR="003404BA" w14:paraId="4D2B1F56" w14:textId="77777777" w:rsidTr="009B383E">
        <w:tc>
          <w:tcPr>
            <w:tcW w:w="704" w:type="dxa"/>
            <w:tcBorders>
              <w:top w:val="single" w:sz="4" w:space="0" w:color="auto"/>
              <w:left w:val="single" w:sz="4" w:space="0" w:color="auto"/>
              <w:bottom w:val="single" w:sz="4" w:space="0" w:color="auto"/>
              <w:right w:val="single" w:sz="4" w:space="0" w:color="auto"/>
            </w:tcBorders>
          </w:tcPr>
          <w:p w14:paraId="6AEE401F" w14:textId="6375AD39" w:rsidR="003404BA" w:rsidRDefault="003404BA" w:rsidP="006A79EF">
            <w:pPr>
              <w:contextualSpacing/>
              <w:jc w:val="both"/>
              <w:rPr>
                <w:szCs w:val="24"/>
              </w:rPr>
            </w:pPr>
            <w:r>
              <w:rPr>
                <w:szCs w:val="24"/>
              </w:rPr>
              <w:t>3.</w:t>
            </w:r>
            <w:r w:rsidR="00296CE6">
              <w:rPr>
                <w:szCs w:val="24"/>
              </w:rPr>
              <w:t>9</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511EE829" w14:textId="77777777" w:rsidR="003404BA" w:rsidRDefault="003404BA" w:rsidP="006A79EF">
            <w:pPr>
              <w:contextualSpacing/>
              <w:jc w:val="both"/>
            </w:pPr>
            <w:r>
              <w:rPr>
                <w:bCs/>
                <w:szCs w:val="24"/>
              </w:rPr>
              <w:t xml:space="preserve">Ar yra pagrįstas valstybės pagalbos skatinamasis poveikis pagal Reglamento (ES) Nr. 651/2014 6 straipsnio </w:t>
            </w:r>
            <w:r>
              <w:rPr>
                <w:szCs w:val="24"/>
              </w:rPr>
              <w:t>2 dalį</w:t>
            </w:r>
            <w:r>
              <w:rPr>
                <w:bCs/>
                <w:szCs w:val="24"/>
              </w:rPr>
              <w:t>?</w:t>
            </w:r>
          </w:p>
        </w:tc>
        <w:tc>
          <w:tcPr>
            <w:tcW w:w="1268" w:type="dxa"/>
            <w:tcBorders>
              <w:top w:val="single" w:sz="4" w:space="0" w:color="auto"/>
              <w:left w:val="single" w:sz="4" w:space="0" w:color="auto"/>
              <w:bottom w:val="single" w:sz="4" w:space="0" w:color="auto"/>
              <w:right w:val="single" w:sz="4" w:space="0" w:color="auto"/>
            </w:tcBorders>
          </w:tcPr>
          <w:p w14:paraId="29BD5353" w14:textId="77777777" w:rsidR="003404BA" w:rsidRDefault="003404BA" w:rsidP="006A79EF">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5F32563E" w14:textId="77777777" w:rsidR="003404BA" w:rsidRDefault="003404BA" w:rsidP="006A79EF">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923601E" w14:textId="77777777" w:rsidR="003404BA" w:rsidRDefault="003404BA" w:rsidP="006A79EF">
            <w:pPr>
              <w:ind w:firstLine="851"/>
              <w:contextualSpacing/>
              <w:jc w:val="both"/>
              <w:rPr>
                <w:szCs w:val="24"/>
              </w:rPr>
            </w:pPr>
          </w:p>
        </w:tc>
      </w:tr>
      <w:tr w:rsidR="003404BA" w14:paraId="6CDBAE6A" w14:textId="77777777" w:rsidTr="009B383E">
        <w:tc>
          <w:tcPr>
            <w:tcW w:w="704" w:type="dxa"/>
            <w:tcBorders>
              <w:top w:val="single" w:sz="4" w:space="0" w:color="auto"/>
              <w:left w:val="single" w:sz="4" w:space="0" w:color="auto"/>
              <w:bottom w:val="single" w:sz="4" w:space="0" w:color="auto"/>
              <w:right w:val="single" w:sz="4" w:space="0" w:color="auto"/>
            </w:tcBorders>
          </w:tcPr>
          <w:p w14:paraId="0A5E082D" w14:textId="2CDF52E0" w:rsidR="003404BA" w:rsidRDefault="003404BA" w:rsidP="006A79EF">
            <w:pPr>
              <w:contextualSpacing/>
              <w:jc w:val="both"/>
              <w:rPr>
                <w:szCs w:val="24"/>
              </w:rPr>
            </w:pPr>
            <w:r>
              <w:rPr>
                <w:szCs w:val="24"/>
              </w:rPr>
              <w:t>3.1</w:t>
            </w:r>
            <w:r w:rsidR="00296CE6">
              <w:rPr>
                <w:szCs w:val="24"/>
              </w:rPr>
              <w:t>0</w:t>
            </w:r>
            <w:r>
              <w:rPr>
                <w:szCs w:val="24"/>
              </w:rPr>
              <w:t>.</w:t>
            </w:r>
          </w:p>
        </w:tc>
        <w:tc>
          <w:tcPr>
            <w:tcW w:w="6877" w:type="dxa"/>
            <w:tcBorders>
              <w:top w:val="single" w:sz="4" w:space="0" w:color="auto"/>
              <w:left w:val="single" w:sz="4" w:space="0" w:color="auto"/>
              <w:bottom w:val="single" w:sz="4" w:space="0" w:color="auto"/>
              <w:right w:val="single" w:sz="4" w:space="0" w:color="auto"/>
            </w:tcBorders>
          </w:tcPr>
          <w:p w14:paraId="546C6955" w14:textId="77777777" w:rsidR="003404BA" w:rsidRDefault="003404BA" w:rsidP="006A79EF">
            <w:pPr>
              <w:contextualSpacing/>
              <w:jc w:val="both"/>
            </w:pPr>
            <w:r>
              <w:rPr>
                <w:szCs w:val="24"/>
                <w:shd w:val="clear" w:color="auto" w:fill="FFFFFF"/>
              </w:rPr>
              <w:t>Ar apskaičiuojant valstybės pagalbos intensyvumą ir tinkamas finansuoti išlaidas</w:t>
            </w:r>
            <w:r>
              <w:rPr>
                <w:szCs w:val="24"/>
              </w:rPr>
              <w:t xml:space="preserve"> vadovaujamasi Reglamento (ES) Nr. 651/2014 7 straipsnio 1 dalimi?</w:t>
            </w:r>
          </w:p>
        </w:tc>
        <w:tc>
          <w:tcPr>
            <w:tcW w:w="1268" w:type="dxa"/>
            <w:tcBorders>
              <w:top w:val="single" w:sz="4" w:space="0" w:color="auto"/>
              <w:left w:val="single" w:sz="4" w:space="0" w:color="auto"/>
              <w:bottom w:val="single" w:sz="4" w:space="0" w:color="auto"/>
              <w:right w:val="single" w:sz="4" w:space="0" w:color="auto"/>
            </w:tcBorders>
          </w:tcPr>
          <w:p w14:paraId="5E11CA8D" w14:textId="77777777" w:rsidR="003404BA" w:rsidRDefault="003404BA" w:rsidP="006A79EF">
            <w:pPr>
              <w:contextualSpacing/>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B9479E8" w14:textId="77777777" w:rsidR="003404BA" w:rsidRDefault="003404BA" w:rsidP="006A79EF">
            <w:pPr>
              <w:ind w:hanging="5"/>
              <w:contextualSpacing/>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A15AEB2" w14:textId="77777777" w:rsidR="003404BA" w:rsidRDefault="003404BA" w:rsidP="006A79EF">
            <w:pPr>
              <w:ind w:firstLine="851"/>
              <w:contextualSpacing/>
              <w:jc w:val="both"/>
              <w:rPr>
                <w:szCs w:val="24"/>
              </w:rPr>
            </w:pPr>
          </w:p>
        </w:tc>
      </w:tr>
      <w:tr w:rsidR="003404BA" w14:paraId="3B7AD28B" w14:textId="77777777" w:rsidTr="009B383E">
        <w:tc>
          <w:tcPr>
            <w:tcW w:w="704" w:type="dxa"/>
            <w:tcBorders>
              <w:top w:val="single" w:sz="4" w:space="0" w:color="auto"/>
              <w:left w:val="single" w:sz="4" w:space="0" w:color="auto"/>
              <w:bottom w:val="single" w:sz="4" w:space="0" w:color="auto"/>
              <w:right w:val="single" w:sz="4" w:space="0" w:color="auto"/>
            </w:tcBorders>
            <w:hideMark/>
          </w:tcPr>
          <w:p w14:paraId="42BF0AD9" w14:textId="231AC5AE" w:rsidR="003404BA" w:rsidRDefault="003404BA" w:rsidP="006A79EF">
            <w:pPr>
              <w:ind w:right="-465"/>
              <w:contextualSpacing/>
              <w:jc w:val="both"/>
              <w:rPr>
                <w:szCs w:val="24"/>
              </w:rPr>
            </w:pPr>
            <w:r>
              <w:rPr>
                <w:szCs w:val="24"/>
              </w:rPr>
              <w:t>3.1</w:t>
            </w:r>
            <w:r w:rsidR="00296CE6">
              <w:rPr>
                <w:szCs w:val="24"/>
              </w:rPr>
              <w:t>1</w:t>
            </w:r>
            <w:r>
              <w:rPr>
                <w:szCs w:val="24"/>
              </w:rPr>
              <w:t>.</w:t>
            </w:r>
          </w:p>
        </w:tc>
        <w:tc>
          <w:tcPr>
            <w:tcW w:w="6877" w:type="dxa"/>
            <w:tcBorders>
              <w:top w:val="single" w:sz="4" w:space="0" w:color="auto"/>
              <w:left w:val="single" w:sz="4" w:space="0" w:color="auto"/>
              <w:bottom w:val="single" w:sz="4" w:space="0" w:color="auto"/>
              <w:right w:val="single" w:sz="4" w:space="0" w:color="auto"/>
            </w:tcBorders>
            <w:hideMark/>
          </w:tcPr>
          <w:p w14:paraId="361007DD" w14:textId="77777777" w:rsidR="003404BA" w:rsidRPr="00296CE6" w:rsidRDefault="003404BA" w:rsidP="006A79EF">
            <w:pPr>
              <w:jc w:val="both"/>
              <w:rPr>
                <w:bCs/>
                <w:szCs w:val="24"/>
              </w:rPr>
            </w:pPr>
            <w:r w:rsidRPr="00296CE6">
              <w:rPr>
                <w:bCs/>
                <w:szCs w:val="24"/>
              </w:rPr>
              <w:t>Ar yra laikomasi valstybės pagalbos sumavimo reikalavimų, nustatytų Reglamento (ES) Nr. 651/2014 8 straipsnyje?</w:t>
            </w:r>
          </w:p>
        </w:tc>
        <w:tc>
          <w:tcPr>
            <w:tcW w:w="1268" w:type="dxa"/>
            <w:tcBorders>
              <w:top w:val="single" w:sz="4" w:space="0" w:color="auto"/>
              <w:left w:val="single" w:sz="4" w:space="0" w:color="auto"/>
              <w:bottom w:val="single" w:sz="4" w:space="0" w:color="auto"/>
              <w:right w:val="single" w:sz="4" w:space="0" w:color="auto"/>
            </w:tcBorders>
          </w:tcPr>
          <w:p w14:paraId="200A8BBE" w14:textId="77777777" w:rsidR="003404BA" w:rsidRDefault="003404BA" w:rsidP="006A79EF">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4F9FC56C" w14:textId="77777777" w:rsidR="003404BA" w:rsidRDefault="003404BA" w:rsidP="006A79EF">
            <w:pPr>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F65B26D" w14:textId="77777777" w:rsidR="003404BA" w:rsidRDefault="003404BA" w:rsidP="006A79EF">
            <w:pPr>
              <w:ind w:firstLine="851"/>
              <w:jc w:val="both"/>
              <w:rPr>
                <w:szCs w:val="24"/>
              </w:rPr>
            </w:pPr>
          </w:p>
        </w:tc>
      </w:tr>
      <w:tr w:rsidR="003404BA" w14:paraId="05F4CCEF" w14:textId="77777777" w:rsidTr="009B383E">
        <w:tc>
          <w:tcPr>
            <w:tcW w:w="704" w:type="dxa"/>
            <w:tcBorders>
              <w:top w:val="single" w:sz="4" w:space="0" w:color="auto"/>
              <w:left w:val="single" w:sz="4" w:space="0" w:color="auto"/>
              <w:bottom w:val="single" w:sz="4" w:space="0" w:color="auto"/>
              <w:right w:val="single" w:sz="4" w:space="0" w:color="auto"/>
            </w:tcBorders>
          </w:tcPr>
          <w:p w14:paraId="36DDBF0A" w14:textId="521AF450" w:rsidR="003404BA" w:rsidRDefault="003404BA" w:rsidP="006A79EF">
            <w:pPr>
              <w:ind w:right="-465"/>
              <w:contextualSpacing/>
              <w:jc w:val="both"/>
              <w:rPr>
                <w:szCs w:val="24"/>
              </w:rPr>
            </w:pPr>
            <w:r>
              <w:rPr>
                <w:szCs w:val="24"/>
                <w:lang w:eastAsia="lt-LT"/>
              </w:rPr>
              <w:lastRenderedPageBreak/>
              <w:t>3.</w:t>
            </w:r>
            <w:r w:rsidR="00296CE6">
              <w:rPr>
                <w:szCs w:val="24"/>
                <w:lang w:eastAsia="lt-LT"/>
              </w:rPr>
              <w:t>12</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73F6C0AA" w14:textId="26936313" w:rsidR="003404BA" w:rsidRPr="00296CE6" w:rsidRDefault="003404BA" w:rsidP="006A79EF">
            <w:pPr>
              <w:jc w:val="both"/>
              <w:rPr>
                <w:rFonts w:eastAsia="Calibri"/>
                <w:bCs/>
                <w:szCs w:val="24"/>
                <w:lang w:eastAsia="lt-LT"/>
              </w:rPr>
            </w:pPr>
            <w:r w:rsidRPr="00296CE6">
              <w:rPr>
                <w:color w:val="000000"/>
                <w:szCs w:val="24"/>
                <w:lang w:eastAsia="lt-LT"/>
              </w:rPr>
              <w:t>Ar teikiama valstybės pagalba atitinka Reglamento (ES) Nr. 651/2014 25</w:t>
            </w:r>
            <w:r w:rsidR="002E3692" w:rsidRPr="00296CE6">
              <w:rPr>
                <w:color w:val="000000"/>
                <w:szCs w:val="24"/>
                <w:lang w:eastAsia="lt-LT"/>
              </w:rPr>
              <w:t xml:space="preserve">a </w:t>
            </w:r>
            <w:r w:rsidRPr="00296CE6">
              <w:rPr>
                <w:color w:val="000000"/>
                <w:szCs w:val="24"/>
                <w:lang w:eastAsia="lt-LT"/>
              </w:rPr>
              <w:t xml:space="preserve">straipsnio </w:t>
            </w:r>
            <w:r w:rsidR="002E3692" w:rsidRPr="00296CE6">
              <w:rPr>
                <w:color w:val="000000"/>
                <w:szCs w:val="24"/>
                <w:lang w:eastAsia="lt-LT"/>
              </w:rPr>
              <w:t>1</w:t>
            </w:r>
            <w:r w:rsidRPr="00296CE6">
              <w:rPr>
                <w:color w:val="000000"/>
                <w:szCs w:val="24"/>
                <w:lang w:eastAsia="lt-LT"/>
              </w:rPr>
              <w:t xml:space="preserve"> dal</w:t>
            </w:r>
            <w:r w:rsidR="00296CE6" w:rsidRPr="00296CE6">
              <w:rPr>
                <w:color w:val="000000"/>
                <w:szCs w:val="24"/>
                <w:lang w:eastAsia="lt-LT"/>
              </w:rPr>
              <w:t>ies nuostatas</w:t>
            </w:r>
            <w:r w:rsidRPr="00296CE6">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5C4A3863" w14:textId="77777777" w:rsidR="003404BA" w:rsidRDefault="003404BA" w:rsidP="006A79EF">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266206E8" w14:textId="77777777" w:rsidR="003404BA" w:rsidRDefault="003404BA" w:rsidP="006A79EF">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19AFBD10" w14:textId="77777777" w:rsidR="003404BA" w:rsidRDefault="003404BA" w:rsidP="006A79EF">
            <w:pPr>
              <w:ind w:firstLine="851"/>
              <w:jc w:val="both"/>
              <w:rPr>
                <w:szCs w:val="24"/>
              </w:rPr>
            </w:pPr>
          </w:p>
        </w:tc>
      </w:tr>
      <w:tr w:rsidR="003404BA" w14:paraId="4C8AB768" w14:textId="77777777" w:rsidTr="009B383E">
        <w:tc>
          <w:tcPr>
            <w:tcW w:w="704" w:type="dxa"/>
            <w:tcBorders>
              <w:top w:val="single" w:sz="4" w:space="0" w:color="auto"/>
              <w:left w:val="single" w:sz="4" w:space="0" w:color="auto"/>
              <w:bottom w:val="single" w:sz="4" w:space="0" w:color="auto"/>
              <w:right w:val="single" w:sz="4" w:space="0" w:color="auto"/>
            </w:tcBorders>
          </w:tcPr>
          <w:p w14:paraId="1B669031" w14:textId="42DC9185" w:rsidR="003404BA" w:rsidRDefault="003404BA" w:rsidP="006A79EF">
            <w:pPr>
              <w:ind w:right="-465"/>
              <w:contextualSpacing/>
              <w:jc w:val="both"/>
              <w:rPr>
                <w:szCs w:val="24"/>
              </w:rPr>
            </w:pPr>
            <w:r>
              <w:rPr>
                <w:szCs w:val="24"/>
                <w:lang w:eastAsia="lt-LT"/>
              </w:rPr>
              <w:t>3.</w:t>
            </w:r>
            <w:r w:rsidR="00296CE6">
              <w:rPr>
                <w:szCs w:val="24"/>
                <w:lang w:eastAsia="lt-LT"/>
              </w:rPr>
              <w:t>13</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48B67773" w14:textId="0C8FCC0E" w:rsidR="003404BA" w:rsidRPr="00296CE6" w:rsidRDefault="003404BA" w:rsidP="006A79EF">
            <w:pPr>
              <w:jc w:val="both"/>
              <w:rPr>
                <w:rFonts w:eastAsia="Calibri"/>
                <w:bCs/>
                <w:szCs w:val="24"/>
                <w:lang w:eastAsia="lt-LT"/>
              </w:rPr>
            </w:pPr>
            <w:r w:rsidRPr="00296CE6">
              <w:rPr>
                <w:color w:val="000000"/>
                <w:szCs w:val="24"/>
                <w:lang w:eastAsia="lt-LT"/>
              </w:rPr>
              <w:t>Ar teikiama valstybės pagalba tinkamoms finansuoti išlaidoms, nurodytoms Reglamento (</w:t>
            </w:r>
            <w:r w:rsidRPr="00296CE6">
              <w:rPr>
                <w:rFonts w:eastAsia="Calibri"/>
                <w:color w:val="000000"/>
                <w:szCs w:val="24"/>
              </w:rPr>
              <w:t xml:space="preserve">ES) Nr. 651/2014 </w:t>
            </w:r>
            <w:r w:rsidRPr="00296CE6">
              <w:rPr>
                <w:color w:val="000000"/>
                <w:szCs w:val="24"/>
                <w:lang w:eastAsia="lt-LT"/>
              </w:rPr>
              <w:t>25</w:t>
            </w:r>
            <w:r w:rsidR="002E3692" w:rsidRPr="00296CE6">
              <w:rPr>
                <w:color w:val="000000"/>
                <w:szCs w:val="24"/>
                <w:lang w:eastAsia="lt-LT"/>
              </w:rPr>
              <w:t>a</w:t>
            </w:r>
            <w:r w:rsidRPr="00296CE6">
              <w:rPr>
                <w:color w:val="000000"/>
                <w:szCs w:val="24"/>
                <w:lang w:eastAsia="lt-LT"/>
              </w:rPr>
              <w:t xml:space="preserve"> straipsnio</w:t>
            </w:r>
            <w:r w:rsidR="002E3692" w:rsidRPr="00296CE6">
              <w:rPr>
                <w:color w:val="000000"/>
                <w:szCs w:val="24"/>
                <w:lang w:eastAsia="lt-LT"/>
              </w:rPr>
              <w:t xml:space="preserve"> </w:t>
            </w:r>
            <w:r w:rsidR="002E3692" w:rsidRPr="00296CE6">
              <w:rPr>
                <w:color w:val="000000"/>
                <w:szCs w:val="24"/>
                <w:lang w:val="en-US" w:eastAsia="lt-LT"/>
              </w:rPr>
              <w:t>2</w:t>
            </w:r>
            <w:r w:rsidRPr="00296CE6">
              <w:rPr>
                <w:color w:val="000000"/>
                <w:szCs w:val="24"/>
                <w:lang w:eastAsia="lt-LT"/>
              </w:rPr>
              <w:t xml:space="preserve"> dalyje?</w:t>
            </w:r>
          </w:p>
        </w:tc>
        <w:tc>
          <w:tcPr>
            <w:tcW w:w="1268" w:type="dxa"/>
            <w:tcBorders>
              <w:top w:val="single" w:sz="4" w:space="0" w:color="auto"/>
              <w:left w:val="single" w:sz="4" w:space="0" w:color="auto"/>
              <w:bottom w:val="single" w:sz="4" w:space="0" w:color="auto"/>
              <w:right w:val="single" w:sz="4" w:space="0" w:color="auto"/>
            </w:tcBorders>
          </w:tcPr>
          <w:p w14:paraId="1B1153D7" w14:textId="77777777" w:rsidR="003404BA" w:rsidRDefault="003404BA" w:rsidP="006A79EF">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02CA2983" w14:textId="77777777" w:rsidR="003404BA" w:rsidRDefault="003404BA" w:rsidP="006A79EF">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20A7483B" w14:textId="77777777" w:rsidR="003404BA" w:rsidRDefault="003404BA" w:rsidP="006A79EF">
            <w:pPr>
              <w:ind w:firstLine="851"/>
              <w:jc w:val="both"/>
              <w:rPr>
                <w:szCs w:val="24"/>
              </w:rPr>
            </w:pPr>
          </w:p>
        </w:tc>
      </w:tr>
      <w:tr w:rsidR="003404BA" w14:paraId="095D5FD2" w14:textId="77777777" w:rsidTr="009B383E">
        <w:tc>
          <w:tcPr>
            <w:tcW w:w="704" w:type="dxa"/>
            <w:tcBorders>
              <w:top w:val="single" w:sz="4" w:space="0" w:color="auto"/>
              <w:left w:val="single" w:sz="4" w:space="0" w:color="auto"/>
              <w:bottom w:val="single" w:sz="4" w:space="0" w:color="auto"/>
              <w:right w:val="single" w:sz="4" w:space="0" w:color="auto"/>
            </w:tcBorders>
          </w:tcPr>
          <w:p w14:paraId="00AAF590" w14:textId="65671714" w:rsidR="003404BA" w:rsidRDefault="003404BA" w:rsidP="006A79EF">
            <w:pPr>
              <w:ind w:right="-465"/>
              <w:contextualSpacing/>
              <w:jc w:val="both"/>
              <w:rPr>
                <w:szCs w:val="24"/>
              </w:rPr>
            </w:pPr>
            <w:r>
              <w:rPr>
                <w:szCs w:val="24"/>
                <w:lang w:eastAsia="lt-LT"/>
              </w:rPr>
              <w:t>3.</w:t>
            </w:r>
            <w:r w:rsidR="00296CE6">
              <w:rPr>
                <w:szCs w:val="24"/>
                <w:lang w:eastAsia="lt-LT"/>
              </w:rPr>
              <w:t>14</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399B548D" w14:textId="5607F0BA" w:rsidR="003404BA" w:rsidRPr="00296CE6" w:rsidRDefault="003404BA" w:rsidP="006A79EF">
            <w:pPr>
              <w:jc w:val="both"/>
              <w:rPr>
                <w:rFonts w:eastAsia="Calibri"/>
                <w:bCs/>
                <w:szCs w:val="24"/>
                <w:lang w:eastAsia="lt-LT"/>
              </w:rPr>
            </w:pPr>
            <w:r w:rsidRPr="00296CE6">
              <w:rPr>
                <w:color w:val="000000"/>
                <w:szCs w:val="24"/>
                <w:lang w:eastAsia="lt-LT"/>
              </w:rPr>
              <w:t>Ar valstybės pagalbos intensyvumas atitinka Reglamento (</w:t>
            </w:r>
            <w:r w:rsidRPr="00296CE6">
              <w:rPr>
                <w:rFonts w:eastAsia="Calibri"/>
                <w:color w:val="000000"/>
                <w:szCs w:val="24"/>
              </w:rPr>
              <w:t>ES) Nr. 651/2014</w:t>
            </w:r>
            <w:r w:rsidRPr="00296CE6">
              <w:rPr>
                <w:color w:val="000000"/>
                <w:szCs w:val="24"/>
                <w:lang w:eastAsia="lt-LT"/>
              </w:rPr>
              <w:t xml:space="preserve"> 25</w:t>
            </w:r>
            <w:r w:rsidR="00296CE6" w:rsidRPr="00296CE6">
              <w:rPr>
                <w:color w:val="000000"/>
                <w:szCs w:val="24"/>
                <w:lang w:eastAsia="lt-LT"/>
              </w:rPr>
              <w:t>a</w:t>
            </w:r>
            <w:r w:rsidRPr="00296CE6">
              <w:rPr>
                <w:color w:val="000000"/>
                <w:szCs w:val="24"/>
                <w:lang w:eastAsia="lt-LT"/>
              </w:rPr>
              <w:t xml:space="preserve"> straipsnio </w:t>
            </w:r>
            <w:r w:rsidR="00296CE6" w:rsidRPr="00296CE6">
              <w:rPr>
                <w:color w:val="000000"/>
                <w:szCs w:val="24"/>
                <w:lang w:eastAsia="lt-LT"/>
              </w:rPr>
              <w:t>3</w:t>
            </w:r>
            <w:r w:rsidRPr="00296CE6">
              <w:rPr>
                <w:color w:val="000000"/>
                <w:szCs w:val="24"/>
                <w:lang w:eastAsia="lt-LT"/>
              </w:rPr>
              <w:t xml:space="preserve"> </w:t>
            </w:r>
            <w:r w:rsidR="00296CE6" w:rsidRPr="00296CE6">
              <w:rPr>
                <w:color w:val="000000"/>
                <w:szCs w:val="24"/>
                <w:lang w:eastAsia="lt-LT"/>
              </w:rPr>
              <w:t>dalies nuostatas</w:t>
            </w:r>
            <w:r w:rsidRPr="00296CE6">
              <w:rPr>
                <w:color w:val="000000"/>
                <w:szCs w:val="24"/>
                <w:lang w:eastAsia="lt-LT"/>
              </w:rPr>
              <w:t>?</w:t>
            </w:r>
          </w:p>
        </w:tc>
        <w:tc>
          <w:tcPr>
            <w:tcW w:w="1268" w:type="dxa"/>
            <w:tcBorders>
              <w:top w:val="single" w:sz="4" w:space="0" w:color="auto"/>
              <w:left w:val="single" w:sz="4" w:space="0" w:color="auto"/>
              <w:bottom w:val="single" w:sz="4" w:space="0" w:color="auto"/>
              <w:right w:val="single" w:sz="4" w:space="0" w:color="auto"/>
            </w:tcBorders>
          </w:tcPr>
          <w:p w14:paraId="17078AC1" w14:textId="77777777" w:rsidR="003404BA" w:rsidRDefault="003404BA" w:rsidP="006A79EF">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1762D1C7" w14:textId="77777777" w:rsidR="003404BA" w:rsidRDefault="003404BA" w:rsidP="006A79EF">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45167398" w14:textId="77777777" w:rsidR="003404BA" w:rsidRDefault="003404BA" w:rsidP="006A79EF">
            <w:pPr>
              <w:ind w:firstLine="851"/>
              <w:jc w:val="both"/>
              <w:rPr>
                <w:szCs w:val="24"/>
              </w:rPr>
            </w:pPr>
          </w:p>
        </w:tc>
      </w:tr>
      <w:tr w:rsidR="003404BA" w14:paraId="1B5ED0B9" w14:textId="77777777" w:rsidTr="009B383E">
        <w:tc>
          <w:tcPr>
            <w:tcW w:w="704" w:type="dxa"/>
            <w:tcBorders>
              <w:top w:val="single" w:sz="4" w:space="0" w:color="auto"/>
              <w:left w:val="single" w:sz="4" w:space="0" w:color="auto"/>
              <w:bottom w:val="single" w:sz="4" w:space="0" w:color="auto"/>
              <w:right w:val="single" w:sz="4" w:space="0" w:color="auto"/>
            </w:tcBorders>
          </w:tcPr>
          <w:p w14:paraId="5E31A758" w14:textId="09326506" w:rsidR="003404BA" w:rsidRDefault="003404BA" w:rsidP="006A79EF">
            <w:pPr>
              <w:ind w:right="-465"/>
              <w:contextualSpacing/>
              <w:jc w:val="both"/>
              <w:rPr>
                <w:szCs w:val="24"/>
              </w:rPr>
            </w:pPr>
            <w:r>
              <w:rPr>
                <w:szCs w:val="24"/>
                <w:lang w:eastAsia="lt-LT"/>
              </w:rPr>
              <w:t>3.</w:t>
            </w:r>
            <w:r w:rsidR="00296CE6">
              <w:rPr>
                <w:szCs w:val="24"/>
                <w:lang w:eastAsia="lt-LT"/>
              </w:rPr>
              <w:t>15</w:t>
            </w:r>
            <w:r>
              <w:rPr>
                <w:szCs w:val="24"/>
                <w:lang w:eastAsia="lt-LT"/>
              </w:rPr>
              <w:t>.</w:t>
            </w:r>
          </w:p>
        </w:tc>
        <w:tc>
          <w:tcPr>
            <w:tcW w:w="6877" w:type="dxa"/>
            <w:tcBorders>
              <w:top w:val="single" w:sz="4" w:space="0" w:color="auto"/>
              <w:left w:val="single" w:sz="4" w:space="0" w:color="auto"/>
              <w:bottom w:val="single" w:sz="4" w:space="0" w:color="auto"/>
              <w:right w:val="single" w:sz="4" w:space="0" w:color="auto"/>
            </w:tcBorders>
          </w:tcPr>
          <w:p w14:paraId="31EDD3AE" w14:textId="7D75AB0E" w:rsidR="003404BA" w:rsidRPr="00296CE6" w:rsidRDefault="003404BA" w:rsidP="006A79EF">
            <w:pPr>
              <w:jc w:val="both"/>
              <w:rPr>
                <w:rFonts w:eastAsia="Calibri"/>
                <w:bCs/>
                <w:szCs w:val="24"/>
                <w:lang w:eastAsia="lt-LT"/>
              </w:rPr>
            </w:pPr>
            <w:r w:rsidRPr="00296CE6">
              <w:rPr>
                <w:color w:val="000000"/>
                <w:szCs w:val="24"/>
                <w:lang w:eastAsia="lt-LT"/>
              </w:rPr>
              <w:t xml:space="preserve">Ar valstybės pagalbos </w:t>
            </w:r>
            <w:r w:rsidR="00296CE6" w:rsidRPr="00296CE6">
              <w:rPr>
                <w:color w:val="000000"/>
                <w:szCs w:val="24"/>
                <w:lang w:eastAsia="lt-LT"/>
              </w:rPr>
              <w:t>dydis</w:t>
            </w:r>
            <w:r w:rsidRPr="00296CE6">
              <w:rPr>
                <w:color w:val="000000"/>
                <w:szCs w:val="24"/>
                <w:lang w:eastAsia="lt-LT"/>
              </w:rPr>
              <w:t xml:space="preserve"> atitinka Reglamento (ES) Nr. 651/2014 25</w:t>
            </w:r>
            <w:r w:rsidR="00296CE6" w:rsidRPr="00296CE6">
              <w:rPr>
                <w:color w:val="000000"/>
                <w:szCs w:val="24"/>
                <w:lang w:eastAsia="lt-LT"/>
              </w:rPr>
              <w:t>a</w:t>
            </w:r>
            <w:r w:rsidRPr="00296CE6">
              <w:rPr>
                <w:color w:val="000000"/>
                <w:szCs w:val="24"/>
                <w:lang w:eastAsia="lt-LT"/>
              </w:rPr>
              <w:t xml:space="preserve"> straipsnio </w:t>
            </w:r>
            <w:r w:rsidR="00296CE6" w:rsidRPr="00296CE6">
              <w:rPr>
                <w:color w:val="000000"/>
                <w:szCs w:val="24"/>
                <w:lang w:val="en-US" w:eastAsia="lt-LT"/>
              </w:rPr>
              <w:t>4</w:t>
            </w:r>
            <w:r w:rsidRPr="00296CE6">
              <w:rPr>
                <w:color w:val="000000"/>
                <w:szCs w:val="24"/>
                <w:lang w:eastAsia="lt-LT"/>
              </w:rPr>
              <w:t xml:space="preserve"> dalies nuostatas?</w:t>
            </w:r>
          </w:p>
        </w:tc>
        <w:tc>
          <w:tcPr>
            <w:tcW w:w="1268" w:type="dxa"/>
            <w:tcBorders>
              <w:top w:val="single" w:sz="4" w:space="0" w:color="auto"/>
              <w:left w:val="single" w:sz="4" w:space="0" w:color="auto"/>
              <w:bottom w:val="single" w:sz="4" w:space="0" w:color="auto"/>
              <w:right w:val="single" w:sz="4" w:space="0" w:color="auto"/>
            </w:tcBorders>
          </w:tcPr>
          <w:p w14:paraId="0BDE8598" w14:textId="77777777" w:rsidR="003404BA" w:rsidRDefault="003404BA" w:rsidP="006A79EF">
            <w:pPr>
              <w:jc w:val="both"/>
              <w:rPr>
                <w:szCs w:val="24"/>
              </w:rPr>
            </w:pPr>
            <w:r w:rsidRPr="00B765F3">
              <w:rPr>
                <w:szCs w:val="24"/>
                <w:lang w:eastAsia="lt-LT"/>
              </w:rPr>
              <w:t>□ Taip</w:t>
            </w:r>
          </w:p>
        </w:tc>
        <w:tc>
          <w:tcPr>
            <w:tcW w:w="1264" w:type="dxa"/>
            <w:tcBorders>
              <w:top w:val="single" w:sz="4" w:space="0" w:color="auto"/>
              <w:left w:val="single" w:sz="4" w:space="0" w:color="auto"/>
              <w:bottom w:val="single" w:sz="4" w:space="0" w:color="auto"/>
              <w:right w:val="single" w:sz="4" w:space="0" w:color="auto"/>
            </w:tcBorders>
          </w:tcPr>
          <w:p w14:paraId="72B7C15A" w14:textId="77777777" w:rsidR="003404BA" w:rsidRDefault="003404BA" w:rsidP="006A79EF">
            <w:pPr>
              <w:jc w:val="both"/>
              <w:rPr>
                <w:szCs w:val="24"/>
              </w:rPr>
            </w:pPr>
            <w:r w:rsidRPr="00B765F3">
              <w:rPr>
                <w:color w:val="000000"/>
                <w:szCs w:val="24"/>
                <w:lang w:eastAsia="lt-LT"/>
              </w:rPr>
              <w:t xml:space="preserve">□ Ne </w:t>
            </w:r>
          </w:p>
        </w:tc>
        <w:tc>
          <w:tcPr>
            <w:tcW w:w="4463" w:type="dxa"/>
            <w:tcBorders>
              <w:top w:val="single" w:sz="4" w:space="0" w:color="auto"/>
              <w:left w:val="single" w:sz="4" w:space="0" w:color="auto"/>
              <w:bottom w:val="single" w:sz="4" w:space="0" w:color="auto"/>
              <w:right w:val="single" w:sz="4" w:space="0" w:color="auto"/>
            </w:tcBorders>
          </w:tcPr>
          <w:p w14:paraId="0E818F30" w14:textId="77777777" w:rsidR="003404BA" w:rsidRDefault="003404BA" w:rsidP="006A79EF">
            <w:pPr>
              <w:ind w:firstLine="851"/>
              <w:jc w:val="both"/>
              <w:rPr>
                <w:szCs w:val="24"/>
              </w:rPr>
            </w:pPr>
          </w:p>
        </w:tc>
      </w:tr>
      <w:tr w:rsidR="00296CE6" w14:paraId="728353C5" w14:textId="77777777" w:rsidTr="009B383E">
        <w:tc>
          <w:tcPr>
            <w:tcW w:w="704" w:type="dxa"/>
            <w:tcBorders>
              <w:top w:val="single" w:sz="4" w:space="0" w:color="auto"/>
              <w:left w:val="single" w:sz="4" w:space="0" w:color="auto"/>
              <w:bottom w:val="single" w:sz="4" w:space="0" w:color="auto"/>
              <w:right w:val="single" w:sz="4" w:space="0" w:color="auto"/>
            </w:tcBorders>
          </w:tcPr>
          <w:p w14:paraId="261FDE05" w14:textId="06B8CD99" w:rsidR="00296CE6" w:rsidRDefault="00296CE6" w:rsidP="006A79EF">
            <w:pPr>
              <w:ind w:right="-465"/>
              <w:contextualSpacing/>
              <w:jc w:val="both"/>
              <w:rPr>
                <w:szCs w:val="24"/>
                <w:lang w:eastAsia="lt-LT"/>
              </w:rPr>
            </w:pPr>
            <w:r>
              <w:rPr>
                <w:szCs w:val="24"/>
                <w:lang w:eastAsia="lt-LT"/>
              </w:rPr>
              <w:t>3.16.</w:t>
            </w:r>
          </w:p>
        </w:tc>
        <w:tc>
          <w:tcPr>
            <w:tcW w:w="6877" w:type="dxa"/>
            <w:tcBorders>
              <w:top w:val="single" w:sz="4" w:space="0" w:color="auto"/>
              <w:left w:val="single" w:sz="4" w:space="0" w:color="auto"/>
              <w:bottom w:val="single" w:sz="4" w:space="0" w:color="auto"/>
              <w:right w:val="single" w:sz="4" w:space="0" w:color="auto"/>
            </w:tcBorders>
          </w:tcPr>
          <w:p w14:paraId="2F952DF9" w14:textId="3DC89704" w:rsidR="00296CE6" w:rsidRPr="00296CE6" w:rsidRDefault="00296CE6" w:rsidP="006A79EF">
            <w:pPr>
              <w:jc w:val="both"/>
              <w:rPr>
                <w:color w:val="000000"/>
                <w:szCs w:val="24"/>
                <w:lang w:eastAsia="lt-LT"/>
              </w:rPr>
            </w:pPr>
            <w:r w:rsidRPr="00296CE6">
              <w:rPr>
                <w:color w:val="000000"/>
                <w:szCs w:val="24"/>
                <w:lang w:eastAsia="lt-LT"/>
              </w:rPr>
              <w:t>Ar teikiama valstybės pagalba atitinka Reglamento (ES) Nr. 651/2014 25a straipsnio 5 dalies nuostatas?</w:t>
            </w:r>
          </w:p>
        </w:tc>
        <w:tc>
          <w:tcPr>
            <w:tcW w:w="1268" w:type="dxa"/>
            <w:tcBorders>
              <w:top w:val="single" w:sz="4" w:space="0" w:color="auto"/>
              <w:left w:val="single" w:sz="4" w:space="0" w:color="auto"/>
              <w:bottom w:val="single" w:sz="4" w:space="0" w:color="auto"/>
              <w:right w:val="single" w:sz="4" w:space="0" w:color="auto"/>
            </w:tcBorders>
          </w:tcPr>
          <w:p w14:paraId="0911803A" w14:textId="77777777" w:rsidR="00296CE6" w:rsidRPr="00B765F3" w:rsidRDefault="00296CE6" w:rsidP="006A79EF">
            <w:pPr>
              <w:jc w:val="both"/>
              <w:rPr>
                <w:szCs w:val="24"/>
                <w:lang w:eastAsia="lt-LT"/>
              </w:rPr>
            </w:pPr>
          </w:p>
        </w:tc>
        <w:tc>
          <w:tcPr>
            <w:tcW w:w="1264" w:type="dxa"/>
            <w:tcBorders>
              <w:top w:val="single" w:sz="4" w:space="0" w:color="auto"/>
              <w:left w:val="single" w:sz="4" w:space="0" w:color="auto"/>
              <w:bottom w:val="single" w:sz="4" w:space="0" w:color="auto"/>
              <w:right w:val="single" w:sz="4" w:space="0" w:color="auto"/>
            </w:tcBorders>
          </w:tcPr>
          <w:p w14:paraId="7F70F194" w14:textId="77777777" w:rsidR="00296CE6" w:rsidRPr="00B765F3" w:rsidRDefault="00296CE6" w:rsidP="006A79EF">
            <w:pPr>
              <w:jc w:val="both"/>
              <w:rPr>
                <w:color w:val="000000"/>
                <w:szCs w:val="24"/>
                <w:lang w:eastAsia="lt-LT"/>
              </w:rPr>
            </w:pPr>
          </w:p>
        </w:tc>
        <w:tc>
          <w:tcPr>
            <w:tcW w:w="4463" w:type="dxa"/>
            <w:tcBorders>
              <w:top w:val="single" w:sz="4" w:space="0" w:color="auto"/>
              <w:left w:val="single" w:sz="4" w:space="0" w:color="auto"/>
              <w:bottom w:val="single" w:sz="4" w:space="0" w:color="auto"/>
              <w:right w:val="single" w:sz="4" w:space="0" w:color="auto"/>
            </w:tcBorders>
          </w:tcPr>
          <w:p w14:paraId="2AF0CA08" w14:textId="77777777" w:rsidR="00296CE6" w:rsidRDefault="00296CE6" w:rsidP="006A79EF">
            <w:pPr>
              <w:ind w:firstLine="851"/>
              <w:jc w:val="both"/>
              <w:rPr>
                <w:szCs w:val="24"/>
              </w:rPr>
            </w:pPr>
          </w:p>
        </w:tc>
      </w:tr>
    </w:tbl>
    <w:p w14:paraId="1984E9DE" w14:textId="77777777" w:rsidR="003404BA" w:rsidRDefault="003404BA" w:rsidP="003404BA">
      <w:pPr>
        <w:rPr>
          <w:szCs w:val="24"/>
          <w:lang w:eastAsia="lt-LT"/>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276"/>
        <w:gridCol w:w="1276"/>
        <w:gridCol w:w="4536"/>
      </w:tblGrid>
      <w:tr w:rsidR="003404BA" w14:paraId="52195693" w14:textId="77777777" w:rsidTr="006A79EF">
        <w:tc>
          <w:tcPr>
            <w:tcW w:w="14601" w:type="dxa"/>
            <w:gridSpan w:val="4"/>
            <w:shd w:val="pct20" w:color="auto" w:fill="auto"/>
          </w:tcPr>
          <w:p w14:paraId="1B0CB8C6" w14:textId="77777777" w:rsidR="003404BA" w:rsidRDefault="003404BA" w:rsidP="006A79EF">
            <w:r>
              <w:rPr>
                <w:rFonts w:eastAsia="Calibri"/>
                <w:b/>
                <w:bCs/>
                <w:szCs w:val="24"/>
              </w:rPr>
              <w:t xml:space="preserve">4. Finansavimo atitikties </w:t>
            </w:r>
            <w:r>
              <w:rPr>
                <w:rFonts w:eastAsia="Calibri"/>
                <w:b/>
                <w:szCs w:val="24"/>
              </w:rPr>
              <w:t>Reglamentui (ES) Nr. 651/2014</w:t>
            </w:r>
            <w:r>
              <w:rPr>
                <w:rFonts w:eastAsia="Calibri"/>
                <w:b/>
                <w:bCs/>
                <w:szCs w:val="24"/>
                <w:lang w:eastAsia="lt-LT"/>
              </w:rPr>
              <w:t xml:space="preserve"> </w:t>
            </w:r>
            <w:r>
              <w:rPr>
                <w:rFonts w:eastAsia="Calibri"/>
                <w:b/>
                <w:bCs/>
                <w:szCs w:val="24"/>
              </w:rPr>
              <w:t>vertinimas</w:t>
            </w:r>
            <w:r>
              <w:rPr>
                <w:rFonts w:eastAsia="Calibri"/>
                <w:bCs/>
                <w:szCs w:val="24"/>
              </w:rPr>
              <w:t xml:space="preserve"> </w:t>
            </w:r>
          </w:p>
        </w:tc>
      </w:tr>
      <w:tr w:rsidR="003404BA" w14:paraId="1A41595E" w14:textId="77777777" w:rsidTr="006A79EF">
        <w:trPr>
          <w:trHeight w:val="301"/>
        </w:trPr>
        <w:tc>
          <w:tcPr>
            <w:tcW w:w="7513" w:type="dxa"/>
          </w:tcPr>
          <w:p w14:paraId="311B2CA8" w14:textId="77777777" w:rsidR="003404BA" w:rsidRDefault="003404BA" w:rsidP="006A79EF">
            <w:pPr>
              <w:jc w:val="both"/>
            </w:pPr>
            <w:r>
              <w:rPr>
                <w:rFonts w:eastAsia="Calibri"/>
                <w:szCs w:val="24"/>
              </w:rPr>
              <w:t>Ar teikiamas finansavimas atitinka Reglamentą (ES) Nr. 651/2014?</w:t>
            </w:r>
          </w:p>
        </w:tc>
        <w:tc>
          <w:tcPr>
            <w:tcW w:w="1276" w:type="dxa"/>
          </w:tcPr>
          <w:p w14:paraId="7A8CE80B" w14:textId="77777777" w:rsidR="003404BA" w:rsidRDefault="003404BA" w:rsidP="006A79EF">
            <w:r>
              <w:rPr>
                <w:szCs w:val="24"/>
              </w:rPr>
              <w:t xml:space="preserve">□ </w:t>
            </w:r>
            <w:r>
              <w:rPr>
                <w:rFonts w:eastAsia="Calibri"/>
                <w:szCs w:val="24"/>
                <w:lang w:eastAsia="lt-LT"/>
              </w:rPr>
              <w:t>Taip</w:t>
            </w:r>
          </w:p>
        </w:tc>
        <w:tc>
          <w:tcPr>
            <w:tcW w:w="1276" w:type="dxa"/>
          </w:tcPr>
          <w:p w14:paraId="0AAEE4FC" w14:textId="77777777" w:rsidR="003404BA" w:rsidRDefault="003404BA" w:rsidP="006A79EF">
            <w:r>
              <w:rPr>
                <w:szCs w:val="24"/>
              </w:rPr>
              <w:t xml:space="preserve">□ </w:t>
            </w:r>
            <w:r>
              <w:rPr>
                <w:rFonts w:eastAsia="Calibri"/>
                <w:szCs w:val="24"/>
                <w:lang w:eastAsia="lt-LT"/>
              </w:rPr>
              <w:t>Ne</w:t>
            </w:r>
          </w:p>
        </w:tc>
        <w:tc>
          <w:tcPr>
            <w:tcW w:w="4536" w:type="dxa"/>
          </w:tcPr>
          <w:p w14:paraId="72935C1A" w14:textId="77777777" w:rsidR="003404BA" w:rsidRDefault="003404BA" w:rsidP="006A79EF">
            <w:pPr>
              <w:rPr>
                <w:szCs w:val="24"/>
                <w:lang w:eastAsia="lt-LT"/>
              </w:rPr>
            </w:pPr>
          </w:p>
        </w:tc>
      </w:tr>
    </w:tbl>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976"/>
        <w:gridCol w:w="2378"/>
        <w:gridCol w:w="2312"/>
        <w:gridCol w:w="4471"/>
      </w:tblGrid>
      <w:tr w:rsidR="003404BA" w14:paraId="311D4AB8" w14:textId="77777777" w:rsidTr="006A79EF">
        <w:trPr>
          <w:trHeight w:val="322"/>
        </w:trPr>
        <w:tc>
          <w:tcPr>
            <w:tcW w:w="5954" w:type="dxa"/>
          </w:tcPr>
          <w:p w14:paraId="580E31CE" w14:textId="77777777" w:rsidR="003404BA" w:rsidRPr="000C225A" w:rsidRDefault="003404BA" w:rsidP="006A79EF">
            <w:pPr>
              <w:autoSpaceDE w:val="0"/>
              <w:autoSpaceDN w:val="0"/>
              <w:adjustRightInd w:val="0"/>
              <w:contextualSpacing/>
              <w:rPr>
                <w:rFonts w:ascii="Times New Roman" w:hAnsi="Times New Roman"/>
                <w:i/>
                <w:sz w:val="24"/>
              </w:rPr>
            </w:pPr>
          </w:p>
          <w:p w14:paraId="339990B1"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__________________________________ </w:t>
            </w:r>
          </w:p>
          <w:p w14:paraId="25509C83"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i/>
                <w:sz w:val="24"/>
              </w:rPr>
              <w:t xml:space="preserve">(vertintojo pareigos, vardas ir pavardė) </w:t>
            </w:r>
          </w:p>
        </w:tc>
        <w:tc>
          <w:tcPr>
            <w:tcW w:w="3255" w:type="dxa"/>
          </w:tcPr>
          <w:p w14:paraId="209108A3" w14:textId="77777777" w:rsidR="003404BA" w:rsidRPr="000C225A" w:rsidRDefault="003404BA" w:rsidP="006A79EF">
            <w:pPr>
              <w:autoSpaceDE w:val="0"/>
              <w:autoSpaceDN w:val="0"/>
              <w:adjustRightInd w:val="0"/>
              <w:contextualSpacing/>
              <w:rPr>
                <w:rFonts w:ascii="Times New Roman" w:hAnsi="Times New Roman"/>
                <w:i/>
                <w:sz w:val="24"/>
              </w:rPr>
            </w:pPr>
          </w:p>
          <w:p w14:paraId="77050DC8"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17EEB72E" w14:textId="77777777" w:rsidR="003404BA" w:rsidRPr="000C225A" w:rsidRDefault="003404BA" w:rsidP="006A79EF">
            <w:pPr>
              <w:tabs>
                <w:tab w:val="left" w:pos="764"/>
              </w:tabs>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3BF62D90" w14:textId="77777777" w:rsidR="003404BA" w:rsidRPr="000C225A" w:rsidRDefault="003404BA" w:rsidP="006A79EF">
            <w:pPr>
              <w:autoSpaceDE w:val="0"/>
              <w:autoSpaceDN w:val="0"/>
              <w:adjustRightInd w:val="0"/>
              <w:contextualSpacing/>
              <w:rPr>
                <w:rFonts w:ascii="Times New Roman" w:hAnsi="Times New Roman"/>
                <w:i/>
                <w:sz w:val="24"/>
              </w:rPr>
            </w:pPr>
          </w:p>
          <w:p w14:paraId="6E3EBC96"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77D5A712" w14:textId="77777777" w:rsidR="003404BA" w:rsidRPr="000C225A" w:rsidRDefault="003404BA" w:rsidP="006A79EF">
            <w:pPr>
              <w:autoSpaceDE w:val="0"/>
              <w:autoSpaceDN w:val="0"/>
              <w:adjustRightInd w:val="0"/>
              <w:contextualSpacing/>
              <w:rPr>
                <w:rFonts w:ascii="Times New Roman" w:hAnsi="Times New Roman"/>
                <w:i/>
                <w:sz w:val="24"/>
              </w:rPr>
            </w:pPr>
            <w:r w:rsidRPr="000C225A">
              <w:rPr>
                <w:rFonts w:ascii="Times New Roman" w:hAnsi="Times New Roman"/>
                <w:i/>
                <w:sz w:val="24"/>
              </w:rPr>
              <w:t xml:space="preserve">       (data) </w:t>
            </w:r>
          </w:p>
        </w:tc>
        <w:tc>
          <w:tcPr>
            <w:tcW w:w="3257" w:type="dxa"/>
          </w:tcPr>
          <w:p w14:paraId="5A7762FC" w14:textId="77777777" w:rsidR="003404BA" w:rsidRDefault="003404BA" w:rsidP="006A79EF">
            <w:pPr>
              <w:autoSpaceDE w:val="0"/>
              <w:contextualSpacing/>
              <w:rPr>
                <w:rFonts w:eastAsia="Calibri"/>
                <w:i/>
                <w:kern w:val="3"/>
                <w:szCs w:val="24"/>
              </w:rPr>
            </w:pPr>
          </w:p>
        </w:tc>
      </w:tr>
      <w:tr w:rsidR="003404BA" w14:paraId="1C4A3AAD" w14:textId="77777777" w:rsidTr="006A79EF">
        <w:trPr>
          <w:trHeight w:val="746"/>
        </w:trPr>
        <w:tc>
          <w:tcPr>
            <w:tcW w:w="12464" w:type="dxa"/>
            <w:gridSpan w:val="3"/>
          </w:tcPr>
          <w:p w14:paraId="4BC84145" w14:textId="77777777" w:rsidR="003404BA" w:rsidRPr="000C225A" w:rsidRDefault="003404BA" w:rsidP="006A79EF">
            <w:pPr>
              <w:autoSpaceDE w:val="0"/>
              <w:autoSpaceDN w:val="0"/>
              <w:adjustRightInd w:val="0"/>
              <w:contextualSpacing/>
              <w:rPr>
                <w:rFonts w:ascii="Times New Roman" w:hAnsi="Times New Roman"/>
                <w:b/>
                <w:sz w:val="24"/>
              </w:rPr>
            </w:pPr>
          </w:p>
          <w:p w14:paraId="5C7CD865"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b/>
                <w:sz w:val="24"/>
              </w:rPr>
              <w:t xml:space="preserve">Patikros peržiūra: </w:t>
            </w:r>
          </w:p>
          <w:p w14:paraId="3C867CD9"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pritarti </w:t>
            </w:r>
          </w:p>
          <w:p w14:paraId="0E7068BA"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sz w:val="24"/>
              </w:rPr>
              <w:t xml:space="preserve">□ Vertintojo išvadai nepritarti </w:t>
            </w:r>
          </w:p>
          <w:p w14:paraId="096E5D86" w14:textId="77777777" w:rsidR="003404BA" w:rsidRPr="000C225A" w:rsidRDefault="003404BA" w:rsidP="006A79EF">
            <w:pPr>
              <w:autoSpaceDE w:val="0"/>
              <w:autoSpaceDN w:val="0"/>
              <w:adjustRightInd w:val="0"/>
              <w:contextualSpacing/>
              <w:rPr>
                <w:rFonts w:ascii="Times New Roman" w:hAnsi="Times New Roman"/>
                <w:i/>
                <w:sz w:val="24"/>
              </w:rPr>
            </w:pPr>
          </w:p>
          <w:p w14:paraId="6A0688C3" w14:textId="77777777" w:rsidR="003404BA" w:rsidRPr="000C225A" w:rsidRDefault="003404BA" w:rsidP="006A79EF">
            <w:pPr>
              <w:autoSpaceDE w:val="0"/>
              <w:autoSpaceDN w:val="0"/>
              <w:adjustRightInd w:val="0"/>
              <w:contextualSpacing/>
              <w:rPr>
                <w:rFonts w:ascii="Times New Roman" w:hAnsi="Times New Roman"/>
                <w:i/>
                <w:sz w:val="24"/>
              </w:rPr>
            </w:pPr>
            <w:r w:rsidRPr="000C225A">
              <w:rPr>
                <w:rFonts w:ascii="Times New Roman" w:hAnsi="Times New Roman"/>
                <w:i/>
                <w:sz w:val="24"/>
              </w:rPr>
              <w:t>Pastabos:_______________________________________________________________________</w:t>
            </w:r>
          </w:p>
          <w:p w14:paraId="17B98BB1"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i/>
                <w:sz w:val="24"/>
              </w:rPr>
              <w:t xml:space="preserve"> </w:t>
            </w:r>
          </w:p>
        </w:tc>
        <w:tc>
          <w:tcPr>
            <w:tcW w:w="12464" w:type="dxa"/>
          </w:tcPr>
          <w:p w14:paraId="4430B987" w14:textId="77777777" w:rsidR="003404BA" w:rsidRDefault="003404BA" w:rsidP="006A79EF">
            <w:pPr>
              <w:autoSpaceDE w:val="0"/>
              <w:contextualSpacing/>
            </w:pPr>
          </w:p>
        </w:tc>
      </w:tr>
      <w:tr w:rsidR="003404BA" w14:paraId="39B32BC2" w14:textId="77777777" w:rsidTr="006A79EF">
        <w:trPr>
          <w:trHeight w:val="249"/>
        </w:trPr>
        <w:tc>
          <w:tcPr>
            <w:tcW w:w="5954" w:type="dxa"/>
          </w:tcPr>
          <w:p w14:paraId="66B9AF06" w14:textId="77777777" w:rsidR="003404BA" w:rsidRPr="000C225A" w:rsidRDefault="003404BA" w:rsidP="006A79EF">
            <w:pPr>
              <w:autoSpaceDE w:val="0"/>
              <w:autoSpaceDN w:val="0"/>
              <w:adjustRightInd w:val="0"/>
              <w:ind w:right="-401"/>
              <w:contextualSpacing/>
              <w:rPr>
                <w:rFonts w:ascii="Times New Roman" w:hAnsi="Times New Roman"/>
                <w:sz w:val="24"/>
              </w:rPr>
            </w:pPr>
            <w:r w:rsidRPr="000C225A">
              <w:rPr>
                <w:rFonts w:ascii="Times New Roman" w:hAnsi="Times New Roman"/>
                <w:i/>
                <w:sz w:val="24"/>
              </w:rPr>
              <w:t xml:space="preserve">________________________________________________ (vertintojo tiesioginio vadovo pareigos, vardas ir pavardė) </w:t>
            </w:r>
          </w:p>
        </w:tc>
        <w:tc>
          <w:tcPr>
            <w:tcW w:w="3255" w:type="dxa"/>
          </w:tcPr>
          <w:p w14:paraId="7C7C7183"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i/>
                <w:sz w:val="24"/>
              </w:rPr>
              <w:t xml:space="preserve">         ____________   </w:t>
            </w:r>
          </w:p>
          <w:p w14:paraId="4D1BA3DA"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i/>
                <w:sz w:val="24"/>
              </w:rPr>
              <w:t xml:space="preserve">            (parašas) </w:t>
            </w:r>
          </w:p>
        </w:tc>
        <w:tc>
          <w:tcPr>
            <w:tcW w:w="3257" w:type="dxa"/>
          </w:tcPr>
          <w:p w14:paraId="3869C660"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i/>
                <w:sz w:val="24"/>
              </w:rPr>
              <w:t xml:space="preserve">____________ </w:t>
            </w:r>
          </w:p>
          <w:p w14:paraId="4CEC2518" w14:textId="77777777" w:rsidR="003404BA" w:rsidRPr="000C225A" w:rsidRDefault="003404BA" w:rsidP="006A79EF">
            <w:pPr>
              <w:autoSpaceDE w:val="0"/>
              <w:autoSpaceDN w:val="0"/>
              <w:adjustRightInd w:val="0"/>
              <w:contextualSpacing/>
              <w:rPr>
                <w:rFonts w:ascii="Times New Roman" w:hAnsi="Times New Roman"/>
                <w:sz w:val="24"/>
              </w:rPr>
            </w:pPr>
            <w:r w:rsidRPr="000C225A">
              <w:rPr>
                <w:rFonts w:ascii="Times New Roman" w:hAnsi="Times New Roman"/>
                <w:i/>
                <w:sz w:val="24"/>
              </w:rPr>
              <w:t xml:space="preserve">       (data) </w:t>
            </w:r>
          </w:p>
        </w:tc>
        <w:tc>
          <w:tcPr>
            <w:tcW w:w="3257" w:type="dxa"/>
          </w:tcPr>
          <w:p w14:paraId="1A57E9DB" w14:textId="77777777" w:rsidR="003404BA" w:rsidRDefault="003404BA" w:rsidP="006A79EF">
            <w:pPr>
              <w:autoSpaceDE w:val="0"/>
              <w:contextualSpacing/>
            </w:pPr>
          </w:p>
        </w:tc>
      </w:tr>
    </w:tbl>
    <w:p w14:paraId="29A289F8" w14:textId="77777777" w:rsidR="003404BA" w:rsidRDefault="003404BA" w:rsidP="003404BA">
      <w:pPr>
        <w:jc w:val="center"/>
        <w:rPr>
          <w:bCs/>
          <w:szCs w:val="24"/>
        </w:rPr>
      </w:pPr>
    </w:p>
    <w:p w14:paraId="1356DA40" w14:textId="77777777" w:rsidR="003404BA" w:rsidRDefault="003404BA" w:rsidP="003404BA">
      <w:pPr>
        <w:jc w:val="center"/>
        <w:rPr>
          <w:bCs/>
          <w:szCs w:val="24"/>
        </w:rPr>
        <w:sectPr w:rsidR="003404BA">
          <w:pgSz w:w="16838" w:h="11906" w:orient="landscape"/>
          <w:pgMar w:top="1701" w:right="567" w:bottom="1134" w:left="1134" w:header="567" w:footer="567" w:gutter="0"/>
          <w:cols w:space="1296"/>
          <w:titlePg/>
          <w:docGrid w:linePitch="360"/>
        </w:sectPr>
      </w:pPr>
      <w:r>
        <w:rPr>
          <w:bCs/>
          <w:szCs w:val="24"/>
        </w:rPr>
        <w:t>_______________________________</w:t>
      </w:r>
    </w:p>
    <w:p w14:paraId="6EA28900" w14:textId="63019E85" w:rsidR="003404BA" w:rsidRPr="00525EF4" w:rsidRDefault="003404BA" w:rsidP="003404BA">
      <w:pPr>
        <w:ind w:left="9639" w:right="-31"/>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Pr="00CA352D">
        <w:rPr>
          <w:szCs w:val="24"/>
        </w:rPr>
        <w:t>veiklos „</w:t>
      </w:r>
      <w:r>
        <w:rPr>
          <w:szCs w:val="24"/>
        </w:rPr>
        <w:t>S</w:t>
      </w:r>
      <w:r w:rsidRPr="00CA352D">
        <w:rPr>
          <w:szCs w:val="24"/>
        </w:rPr>
        <w:t xml:space="preserve">katinti įmonių </w:t>
      </w:r>
      <w:r w:rsidRPr="008B2CEA">
        <w:rPr>
          <w:szCs w:val="24"/>
        </w:rPr>
        <w:t>Europos strateginių technologijų platformos</w:t>
      </w:r>
      <w:r w:rsidRPr="00525EF4">
        <w:t xml:space="preserve"> </w:t>
      </w:r>
      <w:r w:rsidRPr="00CA352D">
        <w:rPr>
          <w:szCs w:val="24"/>
        </w:rPr>
        <w:t xml:space="preserve">technologijų kūrimą, skiriant alternatyvųjį finansavimą“ </w:t>
      </w:r>
      <w:proofErr w:type="spellStart"/>
      <w:r w:rsidRPr="00CA352D">
        <w:rPr>
          <w:szCs w:val="24"/>
        </w:rPr>
        <w:t>poveiklių</w:t>
      </w:r>
      <w:proofErr w:type="spellEnd"/>
      <w:r w:rsidRPr="00CA352D">
        <w:rPr>
          <w:szCs w:val="24"/>
        </w:rPr>
        <w:t xml:space="preserve">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S</w:t>
      </w:r>
      <w:r w:rsidRPr="00CA352D">
        <w:rPr>
          <w:szCs w:val="24"/>
        </w:rPr>
        <w:t>ostinės regionas)“ ir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V</w:t>
      </w:r>
      <w:r w:rsidRPr="00CA352D">
        <w:rPr>
          <w:szCs w:val="24"/>
        </w:rPr>
        <w:t xml:space="preserve">idurio ir </w:t>
      </w:r>
      <w:r>
        <w:rPr>
          <w:szCs w:val="24"/>
        </w:rPr>
        <w:t>V</w:t>
      </w:r>
      <w:r w:rsidRPr="00CA352D">
        <w:rPr>
          <w:szCs w:val="24"/>
        </w:rPr>
        <w:t xml:space="preserve">akarų </w:t>
      </w:r>
      <w:r>
        <w:rPr>
          <w:szCs w:val="24"/>
        </w:rPr>
        <w:t>L</w:t>
      </w:r>
      <w:r w:rsidRPr="00CA352D">
        <w:rPr>
          <w:szCs w:val="24"/>
        </w:rPr>
        <w:t>ietuvos regionas)“</w:t>
      </w:r>
    </w:p>
    <w:p w14:paraId="6C6EB77D" w14:textId="77777777" w:rsidR="003404BA" w:rsidRPr="00525EF4" w:rsidRDefault="003404BA" w:rsidP="003404BA">
      <w:pPr>
        <w:ind w:left="9639"/>
      </w:pPr>
      <w:r w:rsidRPr="00525EF4">
        <w:t>projektų finansavimo sąlygų aprašo</w:t>
      </w:r>
    </w:p>
    <w:p w14:paraId="6E82253A" w14:textId="1CB94075" w:rsidR="003404BA" w:rsidRPr="00525EF4" w:rsidRDefault="003404BA" w:rsidP="003404BA">
      <w:pPr>
        <w:ind w:left="9639"/>
        <w:jc w:val="both"/>
      </w:pPr>
      <w:r>
        <w:rPr>
          <w:lang w:val="en-US"/>
        </w:rPr>
        <w:t>3</w:t>
      </w:r>
      <w:r w:rsidRPr="00525EF4">
        <w:t xml:space="preserve"> priedas</w:t>
      </w:r>
    </w:p>
    <w:p w14:paraId="75805B77" w14:textId="0AA26705" w:rsidR="003404BA" w:rsidRDefault="003404BA" w:rsidP="003404BA">
      <w:pPr>
        <w:jc w:val="center"/>
        <w:rPr>
          <w:bCs/>
          <w:szCs w:val="24"/>
        </w:rPr>
      </w:pPr>
    </w:p>
    <w:p w14:paraId="3E83B75E" w14:textId="77777777" w:rsidR="003404BA" w:rsidRDefault="003404BA" w:rsidP="003404BA">
      <w:pPr>
        <w:jc w:val="center"/>
      </w:pPr>
      <w:r>
        <w:rPr>
          <w:b/>
          <w:caps/>
          <w:szCs w:val="24"/>
        </w:rPr>
        <w:t>(</w:t>
      </w:r>
      <w:r>
        <w:rPr>
          <w:b/>
          <w:szCs w:val="24"/>
        </w:rPr>
        <w:t xml:space="preserve">Informacijos, </w:t>
      </w:r>
      <w:r>
        <w:rPr>
          <w:b/>
          <w:szCs w:val="24"/>
          <w:lang w:eastAsia="lt-LT"/>
        </w:rPr>
        <w:t>reikalingos projekto atitikčiai projektų atrankos kriterijams įvertinti, pateikimo lentelės forma</w:t>
      </w:r>
      <w:r>
        <w:rPr>
          <w:b/>
          <w:caps/>
          <w:szCs w:val="24"/>
          <w:lang w:eastAsia="lt-LT"/>
        </w:rPr>
        <w:t>)</w:t>
      </w:r>
      <w:r>
        <w:rPr>
          <w:szCs w:val="24"/>
        </w:rPr>
        <w:t xml:space="preserve"> </w:t>
      </w:r>
    </w:p>
    <w:p w14:paraId="5E1E728E" w14:textId="77777777" w:rsidR="003404BA" w:rsidRDefault="003404BA" w:rsidP="003404BA">
      <w:pPr>
        <w:ind w:left="9180"/>
        <w:jc w:val="both"/>
        <w:rPr>
          <w:szCs w:val="24"/>
        </w:rPr>
      </w:pPr>
    </w:p>
    <w:p w14:paraId="511D9085" w14:textId="77777777" w:rsidR="003404BA" w:rsidRPr="000C225A" w:rsidRDefault="003404BA" w:rsidP="003404BA">
      <w:pPr>
        <w:jc w:val="center"/>
        <w:rPr>
          <w:b/>
          <w:caps/>
        </w:rPr>
      </w:pPr>
      <w:r>
        <w:rPr>
          <w:b/>
          <w:caps/>
          <w:szCs w:val="24"/>
        </w:rPr>
        <w:t xml:space="preserve">INFORMACIJOS, </w:t>
      </w:r>
      <w:r>
        <w:rPr>
          <w:b/>
          <w:caps/>
          <w:szCs w:val="24"/>
          <w:lang w:eastAsia="lt-LT"/>
        </w:rPr>
        <w:t>reikalingOS projekto atitikČIAI projektų atrankos kriterijams įvertinti, PATEIKIMO LENTELĖ</w:t>
      </w:r>
    </w:p>
    <w:p w14:paraId="597B1609" w14:textId="77777777" w:rsidR="00296CE6" w:rsidRDefault="00296CE6" w:rsidP="00296CE6">
      <w:pPr>
        <w:ind w:right="567"/>
        <w:rPr>
          <w:color w:val="000000"/>
          <w:sz w:val="27"/>
          <w:szCs w:val="27"/>
          <w:lang w:eastAsia="lt-LT"/>
        </w:rPr>
      </w:pPr>
    </w:p>
    <w:p w14:paraId="6D6963CC" w14:textId="274B1B87" w:rsidR="00D3216A" w:rsidRPr="00E82D71" w:rsidRDefault="00296CE6" w:rsidP="0020471D">
      <w:pPr>
        <w:ind w:right="-31"/>
        <w:jc w:val="both"/>
        <w:rPr>
          <w:b/>
          <w:szCs w:val="24"/>
          <w:lang w:eastAsia="lt-LT"/>
        </w:rPr>
      </w:pPr>
      <w:r>
        <w:rPr>
          <w:b/>
          <w:bCs/>
          <w:color w:val="000000"/>
          <w:sz w:val="27"/>
          <w:szCs w:val="27"/>
          <w:lang w:eastAsia="lt-LT"/>
        </w:rPr>
        <w:t>1</w:t>
      </w:r>
      <w:r w:rsidRPr="00486BB0">
        <w:rPr>
          <w:b/>
          <w:bCs/>
          <w:color w:val="000000"/>
          <w:sz w:val="27"/>
          <w:szCs w:val="27"/>
          <w:lang w:eastAsia="lt-LT"/>
        </w:rPr>
        <w:t xml:space="preserve">. </w:t>
      </w:r>
      <w:r w:rsidR="00D3216A" w:rsidRPr="00E82D71">
        <w:rPr>
          <w:b/>
          <w:szCs w:val="24"/>
          <w:lang w:eastAsia="lt-LT"/>
        </w:rPr>
        <w:t>Projekt</w:t>
      </w:r>
      <w:r w:rsidR="00D3216A">
        <w:rPr>
          <w:b/>
          <w:szCs w:val="24"/>
          <w:lang w:eastAsia="lt-LT"/>
        </w:rPr>
        <w:t xml:space="preserve">ui yra skirtas finansavimas arba yra įtrauktas į tinkamų finansuoti projektų sąrašą, tačiau jam nepakako pagal </w:t>
      </w:r>
      <w:r w:rsidR="00D3216A" w:rsidRPr="00D3216A">
        <w:rPr>
          <w:b/>
          <w:szCs w:val="24"/>
          <w:lang w:eastAsia="lt-LT"/>
        </w:rPr>
        <w:t xml:space="preserve">Europos Komisijos finansuojamos tiesioginio valdymo Europos inovacijų tarybos programą „Akceleratorius“ (angl. k., „EIC </w:t>
      </w:r>
      <w:proofErr w:type="spellStart"/>
      <w:r w:rsidR="00D3216A" w:rsidRPr="00D3216A">
        <w:rPr>
          <w:b/>
          <w:szCs w:val="24"/>
          <w:lang w:eastAsia="lt-LT"/>
        </w:rPr>
        <w:t>Accelerator</w:t>
      </w:r>
      <w:proofErr w:type="spellEnd"/>
      <w:r w:rsidR="00D3216A" w:rsidRPr="00D3216A">
        <w:rPr>
          <w:b/>
          <w:szCs w:val="24"/>
          <w:lang w:eastAsia="lt-LT"/>
        </w:rPr>
        <w:t xml:space="preserve">“), finansuojamą programos „Europos horizontas“ lėšomis, </w:t>
      </w:r>
      <w:r w:rsidR="00D3216A">
        <w:rPr>
          <w:b/>
          <w:szCs w:val="24"/>
          <w:lang w:eastAsia="lt-LT"/>
        </w:rPr>
        <w:t xml:space="preserve">ir atitinka </w:t>
      </w:r>
      <w:r w:rsidR="00D3216A" w:rsidRPr="00D3216A">
        <w:rPr>
          <w:b/>
          <w:szCs w:val="24"/>
          <w:lang w:eastAsia="lt-LT"/>
        </w:rPr>
        <w:t>vieną iš šių tematikų</w:t>
      </w:r>
      <w:r w:rsidR="00D3216A">
        <w:rPr>
          <w:b/>
          <w:szCs w:val="24"/>
          <w:lang w:eastAsia="lt-LT"/>
        </w:rPr>
        <w:t xml:space="preserve"> </w:t>
      </w:r>
      <w:bookmarkStart w:id="15" w:name="_Hlk171412550"/>
      <w:r w:rsidR="00D3216A" w:rsidRPr="00DF0056">
        <w:rPr>
          <w:bCs/>
          <w:i/>
          <w:iCs/>
          <w:szCs w:val="24"/>
          <w:lang w:eastAsia="lt-LT"/>
        </w:rPr>
        <w:t>(</w:t>
      </w:r>
      <w:r w:rsidR="00D3216A" w:rsidRPr="0020471D">
        <w:rPr>
          <w:bCs/>
          <w:i/>
          <w:iCs/>
          <w:szCs w:val="24"/>
          <w:lang w:eastAsia="lt-LT"/>
        </w:rPr>
        <w:t xml:space="preserve">taikoma vertinant projekto atitiktį </w:t>
      </w:r>
      <w:r w:rsidR="0020471D" w:rsidRPr="0020471D">
        <w:rPr>
          <w:i/>
          <w:iCs/>
        </w:rPr>
        <w:t xml:space="preserve">2022–2030 metų ekonomikos transformacijos ir konkurencingumo plėtros programos pažangos priemonės Nr. 05-001-01-05-07 „Sukurti nuoseklią inovacinės veiklos skatinimo sistemą“ </w:t>
      </w:r>
      <w:r w:rsidR="0020471D" w:rsidRPr="0020471D">
        <w:rPr>
          <w:i/>
          <w:iCs/>
          <w:szCs w:val="24"/>
        </w:rPr>
        <w:t>veiklos „Skatinti įmonių Europos strateginių technologijų platformos</w:t>
      </w:r>
      <w:r w:rsidR="0020471D" w:rsidRPr="0020471D">
        <w:rPr>
          <w:i/>
          <w:iCs/>
        </w:rPr>
        <w:t xml:space="preserve"> </w:t>
      </w:r>
      <w:r w:rsidR="0020471D" w:rsidRPr="0020471D">
        <w:rPr>
          <w:i/>
          <w:iCs/>
          <w:szCs w:val="24"/>
        </w:rPr>
        <w:t xml:space="preserve">technologijų kūrimą, skiriant alternatyvųjį finansavimą“ </w:t>
      </w:r>
      <w:proofErr w:type="spellStart"/>
      <w:r w:rsidR="0020471D" w:rsidRPr="0020471D">
        <w:rPr>
          <w:i/>
          <w:iCs/>
          <w:szCs w:val="24"/>
        </w:rPr>
        <w:t>poveiklių</w:t>
      </w:r>
      <w:proofErr w:type="spellEnd"/>
      <w:r w:rsidR="0020471D" w:rsidRPr="0020471D">
        <w:rPr>
          <w:i/>
          <w:iCs/>
          <w:szCs w:val="24"/>
        </w:rPr>
        <w:t xml:space="preserve"> „Skatinti įmonių Europos strateginių technologijų platformos technologijų kūrimą, skiriant alternatyvųjį finansavimą (Sostinės regionas)“ ir „Skatinti įmonių Europos strateginių technologijų platformos technologijų kūrimą, skiriant alternatyvųjį finansavimą (Vidurio ir Vakarų Lietuvos regionas)“</w:t>
      </w:r>
      <w:r w:rsidR="0020471D" w:rsidRPr="0020471D">
        <w:rPr>
          <w:i/>
          <w:iCs/>
        </w:rPr>
        <w:t xml:space="preserve"> projektų finansavimo sąlygų aprašo</w:t>
      </w:r>
      <w:r w:rsidR="00D3216A" w:rsidRPr="0020471D">
        <w:rPr>
          <w:bCs/>
          <w:i/>
          <w:iCs/>
          <w:szCs w:val="24"/>
          <w:lang w:eastAsia="lt-LT"/>
        </w:rPr>
        <w:t xml:space="preserve"> (toliau – Aprašo) 1</w:t>
      </w:r>
      <w:r w:rsidR="00AE4C62">
        <w:rPr>
          <w:bCs/>
          <w:i/>
          <w:iCs/>
          <w:szCs w:val="24"/>
          <w:lang w:eastAsia="lt-LT"/>
        </w:rPr>
        <w:t>2</w:t>
      </w:r>
      <w:r w:rsidR="00D3216A" w:rsidRPr="0020471D">
        <w:rPr>
          <w:bCs/>
          <w:i/>
          <w:iCs/>
          <w:szCs w:val="24"/>
          <w:lang w:eastAsia="lt-LT"/>
        </w:rPr>
        <w:t xml:space="preserve"> punkto</w:t>
      </w:r>
      <w:r w:rsidR="00D3216A" w:rsidRPr="00DF0056">
        <w:rPr>
          <w:bCs/>
          <w:i/>
          <w:iCs/>
          <w:szCs w:val="24"/>
          <w:lang w:eastAsia="lt-LT"/>
        </w:rPr>
        <w:t xml:space="preserve"> 1</w:t>
      </w:r>
      <w:r w:rsidR="00D3216A">
        <w:rPr>
          <w:bCs/>
          <w:i/>
          <w:iCs/>
          <w:szCs w:val="24"/>
          <w:lang w:eastAsia="lt-LT"/>
        </w:rPr>
        <w:t xml:space="preserve"> </w:t>
      </w:r>
      <w:r w:rsidR="00D3216A" w:rsidRPr="00DF0056">
        <w:rPr>
          <w:bCs/>
          <w:i/>
          <w:iCs/>
          <w:szCs w:val="24"/>
          <w:lang w:eastAsia="lt-LT"/>
        </w:rPr>
        <w:t>specialiojo kriterijaus nuostatoms</w:t>
      </w:r>
      <w:r w:rsidR="00D3216A" w:rsidRPr="001020D6">
        <w:rPr>
          <w:bCs/>
          <w:szCs w:val="24"/>
          <w:lang w:eastAsia="lt-LT"/>
        </w:rPr>
        <w:t>)</w:t>
      </w:r>
      <w:r w:rsidR="00D3216A">
        <w:rPr>
          <w:bCs/>
          <w:szCs w:val="24"/>
          <w:lang w:eastAsia="lt-LT"/>
        </w:rPr>
        <w:t>:</w:t>
      </w:r>
      <w:bookmarkEnd w:id="15"/>
    </w:p>
    <w:p w14:paraId="67D7392D" w14:textId="7F268350" w:rsidR="00D3216A" w:rsidRDefault="00D3216A" w:rsidP="00296CE6">
      <w:pPr>
        <w:ind w:right="567"/>
        <w:jc w:val="both"/>
        <w:rPr>
          <w:b/>
          <w:bCs/>
          <w:color w:val="000000"/>
          <w:sz w:val="27"/>
          <w:szCs w:val="27"/>
          <w:lang w:eastAsia="lt-LT"/>
        </w:rPr>
      </w:pPr>
    </w:p>
    <w:tbl>
      <w:tblPr>
        <w:tblStyle w:val="TableGrid"/>
        <w:tblW w:w="0" w:type="auto"/>
        <w:tblLook w:val="04A0" w:firstRow="1" w:lastRow="0" w:firstColumn="1" w:lastColumn="0" w:noHBand="0" w:noVBand="1"/>
      </w:tblPr>
      <w:tblGrid>
        <w:gridCol w:w="10768"/>
        <w:gridCol w:w="3792"/>
      </w:tblGrid>
      <w:tr w:rsidR="00D3216A" w:rsidRPr="00D3216A" w14:paraId="4D1245DA" w14:textId="77777777" w:rsidTr="00D3216A">
        <w:tc>
          <w:tcPr>
            <w:tcW w:w="14560" w:type="dxa"/>
            <w:gridSpan w:val="2"/>
            <w:shd w:val="clear" w:color="auto" w:fill="BFBFBF" w:themeFill="background1" w:themeFillShade="BF"/>
          </w:tcPr>
          <w:p w14:paraId="0B36B6DF" w14:textId="766EDDDE" w:rsidR="00D3216A" w:rsidRPr="00D3216A" w:rsidRDefault="00D3216A" w:rsidP="00D3216A">
            <w:pPr>
              <w:jc w:val="center"/>
              <w:rPr>
                <w:rFonts w:ascii="Times New Roman" w:hAnsi="Times New Roman"/>
                <w:b/>
                <w:sz w:val="24"/>
                <w:szCs w:val="24"/>
              </w:rPr>
            </w:pPr>
            <w:r w:rsidRPr="00D3216A">
              <w:rPr>
                <w:rFonts w:ascii="Times New Roman" w:hAnsi="Times New Roman"/>
                <w:b/>
                <w:sz w:val="24"/>
                <w:szCs w:val="24"/>
              </w:rPr>
              <w:t xml:space="preserve">Europos inovacijų tarybos programos „Akceleratorius“ (angl. k., „EIC </w:t>
            </w:r>
            <w:proofErr w:type="spellStart"/>
            <w:r w:rsidRPr="00D3216A">
              <w:rPr>
                <w:rFonts w:ascii="Times New Roman" w:hAnsi="Times New Roman"/>
                <w:b/>
                <w:sz w:val="24"/>
                <w:szCs w:val="24"/>
              </w:rPr>
              <w:t>Accelerator</w:t>
            </w:r>
            <w:proofErr w:type="spellEnd"/>
            <w:r w:rsidRPr="00D3216A">
              <w:rPr>
                <w:rFonts w:ascii="Times New Roman" w:hAnsi="Times New Roman"/>
                <w:b/>
                <w:sz w:val="24"/>
                <w:szCs w:val="24"/>
              </w:rPr>
              <w:t>“) kvietimo tematika</w:t>
            </w:r>
          </w:p>
        </w:tc>
      </w:tr>
      <w:tr w:rsidR="00D3216A" w:rsidRPr="00D3216A" w14:paraId="6A143B63" w14:textId="77777777" w:rsidTr="00D3216A">
        <w:tc>
          <w:tcPr>
            <w:tcW w:w="10768" w:type="dxa"/>
          </w:tcPr>
          <w:p w14:paraId="510EA8EA" w14:textId="65FACC7B"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lastRenderedPageBreak/>
              <w:t xml:space="preserve">Pažangių medžiagų kūrimo ir </w:t>
            </w:r>
            <w:proofErr w:type="spellStart"/>
            <w:r w:rsidRPr="00D3216A">
              <w:rPr>
                <w:rFonts w:ascii="Times New Roman" w:hAnsi="Times New Roman"/>
                <w:sz w:val="24"/>
                <w:szCs w:val="24"/>
              </w:rPr>
              <w:t>komercializavimo</w:t>
            </w:r>
            <w:proofErr w:type="spellEnd"/>
            <w:r w:rsidRPr="00D3216A">
              <w:rPr>
                <w:rFonts w:ascii="Times New Roman" w:hAnsi="Times New Roman"/>
                <w:sz w:val="24"/>
                <w:szCs w:val="24"/>
              </w:rPr>
              <w:t xml:space="preserve"> spartinimas visoje vertės grandinėje (angl. k., „</w:t>
            </w:r>
            <w:proofErr w:type="spellStart"/>
            <w:r w:rsidRPr="00D3216A">
              <w:rPr>
                <w:rFonts w:ascii="Times New Roman" w:hAnsi="Times New Roman"/>
                <w:i/>
                <w:iCs/>
                <w:sz w:val="24"/>
                <w:szCs w:val="24"/>
              </w:rPr>
              <w:t>Acceleration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of</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advanced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materials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development</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and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upscaling</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along</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the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value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chain</w:t>
            </w:r>
            <w:proofErr w:type="spellEnd"/>
            <w:r w:rsidRPr="00D3216A">
              <w:rPr>
                <w:rFonts w:ascii="Times New Roman" w:hAnsi="Times New Roman"/>
                <w:sz w:val="24"/>
                <w:szCs w:val="24"/>
              </w:rPr>
              <w:t>“)</w:t>
            </w:r>
          </w:p>
        </w:tc>
        <w:sdt>
          <w:sdtPr>
            <w:rPr>
              <w:b/>
              <w:bCs/>
              <w:color w:val="000000"/>
              <w:szCs w:val="24"/>
            </w:rPr>
            <w:id w:val="1003096556"/>
            <w14:checkbox>
              <w14:checked w14:val="0"/>
              <w14:checkedState w14:val="2612" w14:font="MS Gothic"/>
              <w14:uncheckedState w14:val="2610" w14:font="MS Gothic"/>
            </w14:checkbox>
          </w:sdtPr>
          <w:sdtEndPr/>
          <w:sdtContent>
            <w:tc>
              <w:tcPr>
                <w:tcW w:w="3792" w:type="dxa"/>
              </w:tcPr>
              <w:p w14:paraId="3A73085A" w14:textId="66E95E8A"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25D353C3" w14:textId="77777777" w:rsidTr="00D3216A">
        <w:tc>
          <w:tcPr>
            <w:tcW w:w="10768" w:type="dxa"/>
          </w:tcPr>
          <w:p w14:paraId="253724E0" w14:textId="1FF020E1" w:rsidR="00D3216A" w:rsidRPr="00D3216A" w:rsidRDefault="00D3216A" w:rsidP="00D3216A">
            <w:pPr>
              <w:spacing w:after="160"/>
              <w:jc w:val="both"/>
              <w:rPr>
                <w:rFonts w:ascii="Times New Roman" w:hAnsi="Times New Roman"/>
                <w:b/>
                <w:bCs/>
                <w:color w:val="000000"/>
                <w:sz w:val="24"/>
                <w:szCs w:val="24"/>
              </w:rPr>
            </w:pPr>
            <w:r w:rsidRPr="00D3216A">
              <w:rPr>
                <w:rFonts w:ascii="Times New Roman" w:hAnsi="Times New Roman"/>
                <w:sz w:val="24"/>
                <w:szCs w:val="24"/>
              </w:rPr>
              <w:t>Biotechnologijomis grįstos mažo poveikio aplinkai maisto ir pašarų gamybos sistemos (angl. k., „</w:t>
            </w:r>
            <w:proofErr w:type="spellStart"/>
            <w:r w:rsidRPr="00D3216A">
              <w:rPr>
                <w:rFonts w:ascii="Times New Roman" w:hAnsi="Times New Roman"/>
                <w:i/>
                <w:iCs/>
                <w:sz w:val="24"/>
                <w:szCs w:val="24"/>
              </w:rPr>
              <w:t>Biotechnology</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driven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low</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emission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food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and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feed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production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systems</w:t>
            </w:r>
            <w:proofErr w:type="spellEnd"/>
            <w:r w:rsidRPr="00D3216A">
              <w:rPr>
                <w:rFonts w:ascii="Times New Roman" w:hAnsi="Times New Roman"/>
                <w:sz w:val="24"/>
                <w:szCs w:val="24"/>
              </w:rPr>
              <w:t>“)</w:t>
            </w:r>
          </w:p>
        </w:tc>
        <w:sdt>
          <w:sdtPr>
            <w:rPr>
              <w:b/>
              <w:bCs/>
              <w:color w:val="000000"/>
              <w:szCs w:val="24"/>
            </w:rPr>
            <w:id w:val="1102846444"/>
            <w14:checkbox>
              <w14:checked w14:val="0"/>
              <w14:checkedState w14:val="2612" w14:font="MS Gothic"/>
              <w14:uncheckedState w14:val="2610" w14:font="MS Gothic"/>
            </w14:checkbox>
          </w:sdtPr>
          <w:sdtEndPr/>
          <w:sdtContent>
            <w:tc>
              <w:tcPr>
                <w:tcW w:w="3792" w:type="dxa"/>
              </w:tcPr>
              <w:p w14:paraId="4F8E6C08" w14:textId="5E2B6B8A"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7261ED22" w14:textId="77777777" w:rsidTr="00D3216A">
        <w:tc>
          <w:tcPr>
            <w:tcW w:w="10768" w:type="dxa"/>
          </w:tcPr>
          <w:p w14:paraId="3741260C" w14:textId="04F3A554"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 xml:space="preserve">GenAI4EU: Europos čempionų kūrimas </w:t>
            </w:r>
            <w:proofErr w:type="spellStart"/>
            <w:r w:rsidRPr="00D3216A">
              <w:rPr>
                <w:rFonts w:ascii="Times New Roman" w:hAnsi="Times New Roman"/>
                <w:sz w:val="24"/>
                <w:szCs w:val="24"/>
              </w:rPr>
              <w:t>generatyviojo</w:t>
            </w:r>
            <w:proofErr w:type="spellEnd"/>
            <w:r w:rsidRPr="00D3216A">
              <w:rPr>
                <w:rFonts w:ascii="Times New Roman" w:hAnsi="Times New Roman"/>
                <w:sz w:val="24"/>
                <w:szCs w:val="24"/>
              </w:rPr>
              <w:t xml:space="preserve"> DI srityje (angl. k. „</w:t>
            </w:r>
            <w:r w:rsidRPr="00D3216A">
              <w:rPr>
                <w:rFonts w:ascii="Times New Roman" w:hAnsi="Times New Roman"/>
                <w:i/>
                <w:iCs/>
                <w:sz w:val="24"/>
                <w:szCs w:val="24"/>
              </w:rPr>
              <w:t xml:space="preserve">GenAI4EU: </w:t>
            </w:r>
            <w:proofErr w:type="spellStart"/>
            <w:r w:rsidRPr="00D3216A">
              <w:rPr>
                <w:rFonts w:ascii="Times New Roman" w:hAnsi="Times New Roman"/>
                <w:i/>
                <w:iCs/>
                <w:sz w:val="24"/>
                <w:szCs w:val="24"/>
              </w:rPr>
              <w:t>Creating</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European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Champions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in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Generative</w:t>
            </w:r>
            <w:proofErr w:type="spellEnd"/>
            <w:r w:rsidRPr="00D3216A">
              <w:rPr>
                <w:rFonts w:ascii="Times New Roman" w:hAnsi="Times New Roman"/>
                <w:i/>
                <w:iCs/>
                <w:sz w:val="24"/>
                <w:szCs w:val="24"/>
              </w:rPr>
              <w:t xml:space="preserve"> AI</w:t>
            </w:r>
            <w:r w:rsidRPr="00D3216A">
              <w:rPr>
                <w:rFonts w:ascii="Times New Roman" w:hAnsi="Times New Roman"/>
                <w:sz w:val="24"/>
                <w:szCs w:val="24"/>
              </w:rPr>
              <w:t>“)</w:t>
            </w:r>
          </w:p>
        </w:tc>
        <w:sdt>
          <w:sdtPr>
            <w:rPr>
              <w:b/>
              <w:bCs/>
              <w:color w:val="000000"/>
              <w:szCs w:val="24"/>
            </w:rPr>
            <w:id w:val="-653762245"/>
            <w14:checkbox>
              <w14:checked w14:val="0"/>
              <w14:checkedState w14:val="2612" w14:font="MS Gothic"/>
              <w14:uncheckedState w14:val="2610" w14:font="MS Gothic"/>
            </w14:checkbox>
          </w:sdtPr>
          <w:sdtEndPr/>
          <w:sdtContent>
            <w:tc>
              <w:tcPr>
                <w:tcW w:w="3792" w:type="dxa"/>
              </w:tcPr>
              <w:p w14:paraId="595D7BC4" w14:textId="375B4658"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34BB6958" w14:textId="77777777" w:rsidTr="00D3216A">
        <w:tc>
          <w:tcPr>
            <w:tcW w:w="10768" w:type="dxa"/>
          </w:tcPr>
          <w:p w14:paraId="31D336E0" w14:textId="349AB0D4"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 xml:space="preserve">Inovatyvios kosmoso paslaugų, operacijų, </w:t>
            </w:r>
            <w:proofErr w:type="spellStart"/>
            <w:r w:rsidRPr="00D3216A">
              <w:rPr>
                <w:rFonts w:ascii="Times New Roman" w:hAnsi="Times New Roman"/>
                <w:sz w:val="24"/>
                <w:szCs w:val="24"/>
              </w:rPr>
              <w:t>robotikos</w:t>
            </w:r>
            <w:proofErr w:type="spellEnd"/>
            <w:r w:rsidRPr="00D3216A">
              <w:rPr>
                <w:rFonts w:ascii="Times New Roman" w:hAnsi="Times New Roman"/>
                <w:sz w:val="24"/>
                <w:szCs w:val="24"/>
              </w:rPr>
              <w:t xml:space="preserve"> ir technologijos sprendimai atspariai ES kosminei infrastruktūrai (angl. k., „</w:t>
            </w:r>
            <w:proofErr w:type="spellStart"/>
            <w:r w:rsidRPr="00D3216A">
              <w:rPr>
                <w:rFonts w:ascii="Times New Roman" w:hAnsi="Times New Roman"/>
                <w:i/>
                <w:iCs/>
                <w:sz w:val="24"/>
                <w:szCs w:val="24"/>
              </w:rPr>
              <w:t>Innovative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in-space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servicing</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operations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robotics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and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technologies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for</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resilient</w:t>
            </w:r>
            <w:proofErr w:type="spellEnd"/>
            <w:r w:rsidRPr="00D3216A">
              <w:rPr>
                <w:rFonts w:ascii="Times New Roman" w:hAnsi="Times New Roman"/>
                <w:i/>
                <w:iCs/>
                <w:sz w:val="24"/>
                <w:szCs w:val="24"/>
              </w:rPr>
              <w:t xml:space="preserve"> EU </w:t>
            </w:r>
            <w:proofErr w:type="spellStart"/>
            <w:r w:rsidRPr="00D3216A">
              <w:rPr>
                <w:rFonts w:ascii="Times New Roman" w:hAnsi="Times New Roman"/>
                <w:i/>
                <w:iCs/>
                <w:sz w:val="24"/>
                <w:szCs w:val="24"/>
              </w:rPr>
              <w:t>space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infrastructure</w:t>
            </w:r>
            <w:proofErr w:type="spellEnd"/>
            <w:r w:rsidRPr="00D3216A">
              <w:rPr>
                <w:rFonts w:ascii="Times New Roman" w:hAnsi="Times New Roman"/>
                <w:sz w:val="24"/>
                <w:szCs w:val="24"/>
              </w:rPr>
              <w:t>“)</w:t>
            </w:r>
          </w:p>
        </w:tc>
        <w:sdt>
          <w:sdtPr>
            <w:rPr>
              <w:b/>
              <w:bCs/>
              <w:color w:val="000000"/>
              <w:szCs w:val="24"/>
            </w:rPr>
            <w:id w:val="-2052071901"/>
            <w14:checkbox>
              <w14:checked w14:val="0"/>
              <w14:checkedState w14:val="2612" w14:font="MS Gothic"/>
              <w14:uncheckedState w14:val="2610" w14:font="MS Gothic"/>
            </w14:checkbox>
          </w:sdtPr>
          <w:sdtEndPr/>
          <w:sdtContent>
            <w:tc>
              <w:tcPr>
                <w:tcW w:w="3792" w:type="dxa"/>
              </w:tcPr>
              <w:p w14:paraId="0EECFD3B" w14:textId="241EDCDC"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74675A8F" w14:textId="77777777" w:rsidTr="00D3216A">
        <w:tc>
          <w:tcPr>
            <w:tcW w:w="10768" w:type="dxa"/>
          </w:tcPr>
          <w:p w14:paraId="14C5358E" w14:textId="35D562FC" w:rsidR="00D3216A" w:rsidRPr="00D3216A" w:rsidRDefault="00D3216A" w:rsidP="00D3216A">
            <w:pPr>
              <w:spacing w:after="160"/>
              <w:jc w:val="both"/>
              <w:rPr>
                <w:rFonts w:ascii="Times New Roman" w:hAnsi="Times New Roman"/>
                <w:b/>
                <w:bCs/>
                <w:color w:val="000000"/>
                <w:sz w:val="24"/>
                <w:szCs w:val="24"/>
              </w:rPr>
            </w:pPr>
            <w:r w:rsidRPr="00D3216A">
              <w:rPr>
                <w:rFonts w:ascii="Times New Roman" w:hAnsi="Times New Roman"/>
                <w:sz w:val="24"/>
                <w:szCs w:val="24"/>
              </w:rPr>
              <w:t>Pažangios inovacijos ateities mobilumo srityje (angl. k., „</w:t>
            </w:r>
            <w:proofErr w:type="spellStart"/>
            <w:r w:rsidRPr="00D3216A">
              <w:rPr>
                <w:rFonts w:ascii="Times New Roman" w:hAnsi="Times New Roman"/>
                <w:i/>
                <w:iCs/>
                <w:sz w:val="24"/>
                <w:szCs w:val="24"/>
              </w:rPr>
              <w:t>Breakthrough</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innovations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for</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future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mobility</w:t>
            </w:r>
            <w:proofErr w:type="spellEnd"/>
            <w:r w:rsidRPr="00D3216A">
              <w:rPr>
                <w:rFonts w:ascii="Times New Roman" w:hAnsi="Times New Roman"/>
                <w:sz w:val="24"/>
                <w:szCs w:val="24"/>
              </w:rPr>
              <w:t xml:space="preserve">“) </w:t>
            </w:r>
          </w:p>
        </w:tc>
        <w:sdt>
          <w:sdtPr>
            <w:rPr>
              <w:b/>
              <w:bCs/>
              <w:color w:val="000000"/>
              <w:szCs w:val="24"/>
            </w:rPr>
            <w:id w:val="-301306571"/>
            <w14:checkbox>
              <w14:checked w14:val="0"/>
              <w14:checkedState w14:val="2612" w14:font="MS Gothic"/>
              <w14:uncheckedState w14:val="2610" w14:font="MS Gothic"/>
            </w14:checkbox>
          </w:sdtPr>
          <w:sdtEndPr/>
          <w:sdtContent>
            <w:tc>
              <w:tcPr>
                <w:tcW w:w="3792" w:type="dxa"/>
              </w:tcPr>
              <w:p w14:paraId="6CA4413B" w14:textId="77673D3D"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2A1A0EE6" w14:textId="77777777" w:rsidTr="00D3216A">
        <w:tc>
          <w:tcPr>
            <w:tcW w:w="10768" w:type="dxa"/>
          </w:tcPr>
          <w:p w14:paraId="7F2A34F5" w14:textId="1247B26B"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Pažangios medžiagos atsinaujinančiai energijai ir energijos kaupimo sistemoms (angl. k. „</w:t>
            </w:r>
            <w:proofErr w:type="spellStart"/>
            <w:r w:rsidRPr="00D3216A">
              <w:rPr>
                <w:rFonts w:ascii="Times New Roman" w:hAnsi="Times New Roman"/>
                <w:i/>
                <w:iCs/>
                <w:sz w:val="24"/>
                <w:szCs w:val="24"/>
              </w:rPr>
              <w:t>Advanced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Materials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for</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Renewable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Energy</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and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Energy</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Storage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Systems</w:t>
            </w:r>
            <w:proofErr w:type="spellEnd"/>
            <w:r w:rsidRPr="00D3216A">
              <w:rPr>
                <w:rFonts w:ascii="Times New Roman" w:hAnsi="Times New Roman"/>
                <w:sz w:val="24"/>
                <w:szCs w:val="24"/>
              </w:rPr>
              <w:t>“</w:t>
            </w:r>
            <w:r>
              <w:rPr>
                <w:rFonts w:ascii="Times New Roman" w:hAnsi="Times New Roman"/>
                <w:sz w:val="24"/>
                <w:szCs w:val="24"/>
              </w:rPr>
              <w:t>)</w:t>
            </w:r>
          </w:p>
        </w:tc>
        <w:sdt>
          <w:sdtPr>
            <w:rPr>
              <w:b/>
              <w:bCs/>
              <w:color w:val="000000"/>
              <w:szCs w:val="24"/>
            </w:rPr>
            <w:id w:val="-930653392"/>
            <w14:checkbox>
              <w14:checked w14:val="0"/>
              <w14:checkedState w14:val="2612" w14:font="MS Gothic"/>
              <w14:uncheckedState w14:val="2610" w14:font="MS Gothic"/>
            </w14:checkbox>
          </w:sdtPr>
          <w:sdtEndPr/>
          <w:sdtContent>
            <w:tc>
              <w:tcPr>
                <w:tcW w:w="3792" w:type="dxa"/>
              </w:tcPr>
              <w:p w14:paraId="113E9D02" w14:textId="4A6C7ACE"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192D8152" w14:textId="77777777" w:rsidTr="00D3216A">
        <w:tc>
          <w:tcPr>
            <w:tcW w:w="10768" w:type="dxa"/>
          </w:tcPr>
          <w:p w14:paraId="723430A6" w14:textId="48C37B1C"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Alternatyvūs technologiniai sprendimai ir svarbiausios įgalinančios technologijos termobranduolinių jėgainės projektams (angl. k. „</w:t>
            </w:r>
            <w:proofErr w:type="spellStart"/>
            <w:r w:rsidRPr="00D3216A">
              <w:rPr>
                <w:rFonts w:ascii="Times New Roman" w:hAnsi="Times New Roman"/>
                <w:i/>
                <w:iCs/>
                <w:sz w:val="24"/>
                <w:szCs w:val="24"/>
              </w:rPr>
              <w:t>Alternative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Concepts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and</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Key</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Enabling</w:t>
            </w:r>
            <w:proofErr w:type="spellEnd"/>
            <w:r w:rsidRPr="00D3216A">
              <w:rPr>
                <w:rFonts w:ascii="Times New Roman" w:hAnsi="Times New Roman"/>
                <w:i/>
                <w:iCs/>
                <w:sz w:val="24"/>
                <w:szCs w:val="24"/>
              </w:rPr>
              <w:t xml:space="preserve"> Technologies </w:t>
            </w:r>
            <w:proofErr w:type="spellStart"/>
            <w:r w:rsidRPr="00D3216A">
              <w:rPr>
                <w:rFonts w:ascii="Times New Roman" w:hAnsi="Times New Roman"/>
                <w:i/>
                <w:iCs/>
                <w:sz w:val="24"/>
                <w:szCs w:val="24"/>
              </w:rPr>
              <w:t>for</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Fusion</w:t>
            </w:r>
            <w:proofErr w:type="spellEnd"/>
            <w:r w:rsidRPr="00D3216A">
              <w:rPr>
                <w:rFonts w:ascii="Times New Roman" w:hAnsi="Times New Roman"/>
                <w:i/>
                <w:iCs/>
                <w:sz w:val="24"/>
                <w:szCs w:val="24"/>
              </w:rPr>
              <w:t xml:space="preserve"> Power </w:t>
            </w:r>
            <w:proofErr w:type="spellStart"/>
            <w:r w:rsidRPr="00D3216A">
              <w:rPr>
                <w:rFonts w:ascii="Times New Roman" w:hAnsi="Times New Roman"/>
                <w:i/>
                <w:iCs/>
                <w:sz w:val="24"/>
                <w:szCs w:val="24"/>
              </w:rPr>
              <w:t>Plants</w:t>
            </w:r>
            <w:proofErr w:type="spellEnd"/>
            <w:r w:rsidRPr="00D3216A">
              <w:rPr>
                <w:rFonts w:ascii="Times New Roman" w:hAnsi="Times New Roman"/>
                <w:sz w:val="24"/>
                <w:szCs w:val="24"/>
              </w:rPr>
              <w:t>“)</w:t>
            </w:r>
          </w:p>
        </w:tc>
        <w:sdt>
          <w:sdtPr>
            <w:rPr>
              <w:b/>
              <w:bCs/>
              <w:color w:val="000000"/>
              <w:szCs w:val="24"/>
            </w:rPr>
            <w:id w:val="184644945"/>
            <w14:checkbox>
              <w14:checked w14:val="0"/>
              <w14:checkedState w14:val="2612" w14:font="MS Gothic"/>
              <w14:uncheckedState w14:val="2610" w14:font="MS Gothic"/>
            </w14:checkbox>
          </w:sdtPr>
          <w:sdtEndPr/>
          <w:sdtContent>
            <w:tc>
              <w:tcPr>
                <w:tcW w:w="3792" w:type="dxa"/>
              </w:tcPr>
              <w:p w14:paraId="573B4E09" w14:textId="78C63DC9"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68AB187C" w14:textId="77777777" w:rsidTr="00D3216A">
        <w:tc>
          <w:tcPr>
            <w:tcW w:w="10768" w:type="dxa"/>
          </w:tcPr>
          <w:p w14:paraId="3F0045C5" w14:textId="5165A99F"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Biotechnologijos žemės ūkio dirvožemių atkūrimui (angl. k. „</w:t>
            </w:r>
            <w:proofErr w:type="spellStart"/>
            <w:r w:rsidRPr="00D3216A">
              <w:rPr>
                <w:rFonts w:ascii="Times New Roman" w:hAnsi="Times New Roman"/>
                <w:i/>
                <w:iCs/>
                <w:sz w:val="24"/>
                <w:szCs w:val="24"/>
              </w:rPr>
              <w:t>Biotech</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for</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Regenerating</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Agricultural</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Soils</w:t>
            </w:r>
            <w:proofErr w:type="spellEnd"/>
            <w:r w:rsidRPr="00D3216A">
              <w:rPr>
                <w:rFonts w:ascii="Times New Roman" w:hAnsi="Times New Roman"/>
                <w:sz w:val="24"/>
                <w:szCs w:val="24"/>
              </w:rPr>
              <w:t>“)</w:t>
            </w:r>
          </w:p>
        </w:tc>
        <w:sdt>
          <w:sdtPr>
            <w:rPr>
              <w:b/>
              <w:bCs/>
              <w:color w:val="000000"/>
              <w:szCs w:val="24"/>
            </w:rPr>
            <w:id w:val="-2138715020"/>
            <w14:checkbox>
              <w14:checked w14:val="0"/>
              <w14:checkedState w14:val="2612" w14:font="MS Gothic"/>
              <w14:uncheckedState w14:val="2610" w14:font="MS Gothic"/>
            </w14:checkbox>
          </w:sdtPr>
          <w:sdtEndPr/>
          <w:sdtContent>
            <w:tc>
              <w:tcPr>
                <w:tcW w:w="3792" w:type="dxa"/>
              </w:tcPr>
              <w:p w14:paraId="08816FCF" w14:textId="6F7AC9FA"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75F83EAF" w14:textId="77777777" w:rsidTr="00D3216A">
        <w:tc>
          <w:tcPr>
            <w:tcW w:w="10768" w:type="dxa"/>
          </w:tcPr>
          <w:p w14:paraId="34152F44" w14:textId="412DD047"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Europos kritinių žaliavų vertės grandinės stiprinimas (angl. k. „</w:t>
            </w:r>
            <w:proofErr w:type="spellStart"/>
            <w:r w:rsidRPr="00D3216A">
              <w:rPr>
                <w:rFonts w:ascii="Times New Roman" w:hAnsi="Times New Roman"/>
                <w:i/>
                <w:iCs/>
                <w:sz w:val="24"/>
                <w:szCs w:val="24"/>
              </w:rPr>
              <w:t>Boosting</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the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European</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Critical</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Raw</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Materials</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value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chain</w:t>
            </w:r>
            <w:proofErr w:type="spellEnd"/>
            <w:r w:rsidRPr="00D3216A">
              <w:rPr>
                <w:rFonts w:ascii="Times New Roman" w:hAnsi="Times New Roman"/>
                <w:sz w:val="24"/>
                <w:szCs w:val="24"/>
              </w:rPr>
              <w:t>“)</w:t>
            </w:r>
          </w:p>
        </w:tc>
        <w:sdt>
          <w:sdtPr>
            <w:rPr>
              <w:b/>
              <w:bCs/>
              <w:color w:val="000000"/>
              <w:szCs w:val="24"/>
            </w:rPr>
            <w:id w:val="1143165180"/>
            <w14:checkbox>
              <w14:checked w14:val="0"/>
              <w14:checkedState w14:val="2612" w14:font="MS Gothic"/>
              <w14:uncheckedState w14:val="2610" w14:font="MS Gothic"/>
            </w14:checkbox>
          </w:sdtPr>
          <w:sdtEndPr/>
          <w:sdtContent>
            <w:tc>
              <w:tcPr>
                <w:tcW w:w="3792" w:type="dxa"/>
              </w:tcPr>
              <w:p w14:paraId="2BC3148D" w14:textId="1018E69C"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r w:rsidR="00D3216A" w:rsidRPr="00D3216A" w14:paraId="69EC8709" w14:textId="77777777" w:rsidTr="00D3216A">
        <w:tc>
          <w:tcPr>
            <w:tcW w:w="10768" w:type="dxa"/>
          </w:tcPr>
          <w:p w14:paraId="0063D908" w14:textId="369CFFE5" w:rsidR="00D3216A" w:rsidRPr="00D3216A" w:rsidRDefault="00D3216A" w:rsidP="00D3216A">
            <w:pPr>
              <w:spacing w:after="160"/>
              <w:jc w:val="both"/>
              <w:rPr>
                <w:rFonts w:ascii="Times New Roman" w:hAnsi="Times New Roman"/>
                <w:sz w:val="24"/>
                <w:szCs w:val="24"/>
              </w:rPr>
            </w:pPr>
            <w:r w:rsidRPr="00D3216A">
              <w:rPr>
                <w:rFonts w:ascii="Times New Roman" w:hAnsi="Times New Roman"/>
                <w:sz w:val="24"/>
                <w:szCs w:val="24"/>
              </w:rPr>
              <w:t>Pažangiosios technologijos prisitaikymui prie klimato kaitos (angl. k. „</w:t>
            </w:r>
            <w:proofErr w:type="spellStart"/>
            <w:r w:rsidRPr="00D3216A">
              <w:rPr>
                <w:rFonts w:ascii="Times New Roman" w:hAnsi="Times New Roman"/>
                <w:i/>
                <w:iCs/>
                <w:sz w:val="24"/>
                <w:szCs w:val="24"/>
              </w:rPr>
              <w:t>Deep</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Tech</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for</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Climate</w:t>
            </w:r>
            <w:proofErr w:type="spellEnd"/>
            <w:r w:rsidRPr="00D3216A">
              <w:rPr>
                <w:rFonts w:ascii="Times New Roman" w:hAnsi="Times New Roman"/>
                <w:i/>
                <w:iCs/>
                <w:sz w:val="24"/>
                <w:szCs w:val="24"/>
              </w:rPr>
              <w:t xml:space="preserve"> </w:t>
            </w:r>
            <w:proofErr w:type="spellStart"/>
            <w:r w:rsidRPr="00D3216A">
              <w:rPr>
                <w:rFonts w:ascii="Times New Roman" w:hAnsi="Times New Roman"/>
                <w:i/>
                <w:iCs/>
                <w:sz w:val="24"/>
                <w:szCs w:val="24"/>
              </w:rPr>
              <w:t>Adaptation</w:t>
            </w:r>
            <w:proofErr w:type="spellEnd"/>
            <w:r w:rsidRPr="00D3216A">
              <w:rPr>
                <w:rFonts w:ascii="Times New Roman" w:hAnsi="Times New Roman"/>
                <w:sz w:val="24"/>
                <w:szCs w:val="24"/>
              </w:rPr>
              <w:t>“)</w:t>
            </w:r>
          </w:p>
        </w:tc>
        <w:sdt>
          <w:sdtPr>
            <w:rPr>
              <w:b/>
              <w:bCs/>
              <w:color w:val="000000"/>
              <w:szCs w:val="24"/>
            </w:rPr>
            <w:id w:val="-1791269857"/>
            <w14:checkbox>
              <w14:checked w14:val="0"/>
              <w14:checkedState w14:val="2612" w14:font="MS Gothic"/>
              <w14:uncheckedState w14:val="2610" w14:font="MS Gothic"/>
            </w14:checkbox>
          </w:sdtPr>
          <w:sdtEndPr/>
          <w:sdtContent>
            <w:tc>
              <w:tcPr>
                <w:tcW w:w="3792" w:type="dxa"/>
              </w:tcPr>
              <w:p w14:paraId="1189AE33" w14:textId="2EF4F6C0" w:rsidR="00D3216A" w:rsidRPr="00D3216A" w:rsidRDefault="0020471D" w:rsidP="00D3216A">
                <w:pPr>
                  <w:ind w:right="567"/>
                  <w:jc w:val="center"/>
                  <w:rPr>
                    <w:rFonts w:ascii="Times New Roman" w:hAnsi="Times New Roman"/>
                    <w:b/>
                    <w:bCs/>
                    <w:color w:val="000000"/>
                    <w:sz w:val="24"/>
                    <w:szCs w:val="24"/>
                  </w:rPr>
                </w:pPr>
                <w:r>
                  <w:rPr>
                    <w:rFonts w:ascii="MS Gothic" w:eastAsia="MS Gothic" w:hAnsi="MS Gothic" w:hint="eastAsia"/>
                    <w:b/>
                    <w:bCs/>
                    <w:color w:val="000000"/>
                    <w:sz w:val="24"/>
                    <w:szCs w:val="24"/>
                  </w:rPr>
                  <w:t>☐</w:t>
                </w:r>
              </w:p>
            </w:tc>
          </w:sdtContent>
        </w:sdt>
      </w:tr>
    </w:tbl>
    <w:p w14:paraId="633E7810" w14:textId="77777777" w:rsidR="00D3216A" w:rsidRDefault="00D3216A" w:rsidP="00296CE6">
      <w:pPr>
        <w:ind w:right="567"/>
        <w:jc w:val="both"/>
        <w:rPr>
          <w:b/>
          <w:bCs/>
          <w:color w:val="000000"/>
          <w:sz w:val="27"/>
          <w:szCs w:val="27"/>
          <w:lang w:eastAsia="lt-LT"/>
        </w:rPr>
      </w:pPr>
    </w:p>
    <w:p w14:paraId="62093D78" w14:textId="4E6BC54B" w:rsidR="00296CE6" w:rsidRPr="00486BB0" w:rsidRDefault="00D3216A" w:rsidP="0020471D">
      <w:pPr>
        <w:ind w:right="111"/>
        <w:jc w:val="both"/>
        <w:rPr>
          <w:color w:val="000000"/>
          <w:sz w:val="27"/>
          <w:szCs w:val="27"/>
          <w:lang w:eastAsia="lt-LT"/>
        </w:rPr>
      </w:pPr>
      <w:r>
        <w:rPr>
          <w:b/>
          <w:bCs/>
          <w:color w:val="000000"/>
          <w:sz w:val="27"/>
          <w:szCs w:val="27"/>
        </w:rPr>
        <w:t xml:space="preserve">2. </w:t>
      </w:r>
      <w:r w:rsidR="00296CE6" w:rsidRPr="00486BB0">
        <w:rPr>
          <w:b/>
          <w:bCs/>
          <w:szCs w:val="24"/>
        </w:rPr>
        <w:t xml:space="preserve">Valstybės duomenų agentūrai deklaruotos išlaidas </w:t>
      </w:r>
      <w:r w:rsidR="00296CE6" w:rsidRPr="00486BB0">
        <w:rPr>
          <w:b/>
          <w:bCs/>
        </w:rPr>
        <w:t xml:space="preserve">moksliniams tyrimams ir eksperimentinei plėtrai (toliau – </w:t>
      </w:r>
      <w:r w:rsidR="00296CE6" w:rsidRPr="00486BB0">
        <w:rPr>
          <w:b/>
          <w:bCs/>
          <w:szCs w:val="24"/>
        </w:rPr>
        <w:t>MTEP</w:t>
      </w:r>
      <w:r w:rsidR="00296CE6" w:rsidRPr="00486BB0">
        <w:rPr>
          <w:b/>
          <w:bCs/>
        </w:rPr>
        <w:t>)</w:t>
      </w:r>
      <w:r w:rsidR="00296CE6">
        <w:rPr>
          <w:b/>
          <w:bCs/>
          <w:i/>
          <w:iCs/>
        </w:rPr>
        <w:t xml:space="preserve"> </w:t>
      </w:r>
      <w:r w:rsidR="00296CE6" w:rsidRPr="00DF0056">
        <w:rPr>
          <w:bCs/>
          <w:i/>
          <w:iCs/>
          <w:szCs w:val="24"/>
          <w:lang w:eastAsia="lt-LT"/>
        </w:rPr>
        <w:t xml:space="preserve">(taikoma vertinant projekto atitiktį </w:t>
      </w:r>
      <w:r>
        <w:rPr>
          <w:bCs/>
          <w:i/>
          <w:iCs/>
          <w:szCs w:val="24"/>
          <w:lang w:eastAsia="lt-LT"/>
        </w:rPr>
        <w:t xml:space="preserve">Aprašo </w:t>
      </w:r>
      <w:r>
        <w:rPr>
          <w:bCs/>
          <w:i/>
          <w:iCs/>
          <w:szCs w:val="24"/>
          <w:lang w:val="en-US" w:eastAsia="lt-LT"/>
        </w:rPr>
        <w:t>1</w:t>
      </w:r>
      <w:r w:rsidR="003E1672">
        <w:rPr>
          <w:bCs/>
          <w:i/>
          <w:iCs/>
          <w:szCs w:val="24"/>
          <w:lang w:val="en-US" w:eastAsia="lt-LT"/>
        </w:rPr>
        <w:t>2</w:t>
      </w:r>
      <w:r w:rsidR="00296CE6" w:rsidRPr="00DF0056">
        <w:rPr>
          <w:bCs/>
          <w:i/>
          <w:iCs/>
          <w:szCs w:val="24"/>
          <w:lang w:eastAsia="lt-LT"/>
        </w:rPr>
        <w:t xml:space="preserve"> punkto </w:t>
      </w:r>
      <w:r>
        <w:rPr>
          <w:bCs/>
          <w:i/>
          <w:iCs/>
        </w:rPr>
        <w:t>4</w:t>
      </w:r>
      <w:r w:rsidR="00296CE6" w:rsidRPr="00DF0056">
        <w:rPr>
          <w:bCs/>
          <w:i/>
          <w:iCs/>
          <w:szCs w:val="24"/>
          <w:lang w:eastAsia="lt-LT"/>
        </w:rPr>
        <w:t xml:space="preserve"> </w:t>
      </w:r>
      <w:r>
        <w:rPr>
          <w:bCs/>
          <w:i/>
          <w:iCs/>
          <w:szCs w:val="24"/>
          <w:lang w:eastAsia="lt-LT"/>
        </w:rPr>
        <w:t>prioritetinio</w:t>
      </w:r>
      <w:r w:rsidR="00296CE6" w:rsidRPr="00DF0056">
        <w:rPr>
          <w:bCs/>
          <w:i/>
          <w:iCs/>
          <w:szCs w:val="24"/>
          <w:lang w:eastAsia="lt-LT"/>
        </w:rPr>
        <w:t xml:space="preserve"> kriterijaus nuostatoms</w:t>
      </w:r>
      <w:r w:rsidR="00296CE6" w:rsidRPr="001020D6">
        <w:rPr>
          <w:bCs/>
          <w:szCs w:val="24"/>
          <w:lang w:eastAsia="lt-LT"/>
        </w:rPr>
        <w:t>)</w:t>
      </w:r>
      <w:r w:rsidR="00296CE6">
        <w:rPr>
          <w:bCs/>
          <w:szCs w:val="24"/>
          <w:lang w:eastAsia="lt-LT"/>
        </w:rPr>
        <w:t>:</w:t>
      </w:r>
    </w:p>
    <w:tbl>
      <w:tblPr>
        <w:tblW w:w="145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8"/>
        <w:gridCol w:w="4819"/>
        <w:gridCol w:w="5093"/>
      </w:tblGrid>
      <w:tr w:rsidR="0020471D" w:rsidRPr="00486BB0" w14:paraId="5B9407D1" w14:textId="77777777" w:rsidTr="0020471D">
        <w:trPr>
          <w:trHeight w:val="812"/>
        </w:trPr>
        <w:tc>
          <w:tcPr>
            <w:tcW w:w="14550" w:type="dxa"/>
            <w:gridSpan w:val="3"/>
            <w:shd w:val="clear" w:color="auto" w:fill="BFBFBF" w:themeFill="background1" w:themeFillShade="BF"/>
          </w:tcPr>
          <w:p w14:paraId="17881B82" w14:textId="629FB88F" w:rsidR="0020471D" w:rsidRPr="00486BB0" w:rsidRDefault="0020471D" w:rsidP="007B16A1">
            <w:pPr>
              <w:jc w:val="center"/>
              <w:rPr>
                <w:szCs w:val="24"/>
                <w:lang w:eastAsia="lt-LT"/>
              </w:rPr>
            </w:pPr>
            <w:r w:rsidRPr="00486BB0">
              <w:rPr>
                <w:b/>
                <w:bCs/>
                <w:szCs w:val="24"/>
              </w:rPr>
              <w:t xml:space="preserve">Valstybės duomenų agentūrai </w:t>
            </w:r>
            <w:r w:rsidRPr="0020471D">
              <w:rPr>
                <w:b/>
                <w:bCs/>
                <w:szCs w:val="24"/>
              </w:rPr>
              <w:t>arba atitinkamai užsienio valstybės atsakingai institucijai kai įmonė yra ne Lietuvos Respublikoje registruotas juridinis asmuo,</w:t>
            </w:r>
            <w:r w:rsidRPr="002C65BC">
              <w:rPr>
                <w:i/>
                <w:iCs/>
                <w:szCs w:val="24"/>
              </w:rPr>
              <w:t xml:space="preserve"> </w:t>
            </w:r>
            <w:r>
              <w:rPr>
                <w:b/>
                <w:bCs/>
              </w:rPr>
              <w:t>d</w:t>
            </w:r>
            <w:r w:rsidRPr="00A61D77">
              <w:rPr>
                <w:b/>
                <w:bCs/>
                <w:szCs w:val="24"/>
              </w:rPr>
              <w:t>eklaruotos išlaidos</w:t>
            </w:r>
            <w:r w:rsidRPr="00A61D77">
              <w:rPr>
                <w:b/>
                <w:bCs/>
              </w:rPr>
              <w:t xml:space="preserve"> </w:t>
            </w:r>
            <w:r w:rsidRPr="00A61D77">
              <w:rPr>
                <w:b/>
                <w:bCs/>
                <w:szCs w:val="24"/>
              </w:rPr>
              <w:t xml:space="preserve">MTEP, </w:t>
            </w:r>
            <w:r>
              <w:rPr>
                <w:b/>
                <w:bCs/>
              </w:rPr>
              <w:t>eurais</w:t>
            </w:r>
          </w:p>
        </w:tc>
      </w:tr>
      <w:tr w:rsidR="0020471D" w:rsidRPr="00486BB0" w14:paraId="06E01B7E" w14:textId="77777777" w:rsidTr="0020471D">
        <w:trPr>
          <w:trHeight w:val="408"/>
        </w:trPr>
        <w:tc>
          <w:tcPr>
            <w:tcW w:w="4638" w:type="dxa"/>
            <w:shd w:val="clear" w:color="auto" w:fill="BFBFBF" w:themeFill="background1" w:themeFillShade="BF"/>
            <w:tcMar>
              <w:top w:w="0" w:type="dxa"/>
              <w:left w:w="108" w:type="dxa"/>
              <w:bottom w:w="0" w:type="dxa"/>
              <w:right w:w="108" w:type="dxa"/>
            </w:tcMar>
            <w:vAlign w:val="center"/>
          </w:tcPr>
          <w:p w14:paraId="58FCC29A" w14:textId="0B1B6DB2" w:rsidR="0020471D" w:rsidRPr="00486BB0" w:rsidRDefault="0020471D" w:rsidP="007B16A1">
            <w:pPr>
              <w:jc w:val="center"/>
            </w:pPr>
            <w:r w:rsidRPr="00A61D77">
              <w:rPr>
                <w:b/>
                <w:bCs/>
                <w:szCs w:val="24"/>
              </w:rPr>
              <w:t>Už 202</w:t>
            </w:r>
            <w:r>
              <w:rPr>
                <w:b/>
                <w:bCs/>
                <w:szCs w:val="24"/>
              </w:rPr>
              <w:t>3</w:t>
            </w:r>
            <w:r w:rsidRPr="00A61D77">
              <w:rPr>
                <w:b/>
                <w:bCs/>
                <w:szCs w:val="24"/>
              </w:rPr>
              <w:t xml:space="preserve"> m</w:t>
            </w:r>
            <w:r>
              <w:rPr>
                <w:b/>
                <w:bCs/>
              </w:rPr>
              <w:t>etus</w:t>
            </w:r>
          </w:p>
        </w:tc>
        <w:tc>
          <w:tcPr>
            <w:tcW w:w="4819" w:type="dxa"/>
            <w:shd w:val="clear" w:color="auto" w:fill="BFBFBF" w:themeFill="background1" w:themeFillShade="BF"/>
          </w:tcPr>
          <w:p w14:paraId="197D8902" w14:textId="1D1D1AAE" w:rsidR="0020471D" w:rsidRPr="00A61D77" w:rsidRDefault="0020471D" w:rsidP="007B16A1">
            <w:pPr>
              <w:jc w:val="center"/>
              <w:rPr>
                <w:b/>
                <w:bCs/>
                <w:szCs w:val="24"/>
              </w:rPr>
            </w:pPr>
            <w:r w:rsidRPr="00A61D77">
              <w:rPr>
                <w:b/>
                <w:bCs/>
                <w:szCs w:val="24"/>
              </w:rPr>
              <w:t>Už 202</w:t>
            </w:r>
            <w:r>
              <w:rPr>
                <w:b/>
                <w:bCs/>
                <w:szCs w:val="24"/>
              </w:rPr>
              <w:t>4</w:t>
            </w:r>
            <w:r w:rsidRPr="00A61D77">
              <w:rPr>
                <w:b/>
                <w:bCs/>
                <w:szCs w:val="24"/>
              </w:rPr>
              <w:t xml:space="preserve"> m</w:t>
            </w:r>
            <w:r w:rsidRPr="0020471D">
              <w:rPr>
                <w:b/>
                <w:bCs/>
                <w:szCs w:val="24"/>
              </w:rPr>
              <w:t>etus</w:t>
            </w:r>
          </w:p>
        </w:tc>
        <w:tc>
          <w:tcPr>
            <w:tcW w:w="5093" w:type="dxa"/>
            <w:shd w:val="clear" w:color="auto" w:fill="BFBFBF" w:themeFill="background1" w:themeFillShade="BF"/>
            <w:tcMar>
              <w:top w:w="0" w:type="dxa"/>
              <w:left w:w="108" w:type="dxa"/>
              <w:bottom w:w="0" w:type="dxa"/>
              <w:right w:w="108" w:type="dxa"/>
            </w:tcMar>
          </w:tcPr>
          <w:p w14:paraId="73C27A70" w14:textId="7C529411" w:rsidR="0020471D" w:rsidRPr="0020471D" w:rsidRDefault="0020471D" w:rsidP="007B16A1">
            <w:pPr>
              <w:jc w:val="center"/>
              <w:rPr>
                <w:b/>
                <w:bCs/>
                <w:lang w:val="en-US"/>
              </w:rPr>
            </w:pPr>
            <w:r w:rsidRPr="0020471D">
              <w:rPr>
                <w:b/>
                <w:bCs/>
              </w:rPr>
              <w:t xml:space="preserve">Už </w:t>
            </w:r>
            <w:r w:rsidRPr="0020471D">
              <w:rPr>
                <w:b/>
                <w:bCs/>
                <w:lang w:val="en-US"/>
              </w:rPr>
              <w:t>2025 metus</w:t>
            </w:r>
          </w:p>
        </w:tc>
      </w:tr>
      <w:tr w:rsidR="0020471D" w:rsidRPr="00486BB0" w14:paraId="7024CD90" w14:textId="77777777" w:rsidTr="0020471D">
        <w:trPr>
          <w:trHeight w:val="683"/>
        </w:trPr>
        <w:tc>
          <w:tcPr>
            <w:tcW w:w="4638" w:type="dxa"/>
            <w:tcMar>
              <w:top w:w="0" w:type="dxa"/>
              <w:left w:w="108" w:type="dxa"/>
              <w:bottom w:w="0" w:type="dxa"/>
              <w:right w:w="108" w:type="dxa"/>
            </w:tcMar>
            <w:vAlign w:val="center"/>
          </w:tcPr>
          <w:p w14:paraId="5E8B6D8A" w14:textId="77777777" w:rsidR="0020471D" w:rsidRPr="00486BB0" w:rsidRDefault="0020471D" w:rsidP="007B16A1"/>
        </w:tc>
        <w:tc>
          <w:tcPr>
            <w:tcW w:w="4819" w:type="dxa"/>
          </w:tcPr>
          <w:p w14:paraId="490F84B2" w14:textId="77777777" w:rsidR="0020471D" w:rsidRPr="00486BB0" w:rsidRDefault="0020471D" w:rsidP="007B16A1"/>
        </w:tc>
        <w:tc>
          <w:tcPr>
            <w:tcW w:w="5093" w:type="dxa"/>
            <w:tcMar>
              <w:top w:w="0" w:type="dxa"/>
              <w:left w:w="108" w:type="dxa"/>
              <w:bottom w:w="0" w:type="dxa"/>
              <w:right w:w="108" w:type="dxa"/>
            </w:tcMar>
          </w:tcPr>
          <w:p w14:paraId="25F62CE3" w14:textId="7FFDDCE0" w:rsidR="0020471D" w:rsidRPr="00486BB0" w:rsidRDefault="0020471D" w:rsidP="007B16A1"/>
        </w:tc>
      </w:tr>
    </w:tbl>
    <w:p w14:paraId="4EEF09FE" w14:textId="77777777" w:rsidR="00296CE6" w:rsidRDefault="00296CE6" w:rsidP="00296CE6">
      <w:pPr>
        <w:ind w:right="567"/>
        <w:rPr>
          <w:color w:val="000000"/>
          <w:sz w:val="27"/>
          <w:szCs w:val="27"/>
        </w:rPr>
      </w:pPr>
    </w:p>
    <w:p w14:paraId="435F38B4" w14:textId="77777777" w:rsidR="00296CE6" w:rsidRDefault="00296CE6" w:rsidP="00296CE6">
      <w:pPr>
        <w:ind w:right="567"/>
        <w:rPr>
          <w:color w:val="000000"/>
          <w:sz w:val="27"/>
          <w:szCs w:val="27"/>
        </w:rPr>
      </w:pPr>
    </w:p>
    <w:p w14:paraId="5FA8BBCD" w14:textId="77777777" w:rsidR="00296CE6" w:rsidRPr="0024150B" w:rsidRDefault="00296CE6" w:rsidP="00296CE6">
      <w:pPr>
        <w:rPr>
          <w:color w:val="000000"/>
          <w:szCs w:val="24"/>
          <w:lang w:eastAsia="lt-LT"/>
        </w:rPr>
      </w:pPr>
      <w:r w:rsidRPr="0024150B">
        <w:rPr>
          <w:b/>
          <w:bCs/>
          <w:color w:val="000000"/>
          <w:szCs w:val="24"/>
          <w:lang w:eastAsia="lt-LT"/>
        </w:rPr>
        <w:t xml:space="preserve">Prie </w:t>
      </w:r>
      <w:r>
        <w:rPr>
          <w:b/>
          <w:bCs/>
          <w:color w:val="000000"/>
          <w:szCs w:val="24"/>
          <w:lang w:eastAsia="lt-LT"/>
        </w:rPr>
        <w:t xml:space="preserve">projekto įgyvendinimo plano (toliau – </w:t>
      </w:r>
      <w:r w:rsidRPr="0024150B">
        <w:rPr>
          <w:b/>
          <w:bCs/>
          <w:color w:val="000000"/>
          <w:szCs w:val="24"/>
          <w:lang w:eastAsia="lt-LT"/>
        </w:rPr>
        <w:t>PĮP</w:t>
      </w:r>
      <w:r>
        <w:rPr>
          <w:b/>
          <w:bCs/>
          <w:color w:val="000000"/>
          <w:szCs w:val="24"/>
          <w:lang w:eastAsia="lt-LT"/>
        </w:rPr>
        <w:t>)</w:t>
      </w:r>
      <w:r w:rsidRPr="0024150B">
        <w:rPr>
          <w:b/>
          <w:bCs/>
          <w:color w:val="000000"/>
          <w:szCs w:val="24"/>
          <w:lang w:eastAsia="lt-LT"/>
        </w:rPr>
        <w:t xml:space="preserve"> gali būti pridedami kiti dokumentai, patvirtinantys ar pagrindžiantys PĮP pateiktą informaciją.</w:t>
      </w:r>
    </w:p>
    <w:p w14:paraId="5F684EEE" w14:textId="77777777" w:rsidR="003404BA" w:rsidRDefault="003404BA" w:rsidP="003404BA">
      <w:pPr>
        <w:jc w:val="both"/>
        <w:rPr>
          <w:b/>
          <w:szCs w:val="24"/>
          <w:lang w:eastAsia="lt-LT"/>
        </w:rPr>
      </w:pPr>
    </w:p>
    <w:p w14:paraId="3FA8DF8C" w14:textId="77777777" w:rsidR="003404BA" w:rsidRPr="00E82D71" w:rsidRDefault="003404BA" w:rsidP="003404BA">
      <w:pPr>
        <w:ind w:firstLine="709"/>
        <w:rPr>
          <w:szCs w:val="24"/>
          <w:lang w:eastAsia="lt-LT"/>
        </w:rPr>
      </w:pPr>
      <w:r w:rsidRPr="00E82D71">
        <w:rPr>
          <w:szCs w:val="24"/>
          <w:lang w:eastAsia="lt-LT"/>
        </w:rPr>
        <w:t>________________________________                    _________________                                      ___________________________</w:t>
      </w:r>
    </w:p>
    <w:p w14:paraId="4C94C497" w14:textId="78C487AD" w:rsidR="003404BA" w:rsidRDefault="003404BA" w:rsidP="003404BA">
      <w:pPr>
        <w:rPr>
          <w:lang w:eastAsia="lt-LT"/>
        </w:rPr>
      </w:pPr>
      <w:r>
        <w:rPr>
          <w:lang w:eastAsia="lt-LT"/>
        </w:rPr>
        <w:t xml:space="preserve">            </w:t>
      </w:r>
      <w:r w:rsidRPr="28D581B7">
        <w:rPr>
          <w:lang w:eastAsia="lt-LT"/>
        </w:rPr>
        <w:t>(</w:t>
      </w:r>
      <w:r>
        <w:t xml:space="preserve">vadovo </w:t>
      </w:r>
      <w:r w:rsidRPr="28D581B7">
        <w:rPr>
          <w:lang w:eastAsia="lt-LT"/>
        </w:rPr>
        <w:t xml:space="preserve">pareigos)          </w:t>
      </w:r>
      <w:r w:rsidR="00316F8C">
        <w:rPr>
          <w:lang w:eastAsia="lt-LT"/>
        </w:rPr>
        <w:tab/>
      </w:r>
      <w:r w:rsidR="00316F8C">
        <w:rPr>
          <w:lang w:eastAsia="lt-LT"/>
        </w:rPr>
        <w:tab/>
      </w:r>
      <w:r w:rsidRPr="28D581B7">
        <w:rPr>
          <w:lang w:eastAsia="lt-LT"/>
        </w:rPr>
        <w:t xml:space="preserve">                    (parašas) </w:t>
      </w:r>
      <w:r>
        <w:tab/>
      </w:r>
      <w:r w:rsidRPr="28D581B7">
        <w:rPr>
          <w:lang w:eastAsia="lt-LT"/>
        </w:rPr>
        <w:t xml:space="preserve">                                       </w:t>
      </w:r>
      <w:r>
        <w:rPr>
          <w:lang w:eastAsia="lt-LT"/>
        </w:rPr>
        <w:t xml:space="preserve">          </w:t>
      </w:r>
      <w:r w:rsidRPr="28D581B7">
        <w:rPr>
          <w:lang w:eastAsia="lt-LT"/>
        </w:rPr>
        <w:t xml:space="preserve"> (vardas ir pavardė)</w:t>
      </w:r>
    </w:p>
    <w:p w14:paraId="0246C0AE" w14:textId="77777777" w:rsidR="003404BA" w:rsidRDefault="003404BA" w:rsidP="003404BA">
      <w:pPr>
        <w:rPr>
          <w:lang w:eastAsia="lt-LT"/>
        </w:rPr>
      </w:pPr>
    </w:p>
    <w:p w14:paraId="6F5A954C" w14:textId="77777777" w:rsidR="003404BA" w:rsidRDefault="003404BA" w:rsidP="003404BA">
      <w:pPr>
        <w:jc w:val="center"/>
        <w:rPr>
          <w:szCs w:val="24"/>
        </w:rPr>
        <w:sectPr w:rsidR="003404BA" w:rsidSect="003404BA">
          <w:pgSz w:w="16838" w:h="11906" w:orient="landscape"/>
          <w:pgMar w:top="1701" w:right="1134" w:bottom="1134" w:left="1134" w:header="567" w:footer="567" w:gutter="0"/>
          <w:pgNumType w:start="1"/>
          <w:cols w:space="1296"/>
          <w:titlePg/>
          <w:docGrid w:linePitch="360"/>
        </w:sectPr>
      </w:pPr>
      <w:r>
        <w:rPr>
          <w:szCs w:val="24"/>
        </w:rPr>
        <w:t>____________</w:t>
      </w:r>
      <w:r w:rsidRPr="00E82D71">
        <w:rPr>
          <w:szCs w:val="24"/>
        </w:rPr>
        <w:t>______________</w:t>
      </w:r>
    </w:p>
    <w:p w14:paraId="00457FDA" w14:textId="431CCD24" w:rsidR="003404BA" w:rsidRPr="00525EF4" w:rsidRDefault="003404BA" w:rsidP="003404BA">
      <w:pPr>
        <w:tabs>
          <w:tab w:val="left" w:pos="567"/>
        </w:tabs>
        <w:ind w:left="4962" w:right="-31"/>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Pr="00CA352D">
        <w:rPr>
          <w:szCs w:val="24"/>
        </w:rPr>
        <w:t>veiklos „</w:t>
      </w:r>
      <w:r>
        <w:rPr>
          <w:szCs w:val="24"/>
        </w:rPr>
        <w:t>S</w:t>
      </w:r>
      <w:r w:rsidRPr="00CA352D">
        <w:rPr>
          <w:szCs w:val="24"/>
        </w:rPr>
        <w:t xml:space="preserve">katinti įmonių </w:t>
      </w:r>
      <w:r w:rsidRPr="008B2CEA">
        <w:rPr>
          <w:szCs w:val="24"/>
        </w:rPr>
        <w:t>Europos strateginių technologijų platformos</w:t>
      </w:r>
      <w:r w:rsidRPr="00525EF4">
        <w:t xml:space="preserve"> </w:t>
      </w:r>
      <w:r w:rsidRPr="00CA352D">
        <w:rPr>
          <w:szCs w:val="24"/>
        </w:rPr>
        <w:t xml:space="preserve">technologijų kūrimą, skiriant alternatyvųjį finansavimą“ </w:t>
      </w:r>
      <w:proofErr w:type="spellStart"/>
      <w:r w:rsidRPr="00CA352D">
        <w:rPr>
          <w:szCs w:val="24"/>
        </w:rPr>
        <w:t>poveiklių</w:t>
      </w:r>
      <w:proofErr w:type="spellEnd"/>
      <w:r w:rsidRPr="00CA352D">
        <w:rPr>
          <w:szCs w:val="24"/>
        </w:rPr>
        <w:t xml:space="preserve">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S</w:t>
      </w:r>
      <w:r w:rsidRPr="00CA352D">
        <w:rPr>
          <w:szCs w:val="24"/>
        </w:rPr>
        <w:t>ostinės regionas)“ ir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V</w:t>
      </w:r>
      <w:r w:rsidRPr="00CA352D">
        <w:rPr>
          <w:szCs w:val="24"/>
        </w:rPr>
        <w:t xml:space="preserve">idurio ir </w:t>
      </w:r>
      <w:r>
        <w:rPr>
          <w:szCs w:val="24"/>
        </w:rPr>
        <w:t>V</w:t>
      </w:r>
      <w:r w:rsidRPr="00CA352D">
        <w:rPr>
          <w:szCs w:val="24"/>
        </w:rPr>
        <w:t xml:space="preserve">akarų </w:t>
      </w:r>
      <w:r>
        <w:rPr>
          <w:szCs w:val="24"/>
        </w:rPr>
        <w:t>L</w:t>
      </w:r>
      <w:r w:rsidRPr="00CA352D">
        <w:rPr>
          <w:szCs w:val="24"/>
        </w:rPr>
        <w:t>ietuvos regionas)“</w:t>
      </w:r>
    </w:p>
    <w:p w14:paraId="05467443" w14:textId="77777777" w:rsidR="003404BA" w:rsidRPr="00525EF4" w:rsidRDefault="003404BA" w:rsidP="003404BA">
      <w:pPr>
        <w:tabs>
          <w:tab w:val="left" w:pos="567"/>
        </w:tabs>
        <w:ind w:firstLine="4962"/>
      </w:pPr>
      <w:r w:rsidRPr="00525EF4">
        <w:t>projektų finansavimo sąlygų aprašo</w:t>
      </w:r>
    </w:p>
    <w:p w14:paraId="064AFCBF" w14:textId="77777777" w:rsidR="003404BA" w:rsidRDefault="003404BA" w:rsidP="003404BA">
      <w:pPr>
        <w:ind w:left="4962" w:right="707"/>
        <w:rPr>
          <w:szCs w:val="24"/>
        </w:rPr>
      </w:pPr>
      <w:r>
        <w:rPr>
          <w:szCs w:val="24"/>
        </w:rPr>
        <w:t>4</w:t>
      </w:r>
      <w:r w:rsidRPr="00B35DE1">
        <w:rPr>
          <w:szCs w:val="24"/>
        </w:rPr>
        <w:t xml:space="preserve"> priedas</w:t>
      </w:r>
    </w:p>
    <w:p w14:paraId="05CEECE1" w14:textId="77777777" w:rsidR="003404BA" w:rsidRDefault="003404BA" w:rsidP="003404BA">
      <w:pPr>
        <w:ind w:right="1133"/>
        <w:jc w:val="center"/>
        <w:rPr>
          <w:sz w:val="20"/>
        </w:rPr>
      </w:pPr>
    </w:p>
    <w:p w14:paraId="6E622944" w14:textId="77777777" w:rsidR="003404BA" w:rsidRPr="00343B99" w:rsidRDefault="003404BA" w:rsidP="003404BA">
      <w:pPr>
        <w:spacing w:line="276" w:lineRule="auto"/>
        <w:jc w:val="center"/>
        <w:rPr>
          <w:b/>
          <w:bCs/>
          <w:szCs w:val="24"/>
        </w:rPr>
      </w:pPr>
      <w:r w:rsidRPr="00343B99">
        <w:rPr>
          <w:b/>
          <w:bCs/>
          <w:szCs w:val="24"/>
        </w:rPr>
        <w:t>(Projekto veiklų atitikties reikšmingos žalos nedarymo horizontaliajam principui deklaracijos forma)</w:t>
      </w:r>
    </w:p>
    <w:p w14:paraId="46D6191B" w14:textId="77777777" w:rsidR="003404BA" w:rsidRDefault="003404BA" w:rsidP="003404BA">
      <w:pPr>
        <w:spacing w:line="276" w:lineRule="auto"/>
        <w:jc w:val="center"/>
        <w:rPr>
          <w:szCs w:val="24"/>
        </w:rPr>
      </w:pPr>
    </w:p>
    <w:p w14:paraId="1E8DEB84" w14:textId="77777777" w:rsidR="003404BA" w:rsidRDefault="003404BA" w:rsidP="003404BA">
      <w:pPr>
        <w:spacing w:line="276" w:lineRule="auto"/>
        <w:jc w:val="center"/>
        <w:rPr>
          <w:b/>
          <w:bCs/>
          <w:szCs w:val="24"/>
        </w:rPr>
      </w:pPr>
      <w:r>
        <w:rPr>
          <w:b/>
          <w:bCs/>
          <w:szCs w:val="24"/>
        </w:rPr>
        <w:t>PROJEKTO VEIKLŲ ATITIKTIES REIKŠMINGOS ŽALOS NEDARYMO HORIZONTALIAJAM PRINCIPUI</w:t>
      </w:r>
    </w:p>
    <w:p w14:paraId="4590DE1A" w14:textId="77777777" w:rsidR="003404BA" w:rsidRDefault="003404BA" w:rsidP="003404BA">
      <w:pPr>
        <w:spacing w:line="276" w:lineRule="auto"/>
        <w:jc w:val="center"/>
        <w:rPr>
          <w:b/>
          <w:bCs/>
          <w:szCs w:val="24"/>
        </w:rPr>
      </w:pPr>
      <w:r>
        <w:rPr>
          <w:b/>
          <w:bCs/>
          <w:szCs w:val="24"/>
        </w:rPr>
        <w:t>DEKLARACIJA</w:t>
      </w:r>
    </w:p>
    <w:p w14:paraId="61A5594B" w14:textId="77777777" w:rsidR="003404BA" w:rsidRDefault="003404BA" w:rsidP="003404BA">
      <w:pPr>
        <w:jc w:val="center"/>
        <w:rPr>
          <w:b/>
          <w:bCs/>
          <w:color w:val="000000"/>
          <w:szCs w:val="24"/>
          <w:lang w:eastAsia="lt-LT"/>
        </w:rPr>
      </w:pPr>
    </w:p>
    <w:p w14:paraId="1F5F87E3" w14:textId="77777777" w:rsidR="003404BA" w:rsidRDefault="003404BA" w:rsidP="003404BA">
      <w:pPr>
        <w:jc w:val="center"/>
      </w:pPr>
      <w:r>
        <w:rPr>
          <w:color w:val="000000"/>
          <w:szCs w:val="24"/>
          <w:lang w:eastAsia="lt-LT"/>
        </w:rPr>
        <w:t>__________________</w:t>
      </w:r>
    </w:p>
    <w:p w14:paraId="2EECC9AF" w14:textId="77777777" w:rsidR="003404BA" w:rsidRDefault="003404BA" w:rsidP="003404BA">
      <w:pPr>
        <w:jc w:val="center"/>
        <w:rPr>
          <w:color w:val="000000"/>
          <w:szCs w:val="24"/>
          <w:lang w:eastAsia="lt-LT"/>
        </w:rPr>
      </w:pPr>
      <w:r>
        <w:rPr>
          <w:color w:val="000000"/>
          <w:szCs w:val="24"/>
          <w:lang w:eastAsia="lt-LT"/>
        </w:rPr>
        <w:t>(pildymo data)</w:t>
      </w:r>
    </w:p>
    <w:p w14:paraId="4D021D95" w14:textId="77777777" w:rsidR="003404BA" w:rsidRDefault="003404BA" w:rsidP="003404BA">
      <w:pPr>
        <w:jc w:val="cente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3404BA" w14:paraId="753A23A9" w14:textId="77777777" w:rsidTr="006A79EF">
        <w:trPr>
          <w:trHeight w:val="288"/>
        </w:trPr>
        <w:tc>
          <w:tcPr>
            <w:tcW w:w="516" w:type="dxa"/>
            <w:vMerge w:val="restart"/>
            <w:noWrap/>
            <w:tcMar>
              <w:top w:w="0" w:type="dxa"/>
              <w:left w:w="108" w:type="dxa"/>
              <w:bottom w:w="0" w:type="dxa"/>
              <w:right w:w="108" w:type="dxa"/>
            </w:tcMar>
            <w:hideMark/>
          </w:tcPr>
          <w:p w14:paraId="6535C341" w14:textId="77777777" w:rsidR="003404BA" w:rsidRDefault="003404BA" w:rsidP="006A79EF">
            <w:r>
              <w:rPr>
                <w:b/>
                <w:bCs/>
                <w:color w:val="000000"/>
                <w:szCs w:val="24"/>
                <w:lang w:eastAsia="lt-LT"/>
              </w:rPr>
              <w:t>1.</w:t>
            </w:r>
          </w:p>
        </w:tc>
        <w:tc>
          <w:tcPr>
            <w:tcW w:w="8681" w:type="dxa"/>
            <w:gridSpan w:val="2"/>
            <w:noWrap/>
            <w:tcMar>
              <w:top w:w="0" w:type="dxa"/>
              <w:left w:w="108" w:type="dxa"/>
              <w:bottom w:w="0" w:type="dxa"/>
              <w:right w:w="108" w:type="dxa"/>
            </w:tcMar>
            <w:vAlign w:val="bottom"/>
            <w:hideMark/>
          </w:tcPr>
          <w:p w14:paraId="5A90848E" w14:textId="77777777" w:rsidR="003404BA" w:rsidRDefault="003404BA" w:rsidP="006A79EF">
            <w:pPr>
              <w:jc w:val="both"/>
            </w:pPr>
            <w:r>
              <w:rPr>
                <w:b/>
                <w:bCs/>
                <w:color w:val="000000"/>
                <w:szCs w:val="24"/>
                <w:lang w:eastAsia="lt-LT"/>
              </w:rPr>
              <w:t>Juridinio asmens (įmonės) pavadinimas</w:t>
            </w:r>
          </w:p>
        </w:tc>
      </w:tr>
      <w:tr w:rsidR="003404BA" w14:paraId="3ADE7FCC" w14:textId="77777777" w:rsidTr="006A79EF">
        <w:trPr>
          <w:trHeight w:val="288"/>
        </w:trPr>
        <w:tc>
          <w:tcPr>
            <w:tcW w:w="516" w:type="dxa"/>
            <w:vMerge/>
            <w:noWrap/>
            <w:tcMar>
              <w:top w:w="0" w:type="dxa"/>
              <w:left w:w="108" w:type="dxa"/>
              <w:bottom w:w="0" w:type="dxa"/>
              <w:right w:w="108" w:type="dxa"/>
            </w:tcMar>
          </w:tcPr>
          <w:p w14:paraId="5276EFB2" w14:textId="77777777" w:rsidR="003404BA" w:rsidRDefault="003404BA" w:rsidP="006A79EF">
            <w:pPr>
              <w:rPr>
                <w:b/>
                <w:bCs/>
                <w:color w:val="000000"/>
                <w:szCs w:val="24"/>
                <w:lang w:eastAsia="lt-LT"/>
              </w:rPr>
            </w:pPr>
          </w:p>
        </w:tc>
        <w:tc>
          <w:tcPr>
            <w:tcW w:w="8681" w:type="dxa"/>
            <w:gridSpan w:val="2"/>
            <w:noWrap/>
            <w:tcMar>
              <w:top w:w="0" w:type="dxa"/>
              <w:left w:w="108" w:type="dxa"/>
              <w:bottom w:w="0" w:type="dxa"/>
              <w:right w:w="108" w:type="dxa"/>
            </w:tcMar>
            <w:vAlign w:val="bottom"/>
          </w:tcPr>
          <w:p w14:paraId="37D66FAF" w14:textId="77777777" w:rsidR="003404BA" w:rsidRDefault="003404BA" w:rsidP="006A79EF">
            <w:pPr>
              <w:tabs>
                <w:tab w:val="left" w:pos="645"/>
              </w:tabs>
              <w:jc w:val="both"/>
              <w:rPr>
                <w:i/>
                <w:iCs/>
                <w:szCs w:val="24"/>
              </w:rPr>
            </w:pPr>
            <w:r>
              <w:rPr>
                <w:i/>
                <w:iCs/>
                <w:szCs w:val="24"/>
              </w:rPr>
              <w:t>(Nurodomas juridinio asmens (įmonės) pavadinimas)</w:t>
            </w:r>
          </w:p>
          <w:p w14:paraId="38875541" w14:textId="77777777" w:rsidR="003404BA" w:rsidRDefault="003404BA" w:rsidP="006A79EF">
            <w:pPr>
              <w:jc w:val="both"/>
              <w:rPr>
                <w:b/>
                <w:bCs/>
                <w:color w:val="000000"/>
                <w:szCs w:val="24"/>
                <w:lang w:eastAsia="lt-LT"/>
              </w:rPr>
            </w:pPr>
          </w:p>
        </w:tc>
      </w:tr>
      <w:tr w:rsidR="003404BA" w14:paraId="26EF4D3D" w14:textId="77777777" w:rsidTr="006A79EF">
        <w:trPr>
          <w:trHeight w:val="288"/>
        </w:trPr>
        <w:tc>
          <w:tcPr>
            <w:tcW w:w="9197" w:type="dxa"/>
            <w:gridSpan w:val="3"/>
            <w:shd w:val="clear" w:color="auto" w:fill="E7E6E6" w:themeFill="background2"/>
            <w:noWrap/>
            <w:tcMar>
              <w:top w:w="0" w:type="dxa"/>
              <w:left w:w="108" w:type="dxa"/>
              <w:bottom w:w="0" w:type="dxa"/>
              <w:right w:w="108" w:type="dxa"/>
            </w:tcMar>
            <w:hideMark/>
          </w:tcPr>
          <w:p w14:paraId="04D97F24" w14:textId="77777777" w:rsidR="003404BA" w:rsidRDefault="003404BA" w:rsidP="006A79EF">
            <w:pPr>
              <w:rPr>
                <w:szCs w:val="24"/>
                <w:lang w:eastAsia="lt-LT"/>
              </w:rPr>
            </w:pPr>
          </w:p>
        </w:tc>
      </w:tr>
      <w:tr w:rsidR="003404BA" w14:paraId="47C4453A" w14:textId="77777777" w:rsidTr="006A79EF">
        <w:trPr>
          <w:trHeight w:val="288"/>
        </w:trPr>
        <w:tc>
          <w:tcPr>
            <w:tcW w:w="516" w:type="dxa"/>
            <w:vMerge w:val="restart"/>
            <w:noWrap/>
            <w:tcMar>
              <w:top w:w="0" w:type="dxa"/>
              <w:left w:w="108" w:type="dxa"/>
              <w:bottom w:w="0" w:type="dxa"/>
              <w:right w:w="108" w:type="dxa"/>
            </w:tcMar>
            <w:hideMark/>
          </w:tcPr>
          <w:p w14:paraId="4572E9BD" w14:textId="77777777" w:rsidR="003404BA" w:rsidRDefault="003404BA" w:rsidP="006A79EF">
            <w:r>
              <w:rPr>
                <w:b/>
                <w:bCs/>
                <w:color w:val="000000"/>
                <w:szCs w:val="24"/>
                <w:lang w:eastAsia="lt-LT"/>
              </w:rPr>
              <w:t>2.</w:t>
            </w:r>
          </w:p>
        </w:tc>
        <w:tc>
          <w:tcPr>
            <w:tcW w:w="8681" w:type="dxa"/>
            <w:gridSpan w:val="2"/>
            <w:noWrap/>
            <w:tcMar>
              <w:top w:w="0" w:type="dxa"/>
              <w:left w:w="108" w:type="dxa"/>
              <w:bottom w:w="0" w:type="dxa"/>
              <w:right w:w="108" w:type="dxa"/>
            </w:tcMar>
            <w:vAlign w:val="bottom"/>
            <w:hideMark/>
          </w:tcPr>
          <w:p w14:paraId="647DC390" w14:textId="77777777" w:rsidR="003404BA" w:rsidRDefault="003404BA" w:rsidP="006A79EF">
            <w:pPr>
              <w:jc w:val="both"/>
            </w:pPr>
            <w:r>
              <w:rPr>
                <w:b/>
                <w:bCs/>
                <w:color w:val="000000"/>
                <w:szCs w:val="24"/>
                <w:lang w:eastAsia="lt-LT"/>
              </w:rPr>
              <w:t xml:space="preserve">Juridinio asmens (įmonės) kodas </w:t>
            </w:r>
          </w:p>
        </w:tc>
      </w:tr>
      <w:tr w:rsidR="003404BA" w14:paraId="16644BE9" w14:textId="77777777" w:rsidTr="006A79EF">
        <w:trPr>
          <w:trHeight w:val="288"/>
        </w:trPr>
        <w:tc>
          <w:tcPr>
            <w:tcW w:w="516" w:type="dxa"/>
            <w:vMerge/>
            <w:noWrap/>
            <w:tcMar>
              <w:top w:w="0" w:type="dxa"/>
              <w:left w:w="108" w:type="dxa"/>
              <w:bottom w:w="0" w:type="dxa"/>
              <w:right w:w="108" w:type="dxa"/>
            </w:tcMar>
          </w:tcPr>
          <w:p w14:paraId="4FA09AB6" w14:textId="77777777" w:rsidR="003404BA" w:rsidRDefault="003404BA" w:rsidP="006A79EF">
            <w:pPr>
              <w:rPr>
                <w:b/>
                <w:bCs/>
                <w:color w:val="000000"/>
                <w:szCs w:val="24"/>
                <w:lang w:eastAsia="lt-LT"/>
              </w:rPr>
            </w:pPr>
          </w:p>
        </w:tc>
        <w:tc>
          <w:tcPr>
            <w:tcW w:w="8681" w:type="dxa"/>
            <w:gridSpan w:val="2"/>
            <w:noWrap/>
            <w:tcMar>
              <w:top w:w="0" w:type="dxa"/>
              <w:left w:w="108" w:type="dxa"/>
              <w:bottom w:w="0" w:type="dxa"/>
              <w:right w:w="108" w:type="dxa"/>
            </w:tcMar>
            <w:vAlign w:val="bottom"/>
          </w:tcPr>
          <w:p w14:paraId="5F5C0D62" w14:textId="77777777" w:rsidR="003404BA" w:rsidRDefault="003404BA" w:rsidP="006A79EF">
            <w:pPr>
              <w:tabs>
                <w:tab w:val="left" w:pos="645"/>
              </w:tabs>
              <w:jc w:val="both"/>
              <w:rPr>
                <w:i/>
                <w:iCs/>
                <w:szCs w:val="24"/>
              </w:rPr>
            </w:pPr>
            <w:r>
              <w:rPr>
                <w:i/>
                <w:iCs/>
                <w:szCs w:val="24"/>
              </w:rPr>
              <w:t>(Nurodomas juridinio asmens (įmonės) kodas)</w:t>
            </w:r>
          </w:p>
          <w:p w14:paraId="697A5D90" w14:textId="77777777" w:rsidR="003404BA" w:rsidRDefault="003404BA" w:rsidP="006A79EF">
            <w:pPr>
              <w:jc w:val="both"/>
              <w:rPr>
                <w:b/>
                <w:bCs/>
                <w:color w:val="000000"/>
                <w:szCs w:val="24"/>
                <w:lang w:eastAsia="lt-LT"/>
              </w:rPr>
            </w:pPr>
          </w:p>
        </w:tc>
      </w:tr>
      <w:tr w:rsidR="003404BA" w14:paraId="22853936" w14:textId="77777777" w:rsidTr="006A79EF">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20C0E105" w14:textId="77777777" w:rsidR="003404BA" w:rsidRDefault="003404BA" w:rsidP="006A79EF">
            <w:pPr>
              <w:rPr>
                <w:szCs w:val="24"/>
                <w:lang w:eastAsia="lt-LT"/>
              </w:rPr>
            </w:pPr>
          </w:p>
        </w:tc>
      </w:tr>
      <w:tr w:rsidR="003404BA" w14:paraId="312305D7" w14:textId="77777777" w:rsidTr="006A79EF">
        <w:trPr>
          <w:trHeight w:val="338"/>
        </w:trPr>
        <w:tc>
          <w:tcPr>
            <w:tcW w:w="516" w:type="dxa"/>
            <w:vMerge w:val="restart"/>
            <w:noWrap/>
            <w:tcMar>
              <w:top w:w="0" w:type="dxa"/>
              <w:left w:w="108" w:type="dxa"/>
              <w:bottom w:w="0" w:type="dxa"/>
              <w:right w:w="108" w:type="dxa"/>
            </w:tcMar>
            <w:hideMark/>
          </w:tcPr>
          <w:p w14:paraId="6BF08F87" w14:textId="77777777" w:rsidR="003404BA" w:rsidRDefault="003404BA" w:rsidP="006A79EF">
            <w:r>
              <w:rPr>
                <w:b/>
                <w:bCs/>
                <w:color w:val="000000"/>
                <w:szCs w:val="24"/>
                <w:lang w:eastAsia="lt-LT"/>
              </w:rPr>
              <w:t>3.</w:t>
            </w:r>
          </w:p>
        </w:tc>
        <w:tc>
          <w:tcPr>
            <w:tcW w:w="8681" w:type="dxa"/>
            <w:gridSpan w:val="2"/>
            <w:tcMar>
              <w:top w:w="0" w:type="dxa"/>
              <w:left w:w="108" w:type="dxa"/>
              <w:bottom w:w="0" w:type="dxa"/>
              <w:right w:w="108" w:type="dxa"/>
            </w:tcMar>
            <w:vAlign w:val="bottom"/>
            <w:hideMark/>
          </w:tcPr>
          <w:p w14:paraId="6ACC0D31" w14:textId="78118192" w:rsidR="003404BA" w:rsidRPr="002D42EF" w:rsidRDefault="003404BA" w:rsidP="006A79EF">
            <w:pPr>
              <w:jc w:val="both"/>
              <w:rPr>
                <w:lang w:eastAsia="en-GB"/>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 xml:space="preserve">projektu planuojama vykdyti veikla nebus vykdoma </w:t>
            </w:r>
            <w:r w:rsidRPr="00E45B44">
              <w:rPr>
                <w:lang w:eastAsia="en-GB"/>
              </w:rPr>
              <w:t>Europos ekologinio tinklo</w:t>
            </w:r>
            <w:r>
              <w:rPr>
                <w:lang w:eastAsia="en-GB"/>
              </w:rPr>
              <w:t> „</w:t>
            </w:r>
            <w:proofErr w:type="spellStart"/>
            <w:r>
              <w:rPr>
                <w:lang w:eastAsia="en-GB"/>
              </w:rPr>
              <w:t>Natura</w:t>
            </w:r>
            <w:proofErr w:type="spellEnd"/>
            <w:r>
              <w:rPr>
                <w:lang w:eastAsia="en-GB"/>
              </w:rPr>
              <w:t xml:space="preserve"> 2000“</w:t>
            </w:r>
            <w:r w:rsidRPr="00D857C3">
              <w:rPr>
                <w:lang w:eastAsia="en-GB"/>
              </w:rPr>
              <w:t> (toliau – „</w:t>
            </w:r>
            <w:proofErr w:type="spellStart"/>
            <w:r w:rsidRPr="00D857C3">
              <w:rPr>
                <w:lang w:eastAsia="en-GB"/>
              </w:rPr>
              <w:t>Natura</w:t>
            </w:r>
            <w:proofErr w:type="spellEnd"/>
            <w:r w:rsidRPr="00D857C3">
              <w:rPr>
                <w:lang w:eastAsia="en-GB"/>
              </w:rPr>
              <w:t xml:space="preserve"> 2000“ tinklas)</w:t>
            </w:r>
            <w:r>
              <w:rPr>
                <w:lang w:eastAsia="en-GB"/>
              </w:rPr>
              <w:t xml:space="preserve"> teritorijose.</w:t>
            </w:r>
          </w:p>
        </w:tc>
      </w:tr>
      <w:tr w:rsidR="003404BA" w14:paraId="3D67DDF1" w14:textId="77777777" w:rsidTr="006A79EF">
        <w:trPr>
          <w:trHeight w:val="405"/>
        </w:trPr>
        <w:tc>
          <w:tcPr>
            <w:tcW w:w="516" w:type="dxa"/>
            <w:vMerge/>
            <w:tcMar>
              <w:top w:w="0" w:type="dxa"/>
              <w:left w:w="108" w:type="dxa"/>
              <w:bottom w:w="0" w:type="dxa"/>
              <w:right w:w="108" w:type="dxa"/>
            </w:tcMar>
          </w:tcPr>
          <w:p w14:paraId="27A3D875" w14:textId="77777777" w:rsidR="003404BA" w:rsidRPr="00CD0F4F" w:rsidRDefault="003404BA" w:rsidP="006A79EF">
            <w:pPr>
              <w:rPr>
                <w:b/>
                <w:bCs/>
                <w:color w:val="000000"/>
                <w:szCs w:val="24"/>
                <w:lang w:eastAsia="lt-LT"/>
              </w:rPr>
            </w:pPr>
          </w:p>
        </w:tc>
        <w:tc>
          <w:tcPr>
            <w:tcW w:w="4340" w:type="dxa"/>
            <w:tcMar>
              <w:top w:w="0" w:type="dxa"/>
              <w:left w:w="108" w:type="dxa"/>
              <w:bottom w:w="0" w:type="dxa"/>
              <w:right w:w="108" w:type="dxa"/>
            </w:tcMar>
            <w:vAlign w:val="bottom"/>
          </w:tcPr>
          <w:p w14:paraId="53B3C1B1" w14:textId="77777777" w:rsidR="003404BA" w:rsidRDefault="003404BA" w:rsidP="006A79EF">
            <w:pPr>
              <w:tabs>
                <w:tab w:val="left" w:pos="645"/>
              </w:tabs>
              <w:jc w:val="both"/>
              <w:rPr>
                <w:szCs w:val="24"/>
              </w:rPr>
            </w:pPr>
            <w:r>
              <w:rPr>
                <w:szCs w:val="24"/>
              </w:rPr>
              <w:t>□ Taip</w:t>
            </w:r>
          </w:p>
        </w:tc>
        <w:tc>
          <w:tcPr>
            <w:tcW w:w="4341" w:type="dxa"/>
            <w:vAlign w:val="bottom"/>
          </w:tcPr>
          <w:p w14:paraId="321A7E31" w14:textId="77777777" w:rsidR="003404BA" w:rsidRDefault="003404BA" w:rsidP="006A79EF">
            <w:pPr>
              <w:tabs>
                <w:tab w:val="left" w:pos="645"/>
              </w:tabs>
              <w:jc w:val="both"/>
              <w:rPr>
                <w:szCs w:val="24"/>
              </w:rPr>
            </w:pPr>
            <w:r>
              <w:rPr>
                <w:szCs w:val="24"/>
              </w:rPr>
              <w:t xml:space="preserve"> □ Ne</w:t>
            </w:r>
          </w:p>
        </w:tc>
      </w:tr>
      <w:tr w:rsidR="003404BA" w14:paraId="5BD7E806" w14:textId="77777777" w:rsidTr="006A79EF">
        <w:trPr>
          <w:trHeight w:val="338"/>
        </w:trPr>
        <w:tc>
          <w:tcPr>
            <w:tcW w:w="516" w:type="dxa"/>
            <w:vMerge/>
            <w:noWrap/>
            <w:tcMar>
              <w:top w:w="0" w:type="dxa"/>
              <w:left w:w="108" w:type="dxa"/>
              <w:bottom w:w="0" w:type="dxa"/>
              <w:right w:w="108" w:type="dxa"/>
            </w:tcMar>
          </w:tcPr>
          <w:p w14:paraId="54BA2C9C" w14:textId="77777777" w:rsidR="003404BA" w:rsidRDefault="003404BA" w:rsidP="006A79EF">
            <w:pPr>
              <w:rPr>
                <w:b/>
                <w:bCs/>
                <w:color w:val="000000"/>
                <w:szCs w:val="24"/>
                <w:lang w:eastAsia="lt-LT"/>
              </w:rPr>
            </w:pPr>
          </w:p>
        </w:tc>
        <w:tc>
          <w:tcPr>
            <w:tcW w:w="8681" w:type="dxa"/>
            <w:gridSpan w:val="2"/>
            <w:tcMar>
              <w:top w:w="0" w:type="dxa"/>
              <w:left w:w="108" w:type="dxa"/>
              <w:bottom w:w="0" w:type="dxa"/>
              <w:right w:w="108" w:type="dxa"/>
            </w:tcMar>
            <w:vAlign w:val="bottom"/>
          </w:tcPr>
          <w:p w14:paraId="054E3025" w14:textId="77777777" w:rsidR="003404BA" w:rsidRDefault="003404BA" w:rsidP="006A79EF">
            <w:pPr>
              <w:tabs>
                <w:tab w:val="left" w:pos="645"/>
              </w:tabs>
              <w:jc w:val="both"/>
              <w:rPr>
                <w:i/>
                <w:iCs/>
                <w:szCs w:val="24"/>
              </w:rPr>
            </w:pPr>
            <w:r>
              <w:rPr>
                <w:i/>
                <w:iCs/>
                <w:szCs w:val="24"/>
              </w:rPr>
              <w:t>(Pildoma pažymėjus „Ne“)</w:t>
            </w:r>
          </w:p>
          <w:p w14:paraId="2399BC42" w14:textId="77777777" w:rsidR="003404BA" w:rsidRPr="00292AAB" w:rsidRDefault="003404BA" w:rsidP="006A79EF">
            <w:pPr>
              <w:jc w:val="both"/>
              <w:rPr>
                <w:b/>
                <w:bCs/>
                <w:color w:val="000000"/>
              </w:rPr>
            </w:pPr>
            <w:r>
              <w:t xml:space="preserve">□ Kartu su šia deklaracija pateikiama </w:t>
            </w:r>
            <w:r>
              <w:rPr>
                <w:lang w:eastAsia="en-GB"/>
              </w:rPr>
              <w:t>s</w:t>
            </w:r>
            <w:r w:rsidRPr="5EAC8F05">
              <w:rPr>
                <w:lang w:eastAsia="en-GB"/>
              </w:rPr>
              <w:t xml:space="preserve">augomų teritorijų institucijos, nurodytos </w:t>
            </w:r>
            <w:r>
              <w:rPr>
                <w:lang w:eastAsia="en-GB"/>
              </w:rPr>
              <w:t>Lietuvos Respublikos s</w:t>
            </w:r>
            <w:r w:rsidRPr="5EAC8F05">
              <w:rPr>
                <w:lang w:eastAsia="en-GB"/>
              </w:rPr>
              <w:t>augomų teritorijų įstatym</w:t>
            </w:r>
            <w:r>
              <w:rPr>
                <w:lang w:eastAsia="en-GB"/>
              </w:rPr>
              <w:t xml:space="preserve">o </w:t>
            </w:r>
            <w:r w:rsidRPr="009B7282">
              <w:rPr>
                <w:lang w:eastAsia="en-GB"/>
              </w:rPr>
              <w:t xml:space="preserve">27 </w:t>
            </w:r>
            <w:r>
              <w:rPr>
                <w:lang w:eastAsia="en-GB"/>
              </w:rPr>
              <w:t xml:space="preserve">straipsnio </w:t>
            </w:r>
            <w:r w:rsidRPr="009B7282">
              <w:rPr>
                <w:lang w:eastAsia="en-GB"/>
              </w:rPr>
              <w:t>5 dal</w:t>
            </w:r>
            <w:r>
              <w:rPr>
                <w:lang w:eastAsia="en-GB"/>
              </w:rPr>
              <w:t>yje</w:t>
            </w:r>
            <w:r w:rsidRPr="5EAC8F05">
              <w:rPr>
                <w:lang w:eastAsia="en-GB"/>
              </w:rPr>
              <w:t>, išvada, kuria nustatytas p</w:t>
            </w:r>
            <w:r w:rsidRPr="5EAC8F05">
              <w:rPr>
                <w:lang w:eastAsia="lt-LT"/>
              </w:rPr>
              <w:t>lanuojamos ūkinės veiklos įgyvendinimo poveikio įsteigtoms ar potencialioms „</w:t>
            </w:r>
            <w:proofErr w:type="spellStart"/>
            <w:r w:rsidRPr="5EAC8F05">
              <w:rPr>
                <w:lang w:eastAsia="lt-LT"/>
              </w:rPr>
              <w:t>Natura</w:t>
            </w:r>
            <w:proofErr w:type="spellEnd"/>
            <w:r w:rsidRPr="5EAC8F05">
              <w:rPr>
                <w:lang w:eastAsia="lt-LT"/>
              </w:rPr>
              <w:t xml:space="preserve"> 2000“</w:t>
            </w:r>
            <w:r>
              <w:rPr>
                <w:lang w:eastAsia="lt-LT"/>
              </w:rPr>
              <w:t xml:space="preserve"> tinklo</w:t>
            </w:r>
            <w:r w:rsidRPr="5EAC8F05">
              <w:rPr>
                <w:lang w:eastAsia="lt-LT"/>
              </w:rPr>
              <w:t xml:space="preserve"> teritorijoms reikšmingumas.</w:t>
            </w:r>
          </w:p>
        </w:tc>
      </w:tr>
      <w:tr w:rsidR="003404BA" w14:paraId="13960249" w14:textId="77777777" w:rsidTr="006A79EF">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04ED02ED" w14:textId="77777777" w:rsidR="003404BA" w:rsidRDefault="003404BA" w:rsidP="006A79EF">
            <w:pPr>
              <w:rPr>
                <w:szCs w:val="24"/>
                <w:lang w:eastAsia="lt-LT"/>
              </w:rPr>
            </w:pPr>
          </w:p>
        </w:tc>
      </w:tr>
      <w:tr w:rsidR="003404BA" w14:paraId="7BEC47FE" w14:textId="77777777" w:rsidTr="006A79EF">
        <w:trPr>
          <w:trHeight w:val="338"/>
        </w:trPr>
        <w:tc>
          <w:tcPr>
            <w:tcW w:w="516" w:type="dxa"/>
            <w:vMerge w:val="restart"/>
            <w:noWrap/>
            <w:tcMar>
              <w:top w:w="0" w:type="dxa"/>
              <w:left w:w="108" w:type="dxa"/>
              <w:bottom w:w="0" w:type="dxa"/>
              <w:right w:w="108" w:type="dxa"/>
            </w:tcMar>
            <w:hideMark/>
          </w:tcPr>
          <w:p w14:paraId="7CE2693B" w14:textId="77777777" w:rsidR="003404BA" w:rsidRDefault="003404BA" w:rsidP="006A79EF">
            <w:r>
              <w:rPr>
                <w:b/>
                <w:bCs/>
                <w:color w:val="000000"/>
                <w:szCs w:val="24"/>
                <w:lang w:eastAsia="lt-LT"/>
              </w:rPr>
              <w:t>4.</w:t>
            </w:r>
          </w:p>
        </w:tc>
        <w:tc>
          <w:tcPr>
            <w:tcW w:w="8681" w:type="dxa"/>
            <w:gridSpan w:val="2"/>
            <w:tcMar>
              <w:top w:w="0" w:type="dxa"/>
              <w:left w:w="108" w:type="dxa"/>
              <w:bottom w:w="0" w:type="dxa"/>
              <w:right w:w="108" w:type="dxa"/>
            </w:tcMar>
            <w:vAlign w:val="bottom"/>
            <w:hideMark/>
          </w:tcPr>
          <w:p w14:paraId="3C78A8B0" w14:textId="52A4A9C9" w:rsidR="003404BA" w:rsidRPr="00292AAB" w:rsidRDefault="003404BA" w:rsidP="006A79EF">
            <w:pPr>
              <w:jc w:val="both"/>
              <w:rPr>
                <w:color w:val="000000"/>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projektu planuojama vykdyti veikla nebus vykdoma  </w:t>
            </w:r>
            <w:r>
              <w:rPr>
                <w:rFonts w:eastAsia="Calibri"/>
                <w:szCs w:val="24"/>
              </w:rPr>
              <w:t>užtvindytose teritorijose ir nepatenka į teritorijas, kuriose fiksuojamas didelis staigus kritulių kiekis, kuris gali sudaryti nuošliaužas.</w:t>
            </w:r>
          </w:p>
        </w:tc>
      </w:tr>
      <w:tr w:rsidR="003404BA" w14:paraId="337950AE" w14:textId="77777777" w:rsidTr="006A79EF">
        <w:trPr>
          <w:trHeight w:val="405"/>
        </w:trPr>
        <w:tc>
          <w:tcPr>
            <w:tcW w:w="516" w:type="dxa"/>
            <w:vMerge/>
            <w:tcMar>
              <w:top w:w="0" w:type="dxa"/>
              <w:left w:w="108" w:type="dxa"/>
              <w:bottom w:w="0" w:type="dxa"/>
              <w:right w:w="108" w:type="dxa"/>
            </w:tcMar>
          </w:tcPr>
          <w:p w14:paraId="3292D63B" w14:textId="77777777" w:rsidR="003404BA" w:rsidRPr="009B7282" w:rsidRDefault="003404BA" w:rsidP="006A79EF">
            <w:pPr>
              <w:rPr>
                <w:b/>
                <w:bCs/>
                <w:color w:val="000000"/>
                <w:szCs w:val="24"/>
                <w:lang w:eastAsia="lt-LT"/>
              </w:rPr>
            </w:pPr>
          </w:p>
        </w:tc>
        <w:tc>
          <w:tcPr>
            <w:tcW w:w="4340" w:type="dxa"/>
            <w:tcMar>
              <w:top w:w="0" w:type="dxa"/>
              <w:left w:w="108" w:type="dxa"/>
              <w:bottom w:w="0" w:type="dxa"/>
              <w:right w:w="108" w:type="dxa"/>
            </w:tcMar>
            <w:vAlign w:val="bottom"/>
          </w:tcPr>
          <w:p w14:paraId="4631721F" w14:textId="77777777" w:rsidR="003404BA" w:rsidRDefault="003404BA" w:rsidP="006A79EF">
            <w:pPr>
              <w:tabs>
                <w:tab w:val="left" w:pos="645"/>
              </w:tabs>
              <w:jc w:val="both"/>
              <w:rPr>
                <w:szCs w:val="24"/>
              </w:rPr>
            </w:pPr>
            <w:r>
              <w:rPr>
                <w:szCs w:val="24"/>
              </w:rPr>
              <w:t>□ Taip</w:t>
            </w:r>
          </w:p>
        </w:tc>
        <w:tc>
          <w:tcPr>
            <w:tcW w:w="4341" w:type="dxa"/>
            <w:vAlign w:val="bottom"/>
          </w:tcPr>
          <w:p w14:paraId="71F3DD2F" w14:textId="77777777" w:rsidR="003404BA" w:rsidRDefault="003404BA" w:rsidP="006A79EF">
            <w:pPr>
              <w:tabs>
                <w:tab w:val="left" w:pos="645"/>
              </w:tabs>
              <w:jc w:val="both"/>
              <w:rPr>
                <w:szCs w:val="24"/>
              </w:rPr>
            </w:pPr>
            <w:r>
              <w:rPr>
                <w:szCs w:val="24"/>
              </w:rPr>
              <w:t xml:space="preserve"> □ Ne</w:t>
            </w:r>
          </w:p>
        </w:tc>
      </w:tr>
      <w:tr w:rsidR="003404BA" w14:paraId="6A1828BD" w14:textId="77777777" w:rsidTr="006A79EF">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5018FFBF" w14:textId="77777777" w:rsidR="003404BA" w:rsidRDefault="003404BA" w:rsidP="006A79EF">
            <w:pPr>
              <w:rPr>
                <w:szCs w:val="24"/>
                <w:lang w:eastAsia="lt-LT"/>
              </w:rPr>
            </w:pPr>
          </w:p>
        </w:tc>
      </w:tr>
      <w:tr w:rsidR="003404BA" w14:paraId="44969B85" w14:textId="77777777" w:rsidTr="006A79EF">
        <w:trPr>
          <w:trHeight w:val="338"/>
        </w:trPr>
        <w:tc>
          <w:tcPr>
            <w:tcW w:w="516" w:type="dxa"/>
            <w:vMerge w:val="restart"/>
            <w:noWrap/>
            <w:tcMar>
              <w:top w:w="0" w:type="dxa"/>
              <w:left w:w="108" w:type="dxa"/>
              <w:bottom w:w="0" w:type="dxa"/>
              <w:right w:w="108" w:type="dxa"/>
            </w:tcMar>
            <w:hideMark/>
          </w:tcPr>
          <w:p w14:paraId="0E40FCA8" w14:textId="66D28524" w:rsidR="003404BA" w:rsidRDefault="008621AF" w:rsidP="006A79EF">
            <w:r>
              <w:rPr>
                <w:b/>
                <w:bCs/>
                <w:color w:val="000000"/>
                <w:szCs w:val="24"/>
                <w:lang w:val="en-US" w:eastAsia="lt-LT"/>
              </w:rPr>
              <w:lastRenderedPageBreak/>
              <w:t>5</w:t>
            </w:r>
            <w:r w:rsidR="003404BA">
              <w:rPr>
                <w:b/>
                <w:bCs/>
                <w:color w:val="000000"/>
                <w:szCs w:val="24"/>
                <w:lang w:val="en-US" w:eastAsia="lt-LT"/>
              </w:rPr>
              <w:t>.</w:t>
            </w:r>
          </w:p>
        </w:tc>
        <w:tc>
          <w:tcPr>
            <w:tcW w:w="8681" w:type="dxa"/>
            <w:gridSpan w:val="2"/>
            <w:tcMar>
              <w:top w:w="0" w:type="dxa"/>
              <w:left w:w="108" w:type="dxa"/>
              <w:bottom w:w="0" w:type="dxa"/>
              <w:right w:w="108" w:type="dxa"/>
            </w:tcMar>
            <w:vAlign w:val="bottom"/>
            <w:hideMark/>
          </w:tcPr>
          <w:p w14:paraId="6E2961B7" w14:textId="77777777" w:rsidR="003404BA" w:rsidRPr="00292AAB" w:rsidRDefault="003404BA" w:rsidP="006A79EF">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projekto veiklas </w:t>
            </w:r>
            <w:r>
              <w:t>vadovausiuosi 2021 m.</w:t>
            </w:r>
            <w:r>
              <w:rPr>
                <w:lang w:eastAsia="lt-LT"/>
              </w:rPr>
              <w:t xml:space="preserve">  </w:t>
            </w:r>
            <w:r>
              <w:t>birželio 4 d. Komisijos deleguotojo reglamento (ES)</w:t>
            </w:r>
            <w:r>
              <w:rPr>
                <w:lang w:eastAsia="lt-LT"/>
              </w:rPr>
              <w:t> </w:t>
            </w:r>
            <w:r>
              <w:t>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w:t>
            </w:r>
            <w:r>
              <w:rPr>
                <w:b/>
                <w:bCs/>
              </w:rPr>
              <w:t xml:space="preserve"> </w:t>
            </w:r>
            <w:r>
              <w:t>pakeitimais, padarytais 2024 m. birželio 28 d. Komisijos deleguotuoju reglamentu (ES) 2024/3215,</w:t>
            </w:r>
            <w:r>
              <w:rPr>
                <w:b/>
                <w:bCs/>
              </w:rPr>
              <w:t xml:space="preserve"> </w:t>
            </w:r>
            <w:r>
              <w:t>I priedo ir II priedo atitinkamų skyrių atitinkamuose skirsniuose nustatytais reikalavimais.</w:t>
            </w:r>
          </w:p>
        </w:tc>
      </w:tr>
      <w:tr w:rsidR="003404BA" w14:paraId="54D3DF3C" w14:textId="77777777" w:rsidTr="006A79EF">
        <w:trPr>
          <w:trHeight w:val="405"/>
        </w:trPr>
        <w:tc>
          <w:tcPr>
            <w:tcW w:w="516" w:type="dxa"/>
            <w:vMerge/>
            <w:tcMar>
              <w:top w:w="0" w:type="dxa"/>
              <w:left w:w="108" w:type="dxa"/>
              <w:bottom w:w="0" w:type="dxa"/>
              <w:right w:w="108" w:type="dxa"/>
            </w:tcMar>
          </w:tcPr>
          <w:p w14:paraId="60D928D6" w14:textId="77777777" w:rsidR="003404BA" w:rsidRPr="009B7282" w:rsidRDefault="003404BA" w:rsidP="006A79EF">
            <w:pPr>
              <w:rPr>
                <w:b/>
                <w:bCs/>
                <w:color w:val="000000"/>
                <w:szCs w:val="24"/>
                <w:lang w:eastAsia="lt-LT"/>
              </w:rPr>
            </w:pPr>
          </w:p>
        </w:tc>
        <w:tc>
          <w:tcPr>
            <w:tcW w:w="4340" w:type="dxa"/>
            <w:tcMar>
              <w:top w:w="0" w:type="dxa"/>
              <w:left w:w="108" w:type="dxa"/>
              <w:bottom w:w="0" w:type="dxa"/>
              <w:right w:w="108" w:type="dxa"/>
            </w:tcMar>
            <w:vAlign w:val="bottom"/>
          </w:tcPr>
          <w:p w14:paraId="06008CB0" w14:textId="77777777" w:rsidR="003404BA" w:rsidRDefault="003404BA" w:rsidP="006A79EF">
            <w:pPr>
              <w:tabs>
                <w:tab w:val="left" w:pos="645"/>
              </w:tabs>
              <w:jc w:val="both"/>
              <w:rPr>
                <w:szCs w:val="24"/>
              </w:rPr>
            </w:pPr>
            <w:r>
              <w:rPr>
                <w:szCs w:val="24"/>
              </w:rPr>
              <w:t>□ Taip</w:t>
            </w:r>
          </w:p>
        </w:tc>
        <w:tc>
          <w:tcPr>
            <w:tcW w:w="4341" w:type="dxa"/>
            <w:vAlign w:val="bottom"/>
          </w:tcPr>
          <w:p w14:paraId="5E21E17A" w14:textId="77777777" w:rsidR="003404BA" w:rsidRDefault="003404BA" w:rsidP="006A79EF">
            <w:pPr>
              <w:tabs>
                <w:tab w:val="left" w:pos="645"/>
              </w:tabs>
              <w:jc w:val="both"/>
              <w:rPr>
                <w:szCs w:val="24"/>
              </w:rPr>
            </w:pPr>
            <w:r>
              <w:rPr>
                <w:szCs w:val="24"/>
              </w:rPr>
              <w:t xml:space="preserve"> □ Ne</w:t>
            </w:r>
          </w:p>
        </w:tc>
      </w:tr>
      <w:tr w:rsidR="003404BA" w14:paraId="708C2B23" w14:textId="77777777" w:rsidTr="006A79EF">
        <w:trPr>
          <w:trHeight w:val="405"/>
        </w:trPr>
        <w:tc>
          <w:tcPr>
            <w:tcW w:w="516" w:type="dxa"/>
            <w:vMerge/>
            <w:tcMar>
              <w:top w:w="0" w:type="dxa"/>
              <w:left w:w="108" w:type="dxa"/>
              <w:bottom w:w="0" w:type="dxa"/>
              <w:right w:w="108" w:type="dxa"/>
            </w:tcMar>
          </w:tcPr>
          <w:p w14:paraId="5F27D96F" w14:textId="77777777" w:rsidR="003404BA" w:rsidRDefault="003404BA" w:rsidP="006A79EF">
            <w:pPr>
              <w:rPr>
                <w:b/>
                <w:bCs/>
                <w:color w:val="000000"/>
                <w:szCs w:val="24"/>
                <w:lang w:val="en-US" w:eastAsia="lt-LT"/>
              </w:rPr>
            </w:pPr>
          </w:p>
        </w:tc>
        <w:tc>
          <w:tcPr>
            <w:tcW w:w="8681" w:type="dxa"/>
            <w:gridSpan w:val="2"/>
            <w:tcMar>
              <w:top w:w="0" w:type="dxa"/>
              <w:left w:w="108" w:type="dxa"/>
              <w:bottom w:w="0" w:type="dxa"/>
              <w:right w:w="108" w:type="dxa"/>
            </w:tcMar>
            <w:vAlign w:val="bottom"/>
          </w:tcPr>
          <w:p w14:paraId="16CD72F5" w14:textId="77777777" w:rsidR="003404BA" w:rsidRDefault="003404BA" w:rsidP="006A79EF">
            <w:pPr>
              <w:tabs>
                <w:tab w:val="left" w:pos="645"/>
              </w:tabs>
              <w:jc w:val="both"/>
            </w:pPr>
            <w:r>
              <w:rPr>
                <w:szCs w:val="24"/>
              </w:rPr>
              <w:t>(</w:t>
            </w:r>
            <w:r>
              <w:rPr>
                <w:i/>
                <w:iCs/>
                <w:szCs w:val="24"/>
              </w:rPr>
              <w:t>Pildoma pažymėjus „Taip“</w:t>
            </w:r>
            <w:r>
              <w:rPr>
                <w:szCs w:val="24"/>
              </w:rPr>
              <w:t>)</w:t>
            </w:r>
          </w:p>
          <w:p w14:paraId="62BFEF9A" w14:textId="77777777" w:rsidR="003404BA" w:rsidRDefault="003404BA" w:rsidP="006A79EF">
            <w:pPr>
              <w:tabs>
                <w:tab w:val="left" w:pos="645"/>
              </w:tabs>
              <w:jc w:val="both"/>
            </w:pPr>
            <w:r>
              <w:rPr>
                <w:szCs w:val="24"/>
              </w:rPr>
              <w:t>Pateikiami dokumentai, įrodantys</w:t>
            </w:r>
            <w:r>
              <w:rPr>
                <w:bCs/>
                <w:szCs w:val="24"/>
              </w:rPr>
              <w:t xml:space="preserve"> įgyjamos įrangos atitiktį Deleguotojo reglamento (ES) 2021/2139 I priedo 3 skyriaus ir (arba) 9 skyriaus atitinkamuose skirsniuose nustatytiems techninės analizės kriterijams:</w:t>
            </w:r>
          </w:p>
          <w:p w14:paraId="7857D589" w14:textId="77777777" w:rsidR="003404BA" w:rsidRDefault="003404BA" w:rsidP="006A79EF">
            <w:pPr>
              <w:tabs>
                <w:tab w:val="left" w:pos="645"/>
              </w:tabs>
              <w:jc w:val="both"/>
              <w:rPr>
                <w:szCs w:val="24"/>
              </w:rPr>
            </w:pPr>
            <w:r>
              <w:rPr>
                <w:szCs w:val="24"/>
              </w:rPr>
              <w:t>□ Pirkimo dokumentai</w:t>
            </w:r>
          </w:p>
          <w:p w14:paraId="5CA7ECDE" w14:textId="77777777" w:rsidR="003404BA" w:rsidRDefault="003404BA" w:rsidP="006A79EF">
            <w:pPr>
              <w:tabs>
                <w:tab w:val="left" w:pos="645"/>
              </w:tabs>
              <w:jc w:val="both"/>
              <w:rPr>
                <w:szCs w:val="24"/>
              </w:rPr>
            </w:pPr>
            <w:r>
              <w:rPr>
                <w:szCs w:val="24"/>
              </w:rPr>
              <w:t>□ Įrangos aprašymai</w:t>
            </w:r>
          </w:p>
          <w:p w14:paraId="3136E37B" w14:textId="77777777" w:rsidR="003404BA" w:rsidRDefault="003404BA" w:rsidP="006A79EF">
            <w:pPr>
              <w:tabs>
                <w:tab w:val="left" w:pos="645"/>
              </w:tabs>
              <w:jc w:val="both"/>
              <w:rPr>
                <w:szCs w:val="24"/>
              </w:rPr>
            </w:pPr>
            <w:r>
              <w:rPr>
                <w:szCs w:val="24"/>
              </w:rPr>
              <w:t>□ Įrangos techninė specifikacija</w:t>
            </w:r>
          </w:p>
          <w:p w14:paraId="21C1AF91" w14:textId="77777777" w:rsidR="003404BA" w:rsidRDefault="003404BA" w:rsidP="006A79EF">
            <w:pPr>
              <w:tabs>
                <w:tab w:val="left" w:pos="645"/>
              </w:tabs>
              <w:jc w:val="both"/>
            </w:pPr>
            <w:r>
              <w:rPr>
                <w:szCs w:val="24"/>
              </w:rPr>
              <w:t>□ Kiti dokumentai: (</w:t>
            </w:r>
            <w:r>
              <w:rPr>
                <w:i/>
                <w:iCs/>
                <w:szCs w:val="24"/>
              </w:rPr>
              <w:t>įrašyti</w:t>
            </w:r>
            <w:r>
              <w:rPr>
                <w:szCs w:val="24"/>
              </w:rPr>
              <w:t>) ________________________________________________</w:t>
            </w:r>
          </w:p>
          <w:p w14:paraId="1E7904E6" w14:textId="77777777" w:rsidR="003404BA" w:rsidRDefault="003404BA" w:rsidP="006A79EF">
            <w:pPr>
              <w:tabs>
                <w:tab w:val="left" w:pos="645"/>
              </w:tabs>
              <w:jc w:val="both"/>
              <w:rPr>
                <w:szCs w:val="24"/>
              </w:rPr>
            </w:pPr>
          </w:p>
          <w:p w14:paraId="23BDC060" w14:textId="77777777" w:rsidR="003404BA" w:rsidRDefault="003404BA" w:rsidP="006A79EF">
            <w:pPr>
              <w:tabs>
                <w:tab w:val="left" w:pos="645"/>
              </w:tabs>
              <w:jc w:val="both"/>
            </w:pPr>
            <w:r>
              <w:rPr>
                <w:szCs w:val="24"/>
              </w:rPr>
              <w:t xml:space="preserve">Patvirtinu, kad projekto metu naudojama įranga atitiks reikalavimus, nustatytus </w:t>
            </w:r>
            <w:r>
              <w:rPr>
                <w:rFonts w:eastAsia="Calibri"/>
                <w:bCs/>
                <w:szCs w:val="24"/>
              </w:rPr>
              <w:t xml:space="preserve">2009 m. spalio 21 d. Europos Parlamento ir Tarybos </w:t>
            </w:r>
            <w:r>
              <w:rPr>
                <w:rFonts w:eastAsia="Calibri"/>
                <w:bCs/>
                <w:iCs/>
                <w:szCs w:val="24"/>
              </w:rPr>
              <w:t>direktyvoje 2009/125/EB, nustatančioje ekologinio projektavimo reikalavimų su energija susijusiems gaminiams nustatymo sistemą, su paskutiniais</w:t>
            </w:r>
            <w:r>
              <w:rPr>
                <w:rFonts w:eastAsia="Calibri"/>
                <w:b/>
                <w:bCs/>
                <w:iCs/>
                <w:szCs w:val="24"/>
              </w:rPr>
              <w:t xml:space="preserve"> </w:t>
            </w:r>
            <w:r>
              <w:rPr>
                <w:rFonts w:eastAsia="Calibri"/>
                <w:bCs/>
                <w:iCs/>
                <w:szCs w:val="24"/>
              </w:rPr>
              <w:t>pakeitimais, padarytais 2012 m. spalio 25 d. Europos Parlamento ir Tarybos direktyva 2012/27/ES, ir 2011 m. birželio 8 d. E</w:t>
            </w:r>
            <w:r>
              <w:rPr>
                <w:rFonts w:eastAsia="Calibri"/>
                <w:bCs/>
                <w:szCs w:val="24"/>
              </w:rPr>
              <w:t xml:space="preserve">uropos Parlamento ir Tarybos </w:t>
            </w:r>
            <w:r>
              <w:rPr>
                <w:rFonts w:eastAsia="Calibri"/>
                <w:bCs/>
                <w:iCs/>
                <w:szCs w:val="24"/>
              </w:rPr>
              <w:t>Direktyvos 2011/65/ES dėl tam tikrų pavojingų medžiagų naudojimo elektros ir elektroninėje įrangoje apribojimo su paskutiniais</w:t>
            </w:r>
            <w:r>
              <w:rPr>
                <w:rFonts w:eastAsia="Calibri"/>
                <w:b/>
                <w:bCs/>
                <w:iCs/>
                <w:szCs w:val="24"/>
              </w:rPr>
              <w:t xml:space="preserve"> </w:t>
            </w:r>
            <w:r>
              <w:rPr>
                <w:rFonts w:eastAsia="Calibri"/>
                <w:bCs/>
                <w:iCs/>
                <w:szCs w:val="24"/>
              </w:rPr>
              <w:t>pakeitimais, padarytais 202</w:t>
            </w:r>
            <w:r w:rsidRPr="009B7282">
              <w:rPr>
                <w:rFonts w:eastAsia="Calibri"/>
                <w:bCs/>
                <w:iCs/>
                <w:szCs w:val="24"/>
              </w:rPr>
              <w:t>4</w:t>
            </w:r>
            <w:r>
              <w:rPr>
                <w:rFonts w:eastAsia="Calibri"/>
                <w:bCs/>
                <w:iCs/>
                <w:szCs w:val="24"/>
              </w:rPr>
              <w:t xml:space="preserve"> m.  kovo </w:t>
            </w:r>
            <w:r w:rsidRPr="009B7282">
              <w:rPr>
                <w:rFonts w:eastAsia="Calibri"/>
                <w:bCs/>
                <w:iCs/>
                <w:szCs w:val="24"/>
              </w:rPr>
              <w:t>13</w:t>
            </w:r>
            <w:r>
              <w:rPr>
                <w:rFonts w:eastAsia="Calibri"/>
                <w:bCs/>
                <w:iCs/>
                <w:szCs w:val="24"/>
              </w:rPr>
              <w:t xml:space="preserve"> d. Komisijos deleguotąja direktyva (ES) </w:t>
            </w:r>
            <w:r w:rsidRPr="00E47921">
              <w:rPr>
                <w:rFonts w:eastAsia="Calibri"/>
                <w:bCs/>
                <w:iCs/>
                <w:szCs w:val="24"/>
              </w:rPr>
              <w:t>2024/1416</w:t>
            </w:r>
            <w:r>
              <w:rPr>
                <w:rFonts w:eastAsia="Calibri"/>
                <w:bCs/>
                <w:iCs/>
                <w:szCs w:val="24"/>
              </w:rPr>
              <w:t>, II priede išvardytų ribojamų medžiagų, išskyrus atvejus, kai homogeninių medžiagų koncentracijos vertės pagal masę neviršija Direktyvos 2011/65/ES II priede išvardytų didžiausių verčių:</w:t>
            </w:r>
          </w:p>
          <w:p w14:paraId="4189EE07" w14:textId="77777777" w:rsidR="003404BA" w:rsidRDefault="003404BA" w:rsidP="006A79EF">
            <w:pPr>
              <w:tabs>
                <w:tab w:val="left" w:pos="645"/>
              </w:tabs>
              <w:jc w:val="both"/>
              <w:rPr>
                <w:bCs/>
                <w:szCs w:val="24"/>
              </w:rPr>
            </w:pPr>
          </w:p>
          <w:p w14:paraId="637D6380" w14:textId="77777777" w:rsidR="003404BA" w:rsidRDefault="003404BA" w:rsidP="006A79EF">
            <w:pPr>
              <w:tabs>
                <w:tab w:val="left" w:pos="645"/>
              </w:tabs>
              <w:rPr>
                <w:szCs w:val="24"/>
              </w:rPr>
            </w:pPr>
            <w:r>
              <w:rPr>
                <w:szCs w:val="24"/>
              </w:rPr>
              <w:t>□ Taip</w:t>
            </w:r>
          </w:p>
          <w:p w14:paraId="5C5F00FC" w14:textId="77777777" w:rsidR="003404BA" w:rsidRDefault="003404BA" w:rsidP="006A79EF">
            <w:pPr>
              <w:tabs>
                <w:tab w:val="left" w:pos="645"/>
              </w:tabs>
              <w:jc w:val="both"/>
              <w:rPr>
                <w:szCs w:val="24"/>
              </w:rPr>
            </w:pPr>
          </w:p>
          <w:p w14:paraId="43B5BB6F" w14:textId="77777777" w:rsidR="003404BA" w:rsidRDefault="003404BA" w:rsidP="006A79EF">
            <w:pPr>
              <w:tabs>
                <w:tab w:val="left" w:pos="645"/>
              </w:tabs>
              <w:jc w:val="both"/>
              <w:rPr>
                <w:i/>
                <w:iCs/>
                <w:szCs w:val="24"/>
              </w:rPr>
            </w:pPr>
            <w:r>
              <w:rPr>
                <w:i/>
                <w:iCs/>
                <w:szCs w:val="24"/>
              </w:rPr>
              <w:t>arba</w:t>
            </w:r>
          </w:p>
          <w:p w14:paraId="2DE45CC7" w14:textId="77777777" w:rsidR="003404BA" w:rsidRDefault="003404BA" w:rsidP="006A79EF">
            <w:pPr>
              <w:tabs>
                <w:tab w:val="left" w:pos="645"/>
              </w:tabs>
              <w:jc w:val="both"/>
              <w:rPr>
                <w:i/>
                <w:iCs/>
                <w:szCs w:val="24"/>
              </w:rPr>
            </w:pPr>
          </w:p>
          <w:p w14:paraId="2CC814C3" w14:textId="77777777" w:rsidR="003404BA" w:rsidRDefault="003404BA" w:rsidP="006A79EF">
            <w:pPr>
              <w:tabs>
                <w:tab w:val="left" w:pos="645"/>
              </w:tabs>
              <w:jc w:val="both"/>
            </w:pPr>
            <w:r>
              <w:rPr>
                <w:szCs w:val="24"/>
              </w:rPr>
              <w:t>Patvirtinu, kad vykdysiu projekto veiklą (-</w:t>
            </w:r>
            <w:proofErr w:type="spellStart"/>
            <w:r>
              <w:rPr>
                <w:szCs w:val="24"/>
              </w:rPr>
              <w:t>as</w:t>
            </w:r>
            <w:proofErr w:type="spellEnd"/>
            <w:r>
              <w:rPr>
                <w:szCs w:val="24"/>
              </w:rPr>
              <w:t>), kuriai (-</w:t>
            </w:r>
            <w:proofErr w:type="spellStart"/>
            <w:r>
              <w:rPr>
                <w:szCs w:val="24"/>
              </w:rPr>
              <w:t>ioms</w:t>
            </w:r>
            <w:proofErr w:type="spellEnd"/>
            <w:r>
              <w:rPr>
                <w:szCs w:val="24"/>
              </w:rPr>
              <w:t xml:space="preserve">) </w:t>
            </w:r>
            <w:r>
              <w:rPr>
                <w:bCs/>
                <w:szCs w:val="24"/>
              </w:rPr>
              <w:t xml:space="preserve">dėl jos (-ų) pobūdžio netaikomi konkretūs Deleguotojo reglamento (ES) 2021/2139, </w:t>
            </w:r>
            <w:r>
              <w:rPr>
                <w:rFonts w:eastAsia="Calibri"/>
                <w:bCs/>
                <w:iCs/>
                <w:szCs w:val="24"/>
              </w:rPr>
              <w:t>Direktyvos 2009/125/EB ir (arba) Direktyvos 2011/65/ES</w:t>
            </w:r>
            <w:r>
              <w:rPr>
                <w:bCs/>
                <w:szCs w:val="24"/>
              </w:rPr>
              <w:t xml:space="preserve"> reikalavimai, todėl papildomi dokumentai neteikiami, tačiau projektas ir jo veiklos atitinka reikšmingos žalos nedarymo principui keliamus reikalavimus:</w:t>
            </w:r>
          </w:p>
          <w:p w14:paraId="12D147D9" w14:textId="77777777" w:rsidR="003404BA" w:rsidRDefault="003404BA" w:rsidP="006A79EF">
            <w:pPr>
              <w:tabs>
                <w:tab w:val="left" w:pos="645"/>
              </w:tabs>
              <w:jc w:val="both"/>
              <w:rPr>
                <w:bCs/>
                <w:szCs w:val="24"/>
              </w:rPr>
            </w:pPr>
          </w:p>
          <w:p w14:paraId="01BDFC7E" w14:textId="77777777" w:rsidR="003404BA" w:rsidRDefault="003404BA" w:rsidP="006A79EF">
            <w:pPr>
              <w:tabs>
                <w:tab w:val="left" w:pos="645"/>
              </w:tabs>
              <w:rPr>
                <w:szCs w:val="24"/>
              </w:rPr>
            </w:pPr>
            <w:r>
              <w:rPr>
                <w:szCs w:val="24"/>
              </w:rPr>
              <w:t>□ Taip</w:t>
            </w:r>
          </w:p>
        </w:tc>
      </w:tr>
      <w:tr w:rsidR="003404BA" w14:paraId="137598C6" w14:textId="77777777" w:rsidTr="006A79EF">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4C5FD4DA" w14:textId="77777777" w:rsidR="003404BA" w:rsidRDefault="003404BA" w:rsidP="006A79EF">
            <w:pPr>
              <w:rPr>
                <w:szCs w:val="24"/>
                <w:lang w:eastAsia="lt-LT"/>
              </w:rPr>
            </w:pPr>
          </w:p>
        </w:tc>
      </w:tr>
      <w:tr w:rsidR="003404BA" w14:paraId="1D8CBB5C" w14:textId="77777777" w:rsidTr="006A79EF">
        <w:trPr>
          <w:trHeight w:val="338"/>
        </w:trPr>
        <w:tc>
          <w:tcPr>
            <w:tcW w:w="516" w:type="dxa"/>
            <w:vMerge w:val="restart"/>
            <w:noWrap/>
            <w:tcMar>
              <w:top w:w="0" w:type="dxa"/>
              <w:left w:w="108" w:type="dxa"/>
              <w:bottom w:w="0" w:type="dxa"/>
              <w:right w:w="108" w:type="dxa"/>
            </w:tcMar>
            <w:hideMark/>
          </w:tcPr>
          <w:p w14:paraId="217294C9" w14:textId="0D3185FD" w:rsidR="003404BA" w:rsidRDefault="008621AF" w:rsidP="006A79EF">
            <w:r>
              <w:rPr>
                <w:b/>
                <w:bCs/>
                <w:color w:val="000000"/>
                <w:szCs w:val="24"/>
                <w:lang w:eastAsia="lt-LT"/>
              </w:rPr>
              <w:t>6</w:t>
            </w:r>
            <w:r w:rsidR="003404BA">
              <w:rPr>
                <w:b/>
                <w:bCs/>
                <w:color w:val="000000"/>
                <w:szCs w:val="24"/>
                <w:lang w:eastAsia="lt-LT"/>
              </w:rPr>
              <w:t>.</w:t>
            </w:r>
          </w:p>
        </w:tc>
        <w:tc>
          <w:tcPr>
            <w:tcW w:w="8681" w:type="dxa"/>
            <w:gridSpan w:val="2"/>
            <w:tcMar>
              <w:top w:w="0" w:type="dxa"/>
              <w:left w:w="108" w:type="dxa"/>
              <w:bottom w:w="0" w:type="dxa"/>
              <w:right w:w="108" w:type="dxa"/>
            </w:tcMar>
            <w:vAlign w:val="bottom"/>
            <w:hideMark/>
          </w:tcPr>
          <w:p w14:paraId="43C2A6FB" w14:textId="77777777" w:rsidR="003404BA" w:rsidRPr="00292AAB" w:rsidRDefault="003404BA" w:rsidP="006A79EF">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esu </w:t>
            </w:r>
            <w:r>
              <w:rPr>
                <w:rFonts w:eastAsia="Calibri"/>
                <w:bCs/>
                <w:szCs w:val="24"/>
              </w:rPr>
              <w:t>parengęs atliekų tvarkymo planą pagal 2012 m. liepos 4 d. Europos Parlamento ir Tarybos</w:t>
            </w:r>
            <w:r>
              <w:rPr>
                <w:rFonts w:eastAsia="Calibri"/>
                <w:bCs/>
                <w:iCs/>
                <w:szCs w:val="24"/>
              </w:rPr>
              <w:t xml:space="preserve"> Direktyvos 2012/19/ES dėl elektros ir elektroninės įrangos atliekų su paskutiniais</w:t>
            </w:r>
            <w:r>
              <w:rPr>
                <w:rFonts w:eastAsia="Calibri"/>
                <w:b/>
                <w:bCs/>
                <w:iCs/>
                <w:szCs w:val="24"/>
              </w:rPr>
              <w:t xml:space="preserve"> </w:t>
            </w:r>
            <w:r>
              <w:rPr>
                <w:rFonts w:eastAsia="Calibri"/>
                <w:bCs/>
                <w:iCs/>
                <w:szCs w:val="24"/>
              </w:rPr>
              <w:t>pakeitimais,</w:t>
            </w:r>
            <w:r>
              <w:rPr>
                <w:rFonts w:eastAsia="Calibri"/>
                <w:b/>
                <w:bCs/>
                <w:iCs/>
                <w:szCs w:val="24"/>
              </w:rPr>
              <w:t xml:space="preserve"> </w:t>
            </w:r>
            <w:r>
              <w:rPr>
                <w:rFonts w:eastAsia="Calibri"/>
                <w:bCs/>
                <w:iCs/>
                <w:szCs w:val="24"/>
              </w:rPr>
              <w:t>padarytais</w:t>
            </w:r>
            <w:r>
              <w:t xml:space="preserve"> </w:t>
            </w:r>
            <w:r w:rsidRPr="00872BF0">
              <w:rPr>
                <w:rFonts w:eastAsia="Calibri"/>
                <w:bCs/>
                <w:iCs/>
                <w:szCs w:val="24"/>
              </w:rPr>
              <w:t>2024 m. kovo 13 d.</w:t>
            </w:r>
            <w:r>
              <w:rPr>
                <w:rFonts w:eastAsia="Calibri"/>
                <w:bCs/>
                <w:iCs/>
                <w:szCs w:val="24"/>
              </w:rPr>
              <w:t xml:space="preserve"> Europos Parlamento ir Tarybos direktyva (ES)</w:t>
            </w:r>
            <w:r>
              <w:t xml:space="preserve"> </w:t>
            </w:r>
            <w:r w:rsidRPr="002C4D29">
              <w:rPr>
                <w:rFonts w:eastAsia="Calibri"/>
                <w:bCs/>
                <w:iCs/>
                <w:szCs w:val="24"/>
              </w:rPr>
              <w:t>2024/884</w:t>
            </w:r>
            <w:r>
              <w:rPr>
                <w:rFonts w:eastAsia="Calibri"/>
                <w:bCs/>
                <w:iCs/>
                <w:szCs w:val="24"/>
              </w:rPr>
              <w:t>, VII priedą.</w:t>
            </w:r>
          </w:p>
        </w:tc>
      </w:tr>
      <w:tr w:rsidR="003404BA" w14:paraId="403A0C00" w14:textId="77777777" w:rsidTr="006A79EF">
        <w:trPr>
          <w:trHeight w:val="405"/>
        </w:trPr>
        <w:tc>
          <w:tcPr>
            <w:tcW w:w="516" w:type="dxa"/>
            <w:vMerge/>
            <w:tcMar>
              <w:top w:w="0" w:type="dxa"/>
              <w:left w:w="108" w:type="dxa"/>
              <w:bottom w:w="0" w:type="dxa"/>
              <w:right w:w="108" w:type="dxa"/>
            </w:tcMar>
          </w:tcPr>
          <w:p w14:paraId="3AFC7989" w14:textId="77777777" w:rsidR="003404BA" w:rsidRPr="00E92779" w:rsidRDefault="003404BA" w:rsidP="006A79EF">
            <w:pPr>
              <w:rPr>
                <w:b/>
                <w:bCs/>
                <w:color w:val="000000"/>
                <w:szCs w:val="24"/>
                <w:lang w:eastAsia="lt-LT"/>
              </w:rPr>
            </w:pPr>
          </w:p>
        </w:tc>
        <w:tc>
          <w:tcPr>
            <w:tcW w:w="4340" w:type="dxa"/>
            <w:tcMar>
              <w:top w:w="0" w:type="dxa"/>
              <w:left w:w="108" w:type="dxa"/>
              <w:bottom w:w="0" w:type="dxa"/>
              <w:right w:w="108" w:type="dxa"/>
            </w:tcMar>
            <w:vAlign w:val="bottom"/>
          </w:tcPr>
          <w:p w14:paraId="02CF50B1" w14:textId="77777777" w:rsidR="003404BA" w:rsidRDefault="003404BA" w:rsidP="006A79EF">
            <w:pPr>
              <w:tabs>
                <w:tab w:val="left" w:pos="645"/>
              </w:tabs>
              <w:jc w:val="both"/>
              <w:rPr>
                <w:szCs w:val="24"/>
              </w:rPr>
            </w:pPr>
            <w:r>
              <w:rPr>
                <w:szCs w:val="24"/>
              </w:rPr>
              <w:t>□ Taip</w:t>
            </w:r>
          </w:p>
        </w:tc>
        <w:tc>
          <w:tcPr>
            <w:tcW w:w="4341" w:type="dxa"/>
            <w:vAlign w:val="bottom"/>
          </w:tcPr>
          <w:p w14:paraId="66575A8F" w14:textId="77777777" w:rsidR="003404BA" w:rsidRDefault="003404BA" w:rsidP="006A79EF">
            <w:pPr>
              <w:tabs>
                <w:tab w:val="left" w:pos="645"/>
              </w:tabs>
              <w:jc w:val="both"/>
              <w:rPr>
                <w:szCs w:val="24"/>
              </w:rPr>
            </w:pPr>
            <w:r>
              <w:rPr>
                <w:szCs w:val="24"/>
              </w:rPr>
              <w:t xml:space="preserve"> □ Ne</w:t>
            </w:r>
          </w:p>
        </w:tc>
      </w:tr>
      <w:tr w:rsidR="003404BA" w14:paraId="309A1F87" w14:textId="77777777" w:rsidTr="006A79EF">
        <w:trPr>
          <w:trHeight w:val="405"/>
        </w:trPr>
        <w:tc>
          <w:tcPr>
            <w:tcW w:w="516" w:type="dxa"/>
            <w:vMerge/>
            <w:tcMar>
              <w:top w:w="0" w:type="dxa"/>
              <w:left w:w="108" w:type="dxa"/>
              <w:bottom w:w="0" w:type="dxa"/>
              <w:right w:w="108" w:type="dxa"/>
            </w:tcMar>
          </w:tcPr>
          <w:p w14:paraId="0DEB23A3" w14:textId="77777777" w:rsidR="003404BA" w:rsidRDefault="003404BA" w:rsidP="006A79EF">
            <w:pPr>
              <w:rPr>
                <w:b/>
                <w:bCs/>
                <w:color w:val="000000"/>
                <w:szCs w:val="24"/>
                <w:lang w:val="en-US" w:eastAsia="lt-LT"/>
              </w:rPr>
            </w:pPr>
          </w:p>
        </w:tc>
        <w:tc>
          <w:tcPr>
            <w:tcW w:w="8681" w:type="dxa"/>
            <w:gridSpan w:val="2"/>
            <w:tcMar>
              <w:top w:w="0" w:type="dxa"/>
              <w:left w:w="108" w:type="dxa"/>
              <w:bottom w:w="0" w:type="dxa"/>
              <w:right w:w="108" w:type="dxa"/>
            </w:tcMar>
            <w:vAlign w:val="bottom"/>
          </w:tcPr>
          <w:p w14:paraId="10C2CA35" w14:textId="77777777" w:rsidR="003404BA" w:rsidRDefault="003404BA" w:rsidP="006A79EF">
            <w:pPr>
              <w:tabs>
                <w:tab w:val="left" w:pos="645"/>
              </w:tabs>
              <w:jc w:val="both"/>
              <w:rPr>
                <w:i/>
                <w:iCs/>
                <w:szCs w:val="24"/>
              </w:rPr>
            </w:pPr>
            <w:r>
              <w:rPr>
                <w:i/>
                <w:iCs/>
                <w:szCs w:val="24"/>
              </w:rPr>
              <w:t>(Pildoma pažymėjus „Ne“)</w:t>
            </w:r>
          </w:p>
          <w:p w14:paraId="1BD40A41" w14:textId="77777777" w:rsidR="003404BA" w:rsidRDefault="003404BA" w:rsidP="006A79EF">
            <w:pPr>
              <w:tabs>
                <w:tab w:val="left" w:pos="645"/>
              </w:tabs>
              <w:jc w:val="both"/>
              <w:rPr>
                <w:szCs w:val="24"/>
              </w:rPr>
            </w:pPr>
            <w:r>
              <w:rPr>
                <w:szCs w:val="24"/>
              </w:rPr>
              <w:t xml:space="preserve">□ Įsipareigoju, kad ne vėliau iki pirmos veiklos ataskaitos pateikimo dienos parengsiu </w:t>
            </w:r>
            <w:r>
              <w:rPr>
                <w:rFonts w:eastAsia="Calibri"/>
                <w:bCs/>
                <w:szCs w:val="24"/>
              </w:rPr>
              <w:t xml:space="preserve">atliekų tvarkymo planą pagal </w:t>
            </w:r>
            <w:r>
              <w:rPr>
                <w:rFonts w:eastAsia="Calibri"/>
                <w:bCs/>
                <w:iCs/>
                <w:szCs w:val="24"/>
              </w:rPr>
              <w:t>Direktyvos 2012/19/ES VII priedą ir apie tai iki nurodyto termino informuosiu administruojančiąją instituciją.</w:t>
            </w:r>
          </w:p>
        </w:tc>
      </w:tr>
      <w:tr w:rsidR="003404BA" w14:paraId="71B72EC8" w14:textId="77777777" w:rsidTr="006A79EF">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23B85590" w14:textId="77777777" w:rsidR="003404BA" w:rsidRDefault="003404BA" w:rsidP="006A79EF">
            <w:pPr>
              <w:rPr>
                <w:szCs w:val="24"/>
                <w:lang w:eastAsia="lt-LT"/>
              </w:rPr>
            </w:pPr>
          </w:p>
        </w:tc>
      </w:tr>
      <w:tr w:rsidR="003404BA" w14:paraId="44FBA782" w14:textId="77777777" w:rsidTr="006A79EF">
        <w:trPr>
          <w:trHeight w:val="338"/>
        </w:trPr>
        <w:tc>
          <w:tcPr>
            <w:tcW w:w="516" w:type="dxa"/>
            <w:noWrap/>
            <w:tcMar>
              <w:top w:w="0" w:type="dxa"/>
              <w:left w:w="108" w:type="dxa"/>
              <w:bottom w:w="0" w:type="dxa"/>
              <w:right w:w="108" w:type="dxa"/>
            </w:tcMar>
            <w:hideMark/>
          </w:tcPr>
          <w:p w14:paraId="1B8A94B6" w14:textId="265D97F3" w:rsidR="003404BA" w:rsidRDefault="008621AF" w:rsidP="006A79EF">
            <w:r>
              <w:rPr>
                <w:b/>
                <w:bCs/>
                <w:color w:val="000000"/>
                <w:szCs w:val="24"/>
                <w:lang w:val="en-US" w:eastAsia="lt-LT"/>
              </w:rPr>
              <w:t>7</w:t>
            </w:r>
            <w:r w:rsidR="003404BA">
              <w:rPr>
                <w:b/>
                <w:bCs/>
                <w:color w:val="000000"/>
                <w:szCs w:val="24"/>
                <w:lang w:eastAsia="lt-LT"/>
              </w:rPr>
              <w:t>.</w:t>
            </w:r>
          </w:p>
        </w:tc>
        <w:tc>
          <w:tcPr>
            <w:tcW w:w="8681" w:type="dxa"/>
            <w:gridSpan w:val="2"/>
            <w:tcMar>
              <w:top w:w="0" w:type="dxa"/>
              <w:left w:w="108" w:type="dxa"/>
              <w:bottom w:w="0" w:type="dxa"/>
              <w:right w:w="108" w:type="dxa"/>
            </w:tcMar>
            <w:vAlign w:val="bottom"/>
            <w:hideMark/>
          </w:tcPr>
          <w:p w14:paraId="2E77CCE1" w14:textId="77777777" w:rsidR="003404BA" w:rsidRDefault="003404BA" w:rsidP="006A79EF">
            <w:pPr>
              <w:jc w:val="both"/>
              <w:rPr>
                <w:color w:val="000000"/>
                <w:szCs w:val="24"/>
                <w:lang w:eastAsia="lt-LT"/>
              </w:rPr>
            </w:pPr>
            <w:r>
              <w:rPr>
                <w:color w:val="000000"/>
                <w:szCs w:val="24"/>
                <w:lang w:eastAsia="lt-LT"/>
              </w:rPr>
              <w:t xml:space="preserve">Aš, toliau pasirašęs, patvirtinu, kad šioje deklaracijoje pateikti duomenys yra teisingi. </w:t>
            </w:r>
          </w:p>
        </w:tc>
      </w:tr>
    </w:tbl>
    <w:p w14:paraId="055602EB" w14:textId="77777777" w:rsidR="003404BA" w:rsidRDefault="003404BA" w:rsidP="003404BA">
      <w:pPr>
        <w:rPr>
          <w:szCs w:val="24"/>
        </w:rPr>
      </w:pPr>
    </w:p>
    <w:p w14:paraId="4FBA98EF" w14:textId="7A75BC95" w:rsidR="003404BA" w:rsidRPr="00292AAB" w:rsidRDefault="003404BA" w:rsidP="003404BA">
      <w:pPr>
        <w:ind w:left="142"/>
        <w:rPr>
          <w:color w:val="000000"/>
        </w:rPr>
      </w:pPr>
      <w:r>
        <w:rPr>
          <w:szCs w:val="24"/>
        </w:rPr>
        <w:t xml:space="preserve">______________________________________________                        ________________                      </w:t>
      </w:r>
      <w:r>
        <w:rPr>
          <w:color w:val="000000"/>
          <w:szCs w:val="24"/>
          <w:lang w:eastAsia="lt-LT"/>
        </w:rPr>
        <w:t>(</w:t>
      </w:r>
      <w:r>
        <w:rPr>
          <w:szCs w:val="24"/>
        </w:rPr>
        <w:t xml:space="preserve">vadovo </w:t>
      </w:r>
      <w:r>
        <w:rPr>
          <w:szCs w:val="24"/>
          <w:lang w:eastAsia="lt-LT"/>
        </w:rPr>
        <w:t>pareigos,</w:t>
      </w:r>
      <w:r w:rsidRPr="00772EEA">
        <w:rPr>
          <w:color w:val="000000"/>
          <w:szCs w:val="24"/>
          <w:lang w:eastAsia="lt-LT"/>
        </w:rPr>
        <w:t xml:space="preserve"> </w:t>
      </w:r>
      <w:r>
        <w:rPr>
          <w:color w:val="000000"/>
          <w:szCs w:val="24"/>
          <w:lang w:eastAsia="lt-LT"/>
        </w:rPr>
        <w:t xml:space="preserve">vardas ir pavardė)                              </w:t>
      </w:r>
      <w:r w:rsidR="00316F8C">
        <w:rPr>
          <w:color w:val="000000"/>
          <w:szCs w:val="24"/>
          <w:lang w:eastAsia="lt-LT"/>
        </w:rPr>
        <w:tab/>
      </w:r>
      <w:r w:rsidR="00316F8C">
        <w:rPr>
          <w:color w:val="000000"/>
          <w:szCs w:val="24"/>
          <w:lang w:eastAsia="lt-LT"/>
        </w:rPr>
        <w:tab/>
      </w:r>
      <w:r>
        <w:rPr>
          <w:color w:val="000000"/>
          <w:szCs w:val="24"/>
          <w:lang w:eastAsia="lt-LT"/>
        </w:rPr>
        <w:t>(parašas)</w:t>
      </w:r>
    </w:p>
    <w:p w14:paraId="4489DF11" w14:textId="77777777" w:rsidR="003404BA" w:rsidRDefault="003404BA" w:rsidP="003404BA">
      <w:pPr>
        <w:rPr>
          <w:szCs w:val="24"/>
        </w:rPr>
      </w:pPr>
    </w:p>
    <w:p w14:paraId="783F6BA2" w14:textId="77777777" w:rsidR="003404BA" w:rsidRPr="0082256D" w:rsidRDefault="003404BA" w:rsidP="003404BA">
      <w:pPr>
        <w:jc w:val="center"/>
        <w:rPr>
          <w:sz w:val="20"/>
        </w:rPr>
      </w:pPr>
      <w:r>
        <w:rPr>
          <w:szCs w:val="24"/>
        </w:rPr>
        <w:t>_______________________________</w:t>
      </w:r>
    </w:p>
    <w:p w14:paraId="34112B9A" w14:textId="77777777" w:rsidR="003404BA" w:rsidRDefault="003404BA" w:rsidP="003404BA">
      <w:pPr>
        <w:ind w:left="4962"/>
        <w:rPr>
          <w:bCs/>
          <w:szCs w:val="24"/>
        </w:rPr>
        <w:sectPr w:rsidR="003404BA" w:rsidSect="003404BA">
          <w:pgSz w:w="11906" w:h="16838"/>
          <w:pgMar w:top="1134" w:right="707" w:bottom="1134" w:left="1701" w:header="567" w:footer="567" w:gutter="0"/>
          <w:pgNumType w:start="1"/>
          <w:cols w:space="1296"/>
          <w:titlePg/>
          <w:docGrid w:linePitch="360"/>
        </w:sectPr>
      </w:pPr>
    </w:p>
    <w:p w14:paraId="5856CB1E" w14:textId="42F6B3B9" w:rsidR="006937B4" w:rsidRPr="00525EF4" w:rsidRDefault="006937B4" w:rsidP="006937B4">
      <w:pPr>
        <w:tabs>
          <w:tab w:val="left" w:pos="567"/>
        </w:tabs>
        <w:ind w:left="4536" w:right="-31"/>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Pr="00CA352D">
        <w:rPr>
          <w:szCs w:val="24"/>
        </w:rPr>
        <w:t>veiklos „</w:t>
      </w:r>
      <w:r>
        <w:rPr>
          <w:szCs w:val="24"/>
        </w:rPr>
        <w:t>S</w:t>
      </w:r>
      <w:r w:rsidRPr="00CA352D">
        <w:rPr>
          <w:szCs w:val="24"/>
        </w:rPr>
        <w:t xml:space="preserve">katinti įmonių </w:t>
      </w:r>
      <w:r w:rsidRPr="008B2CEA">
        <w:rPr>
          <w:szCs w:val="24"/>
        </w:rPr>
        <w:t>Europos strateginių technologijų platformos</w:t>
      </w:r>
      <w:r w:rsidRPr="00525EF4">
        <w:t xml:space="preserve"> </w:t>
      </w:r>
      <w:r w:rsidRPr="00CA352D">
        <w:rPr>
          <w:szCs w:val="24"/>
        </w:rPr>
        <w:t xml:space="preserve">technologijų kūrimą, skiriant alternatyvųjį finansavimą“ </w:t>
      </w:r>
      <w:proofErr w:type="spellStart"/>
      <w:r w:rsidRPr="00CA352D">
        <w:rPr>
          <w:szCs w:val="24"/>
        </w:rPr>
        <w:t>poveiklių</w:t>
      </w:r>
      <w:proofErr w:type="spellEnd"/>
      <w:r w:rsidRPr="00CA352D">
        <w:rPr>
          <w:szCs w:val="24"/>
        </w:rPr>
        <w:t xml:space="preserve">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S</w:t>
      </w:r>
      <w:r w:rsidRPr="00CA352D">
        <w:rPr>
          <w:szCs w:val="24"/>
        </w:rPr>
        <w:t>ostinės regionas)“ ir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V</w:t>
      </w:r>
      <w:r w:rsidRPr="00CA352D">
        <w:rPr>
          <w:szCs w:val="24"/>
        </w:rPr>
        <w:t xml:space="preserve">idurio ir </w:t>
      </w:r>
      <w:r>
        <w:rPr>
          <w:szCs w:val="24"/>
        </w:rPr>
        <w:t>V</w:t>
      </w:r>
      <w:r w:rsidRPr="00CA352D">
        <w:rPr>
          <w:szCs w:val="24"/>
        </w:rPr>
        <w:t xml:space="preserve">akarų </w:t>
      </w:r>
      <w:r>
        <w:rPr>
          <w:szCs w:val="24"/>
        </w:rPr>
        <w:t>L</w:t>
      </w:r>
      <w:r w:rsidRPr="00CA352D">
        <w:rPr>
          <w:szCs w:val="24"/>
        </w:rPr>
        <w:t>ietuvos regionas)“</w:t>
      </w:r>
    </w:p>
    <w:p w14:paraId="14BB31F7" w14:textId="77777777" w:rsidR="006937B4" w:rsidRPr="00525EF4" w:rsidRDefault="006937B4" w:rsidP="00316F8C">
      <w:pPr>
        <w:tabs>
          <w:tab w:val="left" w:pos="567"/>
        </w:tabs>
        <w:ind w:firstLine="4536"/>
      </w:pPr>
      <w:r w:rsidRPr="00525EF4">
        <w:t>projektų finansavimo sąlygų aprašo</w:t>
      </w:r>
    </w:p>
    <w:p w14:paraId="6B333FA5" w14:textId="77777777" w:rsidR="003404BA" w:rsidRDefault="003404BA" w:rsidP="00316F8C">
      <w:pPr>
        <w:ind w:left="4962" w:right="707" w:hanging="426"/>
        <w:rPr>
          <w:szCs w:val="24"/>
        </w:rPr>
      </w:pPr>
      <w:r>
        <w:rPr>
          <w:szCs w:val="24"/>
        </w:rPr>
        <w:t>5</w:t>
      </w:r>
      <w:r w:rsidRPr="00491D50">
        <w:rPr>
          <w:szCs w:val="24"/>
        </w:rPr>
        <w:t xml:space="preserve"> priedas</w:t>
      </w:r>
    </w:p>
    <w:p w14:paraId="281D82C5" w14:textId="77777777" w:rsidR="003404BA" w:rsidRPr="00E9319B" w:rsidRDefault="003404BA" w:rsidP="003404BA">
      <w:pPr>
        <w:ind w:left="5103" w:right="567"/>
        <w:jc w:val="both"/>
        <w:rPr>
          <w:szCs w:val="24"/>
        </w:rPr>
      </w:pPr>
    </w:p>
    <w:p w14:paraId="0F2E93B7" w14:textId="28487D41" w:rsidR="003404BA" w:rsidRDefault="003404BA" w:rsidP="003404BA">
      <w:pPr>
        <w:ind w:right="142"/>
        <w:jc w:val="center"/>
        <w:rPr>
          <w:b/>
          <w:bCs/>
          <w:color w:val="000000"/>
          <w:szCs w:val="24"/>
          <w:lang w:eastAsia="lt-LT"/>
        </w:rPr>
      </w:pPr>
      <w:r w:rsidRPr="008511F0">
        <w:rPr>
          <w:b/>
          <w:bCs/>
          <w:color w:val="000000"/>
          <w:szCs w:val="24"/>
          <w:lang w:eastAsia="lt-LT"/>
        </w:rPr>
        <w:t>(</w:t>
      </w:r>
      <w:bookmarkStart w:id="16" w:name="_Hlk167869513"/>
      <w:r w:rsidRPr="008511F0">
        <w:rPr>
          <w:b/>
          <w:bCs/>
        </w:rPr>
        <w:t>Prekybinių įsipareigojimų</w:t>
      </w:r>
      <w:bookmarkEnd w:id="16"/>
      <w:r>
        <w:rPr>
          <w:b/>
          <w:bCs/>
        </w:rPr>
        <w:t xml:space="preserve"> neturėjimo arba nutraukimo</w:t>
      </w:r>
      <w:r w:rsidR="00652831">
        <w:rPr>
          <w:b/>
          <w:bCs/>
        </w:rPr>
        <w:t xml:space="preserve"> </w:t>
      </w:r>
      <w:r w:rsidR="00652831">
        <w:rPr>
          <w:b/>
          <w:bCs/>
          <w:szCs w:val="24"/>
        </w:rPr>
        <w:t>ir atitikties nacionalinio saugumo interesams</w:t>
      </w:r>
      <w:r w:rsidRPr="002D1C54">
        <w:rPr>
          <w:b/>
          <w:bCs/>
          <w:color w:val="000000"/>
          <w:szCs w:val="24"/>
          <w:lang w:eastAsia="lt-LT"/>
        </w:rPr>
        <w:t xml:space="preserve"> deklaracijos forma)</w:t>
      </w:r>
    </w:p>
    <w:p w14:paraId="08E58649" w14:textId="77777777" w:rsidR="003404BA" w:rsidRDefault="003404BA" w:rsidP="003404BA">
      <w:pPr>
        <w:ind w:right="142"/>
        <w:jc w:val="center"/>
        <w:rPr>
          <w:b/>
          <w:bCs/>
          <w:color w:val="000000"/>
          <w:szCs w:val="24"/>
          <w:lang w:eastAsia="lt-LT"/>
        </w:rPr>
      </w:pPr>
    </w:p>
    <w:p w14:paraId="685D57D6" w14:textId="491566E9" w:rsidR="003404BA" w:rsidRDefault="003404BA" w:rsidP="003404BA">
      <w:pPr>
        <w:ind w:right="142"/>
        <w:jc w:val="center"/>
        <w:rPr>
          <w:b/>
          <w:bCs/>
          <w:color w:val="000000"/>
          <w:szCs w:val="24"/>
          <w:lang w:eastAsia="lt-LT"/>
        </w:rPr>
      </w:pPr>
      <w:r w:rsidRPr="008511F0">
        <w:rPr>
          <w:b/>
          <w:bCs/>
        </w:rPr>
        <w:t>P</w:t>
      </w:r>
      <w:r>
        <w:rPr>
          <w:b/>
          <w:bCs/>
        </w:rPr>
        <w:t>REKYBINIŲ ĮSIPAREIGOJIMŲ NETURĖJIMO ARBA NUTRAUKIMO</w:t>
      </w:r>
      <w:r w:rsidRPr="00252F47">
        <w:rPr>
          <w:b/>
          <w:bCs/>
          <w:color w:val="000000"/>
          <w:szCs w:val="24"/>
          <w:lang w:eastAsia="lt-LT"/>
        </w:rPr>
        <w:t xml:space="preserve"> </w:t>
      </w:r>
      <w:r w:rsidR="00652831">
        <w:rPr>
          <w:b/>
          <w:bCs/>
          <w:szCs w:val="24"/>
        </w:rPr>
        <w:t>IR ATITIKTIES NACIONALINIO SAUGUMO INTERESAMS</w:t>
      </w:r>
      <w:r w:rsidR="00652831" w:rsidRPr="00252F47">
        <w:rPr>
          <w:b/>
          <w:bCs/>
          <w:color w:val="000000"/>
          <w:szCs w:val="24"/>
          <w:lang w:eastAsia="lt-LT"/>
        </w:rPr>
        <w:t xml:space="preserve"> </w:t>
      </w:r>
      <w:r w:rsidRPr="00252F47">
        <w:rPr>
          <w:b/>
          <w:bCs/>
          <w:color w:val="000000"/>
          <w:szCs w:val="24"/>
          <w:lang w:eastAsia="lt-LT"/>
        </w:rPr>
        <w:t>DEKLARACIJA</w:t>
      </w:r>
    </w:p>
    <w:p w14:paraId="5FFFAB38" w14:textId="77777777" w:rsidR="003404BA" w:rsidRPr="00252F47" w:rsidRDefault="003404BA" w:rsidP="003404BA">
      <w:pPr>
        <w:ind w:right="142"/>
        <w:jc w:val="center"/>
        <w:rPr>
          <w:b/>
          <w:bCs/>
          <w:color w:val="000000"/>
          <w:szCs w:val="24"/>
          <w:lang w:eastAsia="lt-LT"/>
        </w:rPr>
      </w:pPr>
    </w:p>
    <w:p w14:paraId="6E58748F" w14:textId="77777777" w:rsidR="003404BA" w:rsidRPr="005211AB" w:rsidRDefault="003404BA" w:rsidP="003404BA">
      <w:pPr>
        <w:ind w:right="142"/>
        <w:jc w:val="center"/>
      </w:pPr>
      <w:r w:rsidRPr="005211AB">
        <w:rPr>
          <w:color w:val="000000"/>
          <w:sz w:val="27"/>
          <w:szCs w:val="27"/>
          <w:lang w:eastAsia="lt-LT"/>
        </w:rPr>
        <w:t>__________________</w:t>
      </w:r>
    </w:p>
    <w:p w14:paraId="527C7D65" w14:textId="77777777" w:rsidR="003404BA" w:rsidRDefault="003404BA" w:rsidP="003404BA">
      <w:pPr>
        <w:ind w:right="142"/>
        <w:jc w:val="center"/>
        <w:rPr>
          <w:color w:val="000000"/>
          <w:szCs w:val="24"/>
          <w:lang w:eastAsia="lt-LT"/>
        </w:rPr>
      </w:pPr>
      <w:r>
        <w:rPr>
          <w:color w:val="000000"/>
          <w:szCs w:val="24"/>
          <w:lang w:eastAsia="lt-LT"/>
        </w:rPr>
        <w:t>(p</w:t>
      </w:r>
      <w:r w:rsidRPr="005211AB">
        <w:rPr>
          <w:color w:val="000000"/>
          <w:szCs w:val="24"/>
          <w:lang w:eastAsia="lt-LT"/>
        </w:rPr>
        <w:t>ildymo data</w:t>
      </w:r>
      <w:r>
        <w:rPr>
          <w:color w:val="000000"/>
          <w:szCs w:val="24"/>
          <w:lang w:eastAsia="lt-LT"/>
        </w:rPr>
        <w:t>)</w:t>
      </w:r>
    </w:p>
    <w:p w14:paraId="0CE377D1" w14:textId="77777777" w:rsidR="003404BA" w:rsidRDefault="003404BA" w:rsidP="003404BA">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3404BA" w:rsidRPr="008338ED" w14:paraId="71C4E8BB" w14:textId="77777777" w:rsidTr="006A79EF">
        <w:trPr>
          <w:trHeight w:val="288"/>
        </w:trPr>
        <w:tc>
          <w:tcPr>
            <w:tcW w:w="533" w:type="dxa"/>
            <w:noWrap/>
            <w:tcMar>
              <w:top w:w="0" w:type="dxa"/>
              <w:left w:w="108" w:type="dxa"/>
              <w:bottom w:w="0" w:type="dxa"/>
              <w:right w:w="108" w:type="dxa"/>
            </w:tcMar>
            <w:vAlign w:val="center"/>
            <w:hideMark/>
          </w:tcPr>
          <w:p w14:paraId="0D784487" w14:textId="77777777" w:rsidR="003404BA" w:rsidRPr="00252F47" w:rsidRDefault="003404BA" w:rsidP="00652831">
            <w:pPr>
              <w:spacing w:after="100" w:afterAutospacing="1"/>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59E999FA" w14:textId="77777777" w:rsidR="003404BA" w:rsidRPr="00252F47" w:rsidRDefault="003404BA" w:rsidP="00652831">
            <w:pPr>
              <w:spacing w:after="100" w:afterAutospacing="1"/>
              <w:rPr>
                <w:szCs w:val="24"/>
                <w:lang w:eastAsia="lt-LT"/>
              </w:rPr>
            </w:pPr>
            <w:r w:rsidRPr="00252F47">
              <w:rPr>
                <w:b/>
                <w:bCs/>
                <w:color w:val="000000"/>
                <w:szCs w:val="24"/>
                <w:lang w:eastAsia="lt-LT"/>
              </w:rPr>
              <w:t>Deklaruojančios įmonės</w:t>
            </w:r>
            <w:r>
              <w:rPr>
                <w:b/>
                <w:bCs/>
                <w:color w:val="000000"/>
                <w:szCs w:val="24"/>
                <w:lang w:eastAsia="lt-LT"/>
              </w:rPr>
              <w:t xml:space="preserve"> (institucijos)</w:t>
            </w:r>
            <w:r w:rsidRPr="00252F47">
              <w:rPr>
                <w:b/>
                <w:bCs/>
                <w:color w:val="000000"/>
                <w:szCs w:val="24"/>
                <w:lang w:eastAsia="lt-LT"/>
              </w:rPr>
              <w:t xml:space="preserve"> pavadinimas</w:t>
            </w:r>
          </w:p>
        </w:tc>
      </w:tr>
      <w:tr w:rsidR="003404BA" w:rsidRPr="008338ED" w14:paraId="1FF87816" w14:textId="77777777" w:rsidTr="006A79EF">
        <w:trPr>
          <w:trHeight w:val="288"/>
        </w:trPr>
        <w:tc>
          <w:tcPr>
            <w:tcW w:w="9214" w:type="dxa"/>
            <w:gridSpan w:val="2"/>
            <w:shd w:val="clear" w:color="auto" w:fill="E7E6E6"/>
            <w:noWrap/>
            <w:tcMar>
              <w:top w:w="0" w:type="dxa"/>
              <w:left w:w="108" w:type="dxa"/>
              <w:bottom w:w="0" w:type="dxa"/>
              <w:right w:w="108" w:type="dxa"/>
            </w:tcMar>
            <w:vAlign w:val="bottom"/>
            <w:hideMark/>
          </w:tcPr>
          <w:p w14:paraId="2A2130C4" w14:textId="77777777" w:rsidR="003404BA" w:rsidRDefault="003404BA" w:rsidP="00652831">
            <w:pPr>
              <w:spacing w:after="100" w:afterAutospacing="1"/>
              <w:rPr>
                <w:szCs w:val="24"/>
                <w:lang w:eastAsia="lt-LT"/>
              </w:rPr>
            </w:pPr>
          </w:p>
          <w:p w14:paraId="56589928" w14:textId="77777777" w:rsidR="003404BA" w:rsidRPr="00252F47" w:rsidRDefault="003404BA" w:rsidP="00652831">
            <w:pPr>
              <w:spacing w:after="100" w:afterAutospacing="1"/>
              <w:rPr>
                <w:szCs w:val="24"/>
                <w:lang w:eastAsia="lt-LT"/>
              </w:rPr>
            </w:pPr>
          </w:p>
        </w:tc>
      </w:tr>
      <w:tr w:rsidR="003404BA" w:rsidRPr="008338ED" w14:paraId="7C676373" w14:textId="77777777" w:rsidTr="006A79EF">
        <w:trPr>
          <w:trHeight w:val="288"/>
        </w:trPr>
        <w:tc>
          <w:tcPr>
            <w:tcW w:w="533" w:type="dxa"/>
            <w:noWrap/>
            <w:tcMar>
              <w:top w:w="0" w:type="dxa"/>
              <w:left w:w="108" w:type="dxa"/>
              <w:bottom w:w="0" w:type="dxa"/>
              <w:right w:w="108" w:type="dxa"/>
            </w:tcMar>
            <w:vAlign w:val="center"/>
            <w:hideMark/>
          </w:tcPr>
          <w:p w14:paraId="1A23B4B1" w14:textId="77777777" w:rsidR="003404BA" w:rsidRPr="00252F47" w:rsidRDefault="003404BA" w:rsidP="00652831">
            <w:pPr>
              <w:spacing w:after="100" w:afterAutospacing="1"/>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66D7B5D4" w14:textId="77777777" w:rsidR="003404BA" w:rsidRPr="00252F47" w:rsidRDefault="003404BA" w:rsidP="00652831">
            <w:pPr>
              <w:spacing w:after="100" w:afterAutospacing="1"/>
              <w:rPr>
                <w:szCs w:val="24"/>
                <w:lang w:eastAsia="lt-LT"/>
              </w:rPr>
            </w:pPr>
            <w:r w:rsidRPr="00252F47">
              <w:rPr>
                <w:b/>
                <w:bCs/>
                <w:color w:val="000000"/>
                <w:szCs w:val="24"/>
                <w:lang w:eastAsia="lt-LT"/>
              </w:rPr>
              <w:t>Deklaruojančios įmonės</w:t>
            </w:r>
            <w:r>
              <w:rPr>
                <w:b/>
                <w:bCs/>
                <w:color w:val="000000"/>
                <w:szCs w:val="24"/>
                <w:lang w:eastAsia="lt-LT"/>
              </w:rPr>
              <w:t xml:space="preserve"> (institucijos)</w:t>
            </w:r>
            <w:r w:rsidRPr="00252F47">
              <w:rPr>
                <w:b/>
                <w:bCs/>
                <w:color w:val="000000"/>
                <w:szCs w:val="24"/>
                <w:lang w:eastAsia="lt-LT"/>
              </w:rPr>
              <w:t xml:space="preserve"> kodas</w:t>
            </w:r>
          </w:p>
        </w:tc>
      </w:tr>
      <w:tr w:rsidR="003404BA" w:rsidRPr="008338ED" w14:paraId="6AEAFC59" w14:textId="77777777" w:rsidTr="006A79EF">
        <w:trPr>
          <w:trHeight w:val="288"/>
        </w:trPr>
        <w:tc>
          <w:tcPr>
            <w:tcW w:w="9214" w:type="dxa"/>
            <w:gridSpan w:val="2"/>
            <w:shd w:val="clear" w:color="auto" w:fill="E7E6E6"/>
            <w:noWrap/>
            <w:tcMar>
              <w:top w:w="0" w:type="dxa"/>
              <w:left w:w="108" w:type="dxa"/>
              <w:bottom w:w="0" w:type="dxa"/>
              <w:right w:w="108" w:type="dxa"/>
            </w:tcMar>
            <w:vAlign w:val="bottom"/>
            <w:hideMark/>
          </w:tcPr>
          <w:p w14:paraId="255F2006" w14:textId="77777777" w:rsidR="003404BA" w:rsidRDefault="003404BA" w:rsidP="00652831">
            <w:pPr>
              <w:spacing w:after="100" w:afterAutospacing="1"/>
              <w:rPr>
                <w:szCs w:val="24"/>
                <w:lang w:eastAsia="lt-LT"/>
              </w:rPr>
            </w:pPr>
          </w:p>
          <w:p w14:paraId="4D5C59B9" w14:textId="77777777" w:rsidR="003404BA" w:rsidRPr="00252F47" w:rsidRDefault="003404BA" w:rsidP="00652831">
            <w:pPr>
              <w:spacing w:after="100" w:afterAutospacing="1"/>
              <w:rPr>
                <w:szCs w:val="24"/>
                <w:lang w:eastAsia="lt-LT"/>
              </w:rPr>
            </w:pPr>
          </w:p>
        </w:tc>
      </w:tr>
      <w:tr w:rsidR="003404BA" w:rsidRPr="008338ED" w14:paraId="41BCEAA8" w14:textId="77777777" w:rsidTr="006A79EF">
        <w:trPr>
          <w:trHeight w:val="405"/>
        </w:trPr>
        <w:tc>
          <w:tcPr>
            <w:tcW w:w="533" w:type="dxa"/>
            <w:tcMar>
              <w:top w:w="0" w:type="dxa"/>
              <w:left w:w="108" w:type="dxa"/>
              <w:bottom w:w="0" w:type="dxa"/>
              <w:right w:w="108" w:type="dxa"/>
            </w:tcMar>
            <w:vAlign w:val="center"/>
            <w:hideMark/>
          </w:tcPr>
          <w:p w14:paraId="53DFE2FC" w14:textId="77777777" w:rsidR="003404BA" w:rsidRPr="00252F47" w:rsidRDefault="003404BA" w:rsidP="00652831">
            <w:pPr>
              <w:spacing w:after="100" w:afterAutospacing="1"/>
              <w:rPr>
                <w:szCs w:val="24"/>
                <w:lang w:eastAsia="lt-LT"/>
              </w:rPr>
            </w:pPr>
            <w:r>
              <w:rPr>
                <w:b/>
                <w:bCs/>
                <w:color w:val="000000"/>
                <w:szCs w:val="24"/>
                <w:lang w:val="en-US" w:eastAsia="lt-LT"/>
              </w:rPr>
              <w:t>3</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4F13B2BD" w14:textId="77777777" w:rsidR="003404BA" w:rsidRPr="003338F0" w:rsidRDefault="003404BA" w:rsidP="00652831">
            <w:pPr>
              <w:tabs>
                <w:tab w:val="left" w:pos="645"/>
              </w:tabs>
              <w:spacing w:after="100" w:afterAutospacing="1"/>
              <w:jc w:val="both"/>
            </w:pPr>
            <w:r w:rsidRPr="00585992">
              <w:rPr>
                <w:b/>
                <w:bCs/>
                <w:color w:val="000000"/>
                <w:szCs w:val="24"/>
                <w:lang w:eastAsia="lt-LT"/>
              </w:rPr>
              <w:t xml:space="preserve">Deklaruoju, </w:t>
            </w:r>
            <w:r w:rsidRPr="003338F0">
              <w:rPr>
                <w:b/>
                <w:bCs/>
                <w:color w:val="000000"/>
                <w:szCs w:val="24"/>
                <w:u w:val="single"/>
                <w:lang w:eastAsia="lt-LT"/>
              </w:rPr>
              <w:t>kad aš, pareiškėjas</w:t>
            </w:r>
            <w:r>
              <w:rPr>
                <w:b/>
                <w:bCs/>
                <w:color w:val="000000"/>
                <w:szCs w:val="24"/>
                <w:u w:val="single"/>
                <w:lang w:eastAsia="lt-LT"/>
              </w:rPr>
              <w:t xml:space="preserve">, </w:t>
            </w:r>
            <w:r w:rsidRPr="003338F0">
              <w:rPr>
                <w:b/>
                <w:bCs/>
                <w:color w:val="000000"/>
                <w:szCs w:val="24"/>
                <w:u w:val="single"/>
                <w:lang w:eastAsia="lt-LT"/>
              </w:rPr>
              <w:t>partneris</w:t>
            </w:r>
            <w:r>
              <w:rPr>
                <w:b/>
                <w:bCs/>
                <w:color w:val="000000"/>
                <w:szCs w:val="24"/>
                <w:u w:val="single"/>
                <w:lang w:eastAsia="lt-LT"/>
              </w:rPr>
              <w:t xml:space="preserve">, </w:t>
            </w:r>
            <w:r w:rsidRPr="003338F0">
              <w:rPr>
                <w:i/>
                <w:iCs/>
                <w:color w:val="000000"/>
                <w:szCs w:val="24"/>
                <w:lang w:eastAsia="lt-LT"/>
              </w:rPr>
              <w:t>(</w:t>
            </w:r>
            <w:r>
              <w:rPr>
                <w:i/>
                <w:iCs/>
                <w:color w:val="000000"/>
                <w:szCs w:val="24"/>
                <w:lang w:eastAsia="lt-LT"/>
              </w:rPr>
              <w:t>ne</w:t>
            </w:r>
            <w:r w:rsidRPr="003338F0">
              <w:rPr>
                <w:i/>
                <w:iCs/>
                <w:color w:val="000000"/>
                <w:szCs w:val="24"/>
                <w:lang w:eastAsia="lt-LT"/>
              </w:rPr>
              <w:t xml:space="preserve">tinkama variantą </w:t>
            </w:r>
            <w:r>
              <w:rPr>
                <w:i/>
                <w:iCs/>
                <w:color w:val="000000"/>
                <w:szCs w:val="24"/>
                <w:lang w:eastAsia="lt-LT"/>
              </w:rPr>
              <w:t>iš</w:t>
            </w:r>
            <w:r w:rsidRPr="003338F0">
              <w:rPr>
                <w:i/>
                <w:iCs/>
                <w:color w:val="000000"/>
                <w:szCs w:val="24"/>
                <w:lang w:eastAsia="lt-LT"/>
              </w:rPr>
              <w:t>braukti)</w:t>
            </w:r>
            <w:r w:rsidRPr="003338F0">
              <w:rPr>
                <w:b/>
                <w:bCs/>
                <w:color w:val="000000"/>
                <w:szCs w:val="24"/>
                <w:u w:val="single"/>
                <w:lang w:eastAsia="lt-LT"/>
              </w:rPr>
              <w:t xml:space="preserve"> </w:t>
            </w:r>
            <w:r w:rsidRPr="003338F0">
              <w:rPr>
                <w:u w:val="single"/>
              </w:rPr>
              <w:t>neturiu</w:t>
            </w:r>
            <w:r>
              <w:t xml:space="preserve"> arba </w:t>
            </w:r>
            <w:r w:rsidRPr="00AC7D5E">
              <w:rPr>
                <w:u w:val="single"/>
              </w:rPr>
              <w:t>esu nutraukęs</w:t>
            </w:r>
            <w:r>
              <w:t xml:space="preserve"> prekybinius įsipareigojimus su Rusijos Federacija, Baltarusijos Respublika, Rusijos Federacijos aneksuoto Krymo, Moldovos Respublikos Vyriausybės nekontroliuojama </w:t>
            </w:r>
            <w:proofErr w:type="spellStart"/>
            <w:r>
              <w:t>Padniestrės</w:t>
            </w:r>
            <w:proofErr w:type="spellEnd"/>
            <w:r>
              <w:t xml:space="preserve"> teritorija bei </w:t>
            </w:r>
            <w:proofErr w:type="spellStart"/>
            <w:r>
              <w:t>Sakartvelo</w:t>
            </w:r>
            <w:proofErr w:type="spellEnd"/>
            <w:r>
              <w:t xml:space="preserve"> Vyriausybės nekontroliuojamos Abchazijos ir Pietų Osetijos teritorijos fiziniais ir (arba) juridiniais asmenimis ne vėliau kaip iki </w:t>
            </w:r>
            <w:r w:rsidRPr="00AD65A3">
              <w:rPr>
                <w:b/>
                <w:bCs/>
              </w:rPr>
              <w:t>2022 m. rugpjūčio 31 dienos</w:t>
            </w:r>
            <w:r>
              <w:t>.</w:t>
            </w:r>
          </w:p>
        </w:tc>
      </w:tr>
      <w:tr w:rsidR="00652831" w:rsidRPr="008338ED" w14:paraId="78CA3F7E" w14:textId="77777777" w:rsidTr="006A79EF">
        <w:trPr>
          <w:trHeight w:val="405"/>
        </w:trPr>
        <w:tc>
          <w:tcPr>
            <w:tcW w:w="533" w:type="dxa"/>
            <w:tcMar>
              <w:top w:w="0" w:type="dxa"/>
              <w:left w:w="108" w:type="dxa"/>
              <w:bottom w:w="0" w:type="dxa"/>
              <w:right w:w="108" w:type="dxa"/>
            </w:tcMar>
            <w:vAlign w:val="center"/>
          </w:tcPr>
          <w:p w14:paraId="569C8752" w14:textId="34C6D3F4" w:rsidR="00652831" w:rsidRDefault="00652831" w:rsidP="00652831">
            <w:pPr>
              <w:spacing w:after="100" w:afterAutospacing="1"/>
              <w:rPr>
                <w:b/>
                <w:bCs/>
                <w:color w:val="000000"/>
                <w:szCs w:val="24"/>
                <w:lang w:val="en-US" w:eastAsia="lt-LT"/>
              </w:rPr>
            </w:pPr>
            <w:r>
              <w:rPr>
                <w:b/>
                <w:bCs/>
                <w:color w:val="000000"/>
                <w:szCs w:val="24"/>
                <w:lang w:val="en-US" w:eastAsia="lt-LT"/>
              </w:rPr>
              <w:t>4.</w:t>
            </w:r>
          </w:p>
        </w:tc>
        <w:tc>
          <w:tcPr>
            <w:tcW w:w="8681" w:type="dxa"/>
            <w:tcMar>
              <w:top w:w="0" w:type="dxa"/>
              <w:left w:w="108" w:type="dxa"/>
              <w:bottom w:w="0" w:type="dxa"/>
              <w:right w:w="108" w:type="dxa"/>
            </w:tcMar>
            <w:vAlign w:val="bottom"/>
          </w:tcPr>
          <w:p w14:paraId="4E0033A6" w14:textId="4C5E4098" w:rsidR="00652831" w:rsidRPr="00585992" w:rsidRDefault="00652831" w:rsidP="00652831">
            <w:pPr>
              <w:tabs>
                <w:tab w:val="left" w:pos="645"/>
              </w:tabs>
              <w:spacing w:after="100" w:afterAutospacing="1"/>
              <w:jc w:val="both"/>
              <w:rPr>
                <w:b/>
                <w:bCs/>
                <w:color w:val="000000"/>
                <w:szCs w:val="24"/>
                <w:lang w:eastAsia="lt-LT"/>
              </w:rPr>
            </w:pPr>
            <w:r>
              <w:rPr>
                <w:b/>
                <w:bCs/>
                <w:color w:val="000000"/>
                <w:szCs w:val="24"/>
                <w:lang w:eastAsia="lt-LT"/>
              </w:rPr>
              <w:t xml:space="preserve">Deklaruoju, kad aš, pareiškėjas, ir mano vykdoma veikla atitinka nacionalinio saugumo interesus, </w:t>
            </w:r>
            <w:r w:rsidRPr="00C12D4C">
              <w:rPr>
                <w:szCs w:val="24"/>
              </w:rPr>
              <w:t>nustatyt</w:t>
            </w:r>
            <w:r>
              <w:rPr>
                <w:szCs w:val="24"/>
              </w:rPr>
              <w:t>u</w:t>
            </w:r>
            <w:r w:rsidRPr="00C12D4C">
              <w:rPr>
                <w:szCs w:val="24"/>
              </w:rPr>
              <w:t>s </w:t>
            </w:r>
            <w:r w:rsidRPr="00A84B1B">
              <w:rPr>
                <w:szCs w:val="24"/>
              </w:rPr>
              <w:t xml:space="preserve">Lietuvos Respublikos </w:t>
            </w:r>
            <w:r>
              <w:rPr>
                <w:szCs w:val="24"/>
              </w:rPr>
              <w:t>n</w:t>
            </w:r>
            <w:r w:rsidRPr="00C12D4C">
              <w:rPr>
                <w:szCs w:val="24"/>
              </w:rPr>
              <w:t>acionaliniam saugumui užtikrinti svarbių objektų apsaugos įstatymo 11 straipsnyje</w:t>
            </w:r>
            <w:r>
              <w:rPr>
                <w:szCs w:val="24"/>
              </w:rPr>
              <w:t>.</w:t>
            </w:r>
          </w:p>
        </w:tc>
      </w:tr>
      <w:tr w:rsidR="00652831" w:rsidRPr="008338ED" w14:paraId="46D9FBE8" w14:textId="77777777" w:rsidTr="003F68A3">
        <w:trPr>
          <w:trHeight w:val="288"/>
        </w:trPr>
        <w:tc>
          <w:tcPr>
            <w:tcW w:w="9214" w:type="dxa"/>
            <w:gridSpan w:val="2"/>
            <w:shd w:val="clear" w:color="auto" w:fill="E7E6E6"/>
            <w:noWrap/>
            <w:tcMar>
              <w:top w:w="0" w:type="dxa"/>
              <w:left w:w="108" w:type="dxa"/>
              <w:bottom w:w="0" w:type="dxa"/>
              <w:right w:w="108" w:type="dxa"/>
            </w:tcMar>
            <w:vAlign w:val="bottom"/>
            <w:hideMark/>
          </w:tcPr>
          <w:p w14:paraId="7AAF3A2A" w14:textId="77777777" w:rsidR="00652831" w:rsidRDefault="00652831" w:rsidP="00652831">
            <w:pPr>
              <w:spacing w:after="100" w:afterAutospacing="1"/>
              <w:rPr>
                <w:szCs w:val="24"/>
                <w:lang w:eastAsia="lt-LT"/>
              </w:rPr>
            </w:pPr>
          </w:p>
          <w:p w14:paraId="2F576567" w14:textId="77777777" w:rsidR="00652831" w:rsidRPr="00252F47" w:rsidRDefault="00652831" w:rsidP="00652831">
            <w:pPr>
              <w:spacing w:after="100" w:afterAutospacing="1"/>
              <w:rPr>
                <w:szCs w:val="24"/>
                <w:lang w:eastAsia="lt-LT"/>
              </w:rPr>
            </w:pPr>
          </w:p>
        </w:tc>
      </w:tr>
      <w:tr w:rsidR="003404BA" w:rsidRPr="008338ED" w14:paraId="6921B2A4" w14:textId="77777777" w:rsidTr="006A79EF">
        <w:trPr>
          <w:trHeight w:val="338"/>
        </w:trPr>
        <w:tc>
          <w:tcPr>
            <w:tcW w:w="533" w:type="dxa"/>
            <w:noWrap/>
            <w:tcMar>
              <w:top w:w="0" w:type="dxa"/>
              <w:left w:w="108" w:type="dxa"/>
              <w:bottom w:w="0" w:type="dxa"/>
              <w:right w:w="108" w:type="dxa"/>
            </w:tcMar>
            <w:vAlign w:val="center"/>
            <w:hideMark/>
          </w:tcPr>
          <w:p w14:paraId="0782FB63" w14:textId="79BFA132" w:rsidR="003404BA" w:rsidRPr="00252F47" w:rsidRDefault="00652831" w:rsidP="00652831">
            <w:pPr>
              <w:spacing w:after="100" w:afterAutospacing="1"/>
              <w:rPr>
                <w:szCs w:val="24"/>
                <w:lang w:eastAsia="lt-LT"/>
              </w:rPr>
            </w:pPr>
            <w:r>
              <w:rPr>
                <w:b/>
                <w:bCs/>
                <w:color w:val="000000"/>
                <w:szCs w:val="24"/>
                <w:lang w:eastAsia="lt-LT"/>
              </w:rPr>
              <w:t>5</w:t>
            </w:r>
            <w:r w:rsidR="003404BA" w:rsidRPr="00252F47">
              <w:rPr>
                <w:b/>
                <w:bCs/>
                <w:color w:val="000000"/>
                <w:szCs w:val="24"/>
                <w:lang w:eastAsia="lt-LT"/>
              </w:rPr>
              <w:t>.</w:t>
            </w:r>
          </w:p>
        </w:tc>
        <w:tc>
          <w:tcPr>
            <w:tcW w:w="8681" w:type="dxa"/>
            <w:tcMar>
              <w:top w:w="0" w:type="dxa"/>
              <w:left w:w="108" w:type="dxa"/>
              <w:bottom w:w="0" w:type="dxa"/>
              <w:right w:w="108" w:type="dxa"/>
            </w:tcMar>
            <w:vAlign w:val="bottom"/>
            <w:hideMark/>
          </w:tcPr>
          <w:p w14:paraId="46F2BBF6" w14:textId="77777777" w:rsidR="003404BA" w:rsidRPr="003338F0" w:rsidRDefault="003404BA" w:rsidP="00652831">
            <w:pPr>
              <w:spacing w:after="100" w:afterAutospacing="1"/>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Pr>
                <w:color w:val="000000"/>
                <w:szCs w:val="24"/>
                <w:lang w:eastAsia="lt-LT"/>
              </w:rPr>
              <w:t xml:space="preserve">šioje </w:t>
            </w:r>
            <w:r w:rsidRPr="00252F47">
              <w:rPr>
                <w:color w:val="000000"/>
                <w:szCs w:val="24"/>
                <w:lang w:eastAsia="lt-LT"/>
              </w:rPr>
              <w:t>deklaracijoje pateikti duomenys yra teisingi</w:t>
            </w:r>
            <w:r>
              <w:rPr>
                <w:color w:val="000000"/>
                <w:szCs w:val="24"/>
                <w:lang w:eastAsia="lt-LT"/>
              </w:rPr>
              <w:t>.</w:t>
            </w:r>
            <w:r w:rsidRPr="00252F47">
              <w:rPr>
                <w:color w:val="000000"/>
                <w:szCs w:val="24"/>
                <w:lang w:eastAsia="lt-LT"/>
              </w:rPr>
              <w:t xml:space="preserve"> </w:t>
            </w:r>
          </w:p>
        </w:tc>
      </w:tr>
    </w:tbl>
    <w:p w14:paraId="4CCF3B75" w14:textId="77777777" w:rsidR="003404BA" w:rsidRPr="001A57E9" w:rsidRDefault="003404BA" w:rsidP="003404BA">
      <w:pPr>
        <w:rPr>
          <w:szCs w:val="24"/>
        </w:rPr>
      </w:pPr>
    </w:p>
    <w:p w14:paraId="641FE91D" w14:textId="77777777" w:rsidR="00316F8C" w:rsidRDefault="00316F8C" w:rsidP="00316F8C">
      <w:pPr>
        <w:rPr>
          <w:szCs w:val="24"/>
        </w:rPr>
      </w:pPr>
    </w:p>
    <w:p w14:paraId="373EF2B9" w14:textId="77777777" w:rsidR="00316F8C" w:rsidRPr="00292AAB" w:rsidRDefault="00316F8C" w:rsidP="00316F8C">
      <w:pPr>
        <w:ind w:left="142"/>
        <w:rPr>
          <w:color w:val="000000"/>
        </w:rPr>
      </w:pPr>
      <w:r>
        <w:rPr>
          <w:szCs w:val="24"/>
        </w:rPr>
        <w:t xml:space="preserve">______________________________________________                        ________________                      </w:t>
      </w:r>
      <w:r>
        <w:rPr>
          <w:color w:val="000000"/>
          <w:szCs w:val="24"/>
          <w:lang w:eastAsia="lt-LT"/>
        </w:rPr>
        <w:t>(</w:t>
      </w:r>
      <w:r>
        <w:rPr>
          <w:szCs w:val="24"/>
        </w:rPr>
        <w:t xml:space="preserve">vadovo </w:t>
      </w:r>
      <w:r>
        <w:rPr>
          <w:szCs w:val="24"/>
          <w:lang w:eastAsia="lt-LT"/>
        </w:rPr>
        <w:t>pareigos,</w:t>
      </w:r>
      <w:r w:rsidRPr="00772EEA">
        <w:rPr>
          <w:color w:val="000000"/>
          <w:szCs w:val="24"/>
          <w:lang w:eastAsia="lt-LT"/>
        </w:rPr>
        <w:t xml:space="preserve"> </w:t>
      </w:r>
      <w:r>
        <w:rPr>
          <w:color w:val="000000"/>
          <w:szCs w:val="24"/>
          <w:lang w:eastAsia="lt-LT"/>
        </w:rPr>
        <w:t xml:space="preserve">vardas ir pavardė)                              </w:t>
      </w:r>
      <w:r>
        <w:rPr>
          <w:color w:val="000000"/>
          <w:szCs w:val="24"/>
          <w:lang w:eastAsia="lt-LT"/>
        </w:rPr>
        <w:tab/>
      </w:r>
      <w:r>
        <w:rPr>
          <w:color w:val="000000"/>
          <w:szCs w:val="24"/>
          <w:lang w:eastAsia="lt-LT"/>
        </w:rPr>
        <w:tab/>
        <w:t>(parašas)</w:t>
      </w:r>
    </w:p>
    <w:p w14:paraId="04F28059" w14:textId="77777777" w:rsidR="00316F8C" w:rsidRDefault="00316F8C" w:rsidP="00316F8C">
      <w:pPr>
        <w:rPr>
          <w:szCs w:val="24"/>
        </w:rPr>
      </w:pPr>
    </w:p>
    <w:p w14:paraId="46E7228A" w14:textId="77777777" w:rsidR="003404BA" w:rsidRDefault="003404BA" w:rsidP="003404BA">
      <w:pPr>
        <w:ind w:right="142"/>
        <w:jc w:val="center"/>
        <w:rPr>
          <w:sz w:val="20"/>
        </w:rPr>
        <w:sectPr w:rsidR="003404BA" w:rsidSect="003404BA">
          <w:pgSz w:w="11906" w:h="16838"/>
          <w:pgMar w:top="1134" w:right="707" w:bottom="1134" w:left="1701" w:header="567" w:footer="567" w:gutter="0"/>
          <w:pgNumType w:start="1"/>
          <w:cols w:space="1296"/>
          <w:titlePg/>
          <w:docGrid w:linePitch="360"/>
        </w:sectPr>
      </w:pPr>
      <w:r>
        <w:rPr>
          <w:sz w:val="20"/>
        </w:rPr>
        <w:t>_______________________________</w:t>
      </w:r>
    </w:p>
    <w:p w14:paraId="68887F00" w14:textId="0D598B4A" w:rsidR="006937B4" w:rsidRPr="00525EF4" w:rsidRDefault="006937B4" w:rsidP="006937B4">
      <w:pPr>
        <w:tabs>
          <w:tab w:val="left" w:pos="567"/>
        </w:tabs>
        <w:ind w:left="4536" w:right="-31"/>
      </w:pPr>
      <w:r>
        <w:lastRenderedPageBreak/>
        <w:t>2022</w:t>
      </w:r>
      <w:r w:rsidRPr="000840A1">
        <w:t>–2030 metų ekonomikos transformacijos ir konkurencingumo plėtros programos pažangos priemonės Nr.</w:t>
      </w:r>
      <w:r>
        <w:t> </w:t>
      </w:r>
      <w:r w:rsidRPr="000840A1">
        <w:t xml:space="preserve">05-001-01-05-07 „Sukurti nuoseklią inovacinės veiklos skatinimo sistemą“ </w:t>
      </w:r>
      <w:r w:rsidRPr="00CA352D">
        <w:rPr>
          <w:szCs w:val="24"/>
        </w:rPr>
        <w:t>veiklos „</w:t>
      </w:r>
      <w:r>
        <w:rPr>
          <w:szCs w:val="24"/>
        </w:rPr>
        <w:t>S</w:t>
      </w:r>
      <w:r w:rsidRPr="00CA352D">
        <w:rPr>
          <w:szCs w:val="24"/>
        </w:rPr>
        <w:t xml:space="preserve">katinti įmonių </w:t>
      </w:r>
      <w:r w:rsidRPr="008B2CEA">
        <w:rPr>
          <w:szCs w:val="24"/>
        </w:rPr>
        <w:t>Europos strateginių technologijų platformos</w:t>
      </w:r>
      <w:r w:rsidRPr="00525EF4">
        <w:t xml:space="preserve"> </w:t>
      </w:r>
      <w:r w:rsidRPr="00CA352D">
        <w:rPr>
          <w:szCs w:val="24"/>
        </w:rPr>
        <w:t xml:space="preserve">technologijų kūrimą, skiriant alternatyvųjį finansavimą“ </w:t>
      </w:r>
      <w:proofErr w:type="spellStart"/>
      <w:r w:rsidRPr="00CA352D">
        <w:rPr>
          <w:szCs w:val="24"/>
        </w:rPr>
        <w:t>poveiklių</w:t>
      </w:r>
      <w:proofErr w:type="spellEnd"/>
      <w:r w:rsidRPr="00CA352D">
        <w:rPr>
          <w:szCs w:val="24"/>
        </w:rPr>
        <w:t xml:space="preserve">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S</w:t>
      </w:r>
      <w:r w:rsidRPr="00CA352D">
        <w:rPr>
          <w:szCs w:val="24"/>
        </w:rPr>
        <w:t>ostinės regionas)“ ir „</w:t>
      </w:r>
      <w:r>
        <w:rPr>
          <w:szCs w:val="24"/>
        </w:rPr>
        <w:t>S</w:t>
      </w:r>
      <w:r w:rsidRPr="00CA352D">
        <w:rPr>
          <w:szCs w:val="24"/>
        </w:rPr>
        <w:t xml:space="preserve">katinti įmonių </w:t>
      </w:r>
      <w:r w:rsidRPr="008B2CEA">
        <w:rPr>
          <w:szCs w:val="24"/>
        </w:rPr>
        <w:t>Europos strateginių technologijų platformos</w:t>
      </w:r>
      <w:r>
        <w:rPr>
          <w:szCs w:val="24"/>
        </w:rPr>
        <w:t xml:space="preserve"> </w:t>
      </w:r>
      <w:r w:rsidRPr="00CA352D">
        <w:rPr>
          <w:szCs w:val="24"/>
        </w:rPr>
        <w:t>technologijų kūrimą, skiriant alternatyvųjį finansavimą (</w:t>
      </w:r>
      <w:r>
        <w:rPr>
          <w:szCs w:val="24"/>
        </w:rPr>
        <w:t>V</w:t>
      </w:r>
      <w:r w:rsidRPr="00CA352D">
        <w:rPr>
          <w:szCs w:val="24"/>
        </w:rPr>
        <w:t xml:space="preserve">idurio ir </w:t>
      </w:r>
      <w:r>
        <w:rPr>
          <w:szCs w:val="24"/>
        </w:rPr>
        <w:t>V</w:t>
      </w:r>
      <w:r w:rsidRPr="00CA352D">
        <w:rPr>
          <w:szCs w:val="24"/>
        </w:rPr>
        <w:t xml:space="preserve">akarų </w:t>
      </w:r>
      <w:r>
        <w:rPr>
          <w:szCs w:val="24"/>
        </w:rPr>
        <w:t>L</w:t>
      </w:r>
      <w:r w:rsidRPr="00CA352D">
        <w:rPr>
          <w:szCs w:val="24"/>
        </w:rPr>
        <w:t>ietuvos regionas)“</w:t>
      </w:r>
      <w:r>
        <w:t xml:space="preserve"> </w:t>
      </w:r>
      <w:r w:rsidRPr="00525EF4">
        <w:t>projektų finansavimo sąlygų aprašo</w:t>
      </w:r>
    </w:p>
    <w:p w14:paraId="1FA74BFE" w14:textId="77777777" w:rsidR="003404BA" w:rsidRDefault="003404BA" w:rsidP="00192AFB">
      <w:pPr>
        <w:ind w:left="3240" w:right="707" w:firstLine="1296"/>
        <w:rPr>
          <w:szCs w:val="24"/>
        </w:rPr>
      </w:pPr>
      <w:r>
        <w:rPr>
          <w:szCs w:val="24"/>
        </w:rPr>
        <w:t>6</w:t>
      </w:r>
      <w:r w:rsidRPr="00B35DE1">
        <w:rPr>
          <w:szCs w:val="24"/>
        </w:rPr>
        <w:t xml:space="preserve"> priedas</w:t>
      </w:r>
    </w:p>
    <w:p w14:paraId="701B0631" w14:textId="77777777" w:rsidR="003404BA" w:rsidRPr="00E9319B" w:rsidRDefault="003404BA" w:rsidP="003404BA">
      <w:pPr>
        <w:ind w:left="5103" w:right="567"/>
        <w:jc w:val="both"/>
        <w:rPr>
          <w:szCs w:val="24"/>
        </w:rPr>
      </w:pPr>
    </w:p>
    <w:p w14:paraId="57C98B79" w14:textId="77777777" w:rsidR="003404BA" w:rsidRDefault="003404BA" w:rsidP="003404BA">
      <w:pPr>
        <w:ind w:right="140"/>
        <w:jc w:val="center"/>
        <w:rPr>
          <w:b/>
          <w:bCs/>
          <w:color w:val="000000"/>
          <w:szCs w:val="24"/>
          <w:lang w:eastAsia="lt-LT"/>
        </w:rPr>
      </w:pPr>
      <w:r w:rsidRPr="008511F0">
        <w:rPr>
          <w:b/>
          <w:bCs/>
          <w:color w:val="000000"/>
          <w:szCs w:val="24"/>
          <w:lang w:eastAsia="lt-LT"/>
        </w:rPr>
        <w:t>(</w:t>
      </w:r>
      <w:r>
        <w:rPr>
          <w:b/>
          <w:bCs/>
        </w:rPr>
        <w:t>Veiklos neperkėlimo</w:t>
      </w:r>
      <w:r w:rsidRPr="002D1C54">
        <w:rPr>
          <w:b/>
          <w:bCs/>
          <w:color w:val="000000"/>
          <w:szCs w:val="24"/>
          <w:lang w:eastAsia="lt-LT"/>
        </w:rPr>
        <w:t xml:space="preserve"> deklaracijos forma)</w:t>
      </w:r>
    </w:p>
    <w:p w14:paraId="69F87C98" w14:textId="77777777" w:rsidR="003404BA" w:rsidRDefault="003404BA" w:rsidP="003404BA">
      <w:pPr>
        <w:ind w:right="140"/>
        <w:jc w:val="center"/>
        <w:rPr>
          <w:b/>
          <w:bCs/>
          <w:color w:val="000000"/>
          <w:szCs w:val="24"/>
          <w:lang w:eastAsia="lt-LT"/>
        </w:rPr>
      </w:pPr>
    </w:p>
    <w:p w14:paraId="7CD0B2AD" w14:textId="77777777" w:rsidR="003404BA" w:rsidRDefault="003404BA" w:rsidP="003404BA">
      <w:pPr>
        <w:ind w:right="140"/>
        <w:jc w:val="center"/>
        <w:rPr>
          <w:b/>
          <w:bCs/>
          <w:color w:val="000000"/>
          <w:szCs w:val="24"/>
          <w:lang w:eastAsia="lt-LT"/>
        </w:rPr>
      </w:pPr>
      <w:r>
        <w:rPr>
          <w:b/>
          <w:bCs/>
        </w:rPr>
        <w:t>VEIKLOS NEPERKĖLIMO DEKLARACIJA</w:t>
      </w:r>
    </w:p>
    <w:p w14:paraId="6D63806B" w14:textId="77777777" w:rsidR="003404BA" w:rsidRPr="00252F47" w:rsidRDefault="003404BA" w:rsidP="003404BA">
      <w:pPr>
        <w:ind w:right="140"/>
        <w:jc w:val="center"/>
        <w:rPr>
          <w:b/>
          <w:bCs/>
          <w:color w:val="000000"/>
          <w:szCs w:val="24"/>
          <w:lang w:eastAsia="lt-LT"/>
        </w:rPr>
      </w:pPr>
    </w:p>
    <w:p w14:paraId="1D428687" w14:textId="77777777" w:rsidR="003404BA" w:rsidRPr="005211AB" w:rsidRDefault="003404BA" w:rsidP="003404BA">
      <w:pPr>
        <w:ind w:right="140"/>
        <w:jc w:val="center"/>
      </w:pPr>
      <w:r w:rsidRPr="005211AB">
        <w:rPr>
          <w:color w:val="000000"/>
          <w:sz w:val="27"/>
          <w:szCs w:val="27"/>
          <w:lang w:eastAsia="lt-LT"/>
        </w:rPr>
        <w:t>__________________</w:t>
      </w:r>
    </w:p>
    <w:p w14:paraId="1C2FB40C" w14:textId="77777777" w:rsidR="003404BA" w:rsidRDefault="003404BA" w:rsidP="003404BA">
      <w:pPr>
        <w:ind w:right="140"/>
        <w:jc w:val="center"/>
        <w:rPr>
          <w:color w:val="000000"/>
          <w:szCs w:val="24"/>
          <w:lang w:eastAsia="lt-LT"/>
        </w:rPr>
      </w:pPr>
      <w:r>
        <w:rPr>
          <w:color w:val="000000"/>
          <w:szCs w:val="24"/>
          <w:lang w:eastAsia="lt-LT"/>
        </w:rPr>
        <w:t>(p</w:t>
      </w:r>
      <w:r w:rsidRPr="005211AB">
        <w:rPr>
          <w:color w:val="000000"/>
          <w:szCs w:val="24"/>
          <w:lang w:eastAsia="lt-LT"/>
        </w:rPr>
        <w:t>ildymo data</w:t>
      </w:r>
      <w:r>
        <w:rPr>
          <w:color w:val="000000"/>
          <w:szCs w:val="24"/>
          <w:lang w:eastAsia="lt-LT"/>
        </w:rPr>
        <w:t>)</w:t>
      </w:r>
    </w:p>
    <w:p w14:paraId="6D1B0361" w14:textId="77777777" w:rsidR="003404BA" w:rsidRDefault="003404BA" w:rsidP="003404BA">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681"/>
      </w:tblGrid>
      <w:tr w:rsidR="003404BA" w:rsidRPr="008338ED" w14:paraId="3797A404" w14:textId="77777777" w:rsidTr="006A79EF">
        <w:trPr>
          <w:trHeight w:val="288"/>
        </w:trPr>
        <w:tc>
          <w:tcPr>
            <w:tcW w:w="533" w:type="dxa"/>
            <w:noWrap/>
            <w:tcMar>
              <w:top w:w="0" w:type="dxa"/>
              <w:left w:w="108" w:type="dxa"/>
              <w:bottom w:w="0" w:type="dxa"/>
              <w:right w:w="108" w:type="dxa"/>
            </w:tcMar>
            <w:vAlign w:val="center"/>
            <w:hideMark/>
          </w:tcPr>
          <w:p w14:paraId="405D83F8" w14:textId="77777777" w:rsidR="003404BA" w:rsidRPr="00252F47" w:rsidRDefault="003404BA" w:rsidP="006A79EF">
            <w:pPr>
              <w:rPr>
                <w:szCs w:val="24"/>
                <w:lang w:eastAsia="lt-LT"/>
              </w:rPr>
            </w:pPr>
            <w:r w:rsidRPr="00252F47">
              <w:rPr>
                <w:b/>
                <w:bCs/>
                <w:color w:val="000000"/>
                <w:szCs w:val="24"/>
                <w:lang w:eastAsia="lt-LT"/>
              </w:rPr>
              <w:t>1.</w:t>
            </w:r>
          </w:p>
        </w:tc>
        <w:tc>
          <w:tcPr>
            <w:tcW w:w="8681" w:type="dxa"/>
            <w:noWrap/>
            <w:tcMar>
              <w:top w:w="0" w:type="dxa"/>
              <w:left w:w="108" w:type="dxa"/>
              <w:bottom w:w="0" w:type="dxa"/>
              <w:right w:w="108" w:type="dxa"/>
            </w:tcMar>
            <w:vAlign w:val="bottom"/>
            <w:hideMark/>
          </w:tcPr>
          <w:p w14:paraId="5E9C91F1" w14:textId="77777777" w:rsidR="003404BA" w:rsidRPr="00252F47" w:rsidRDefault="003404BA" w:rsidP="006A79EF">
            <w:pPr>
              <w:rPr>
                <w:szCs w:val="24"/>
                <w:lang w:eastAsia="lt-LT"/>
              </w:rPr>
            </w:pPr>
            <w:r>
              <w:rPr>
                <w:b/>
                <w:bCs/>
                <w:color w:val="000000"/>
                <w:szCs w:val="24"/>
                <w:lang w:eastAsia="lt-LT"/>
              </w:rPr>
              <w:t>Į</w:t>
            </w:r>
            <w:r w:rsidRPr="00252F47">
              <w:rPr>
                <w:b/>
                <w:bCs/>
                <w:color w:val="000000"/>
                <w:szCs w:val="24"/>
                <w:lang w:eastAsia="lt-LT"/>
              </w:rPr>
              <w:t>monės</w:t>
            </w:r>
            <w:r>
              <w:rPr>
                <w:b/>
                <w:bCs/>
                <w:color w:val="000000"/>
                <w:szCs w:val="24"/>
                <w:lang w:eastAsia="lt-LT"/>
              </w:rPr>
              <w:t xml:space="preserve"> (institucijos)</w:t>
            </w:r>
            <w:r w:rsidRPr="00252F47">
              <w:rPr>
                <w:b/>
                <w:bCs/>
                <w:color w:val="000000"/>
                <w:szCs w:val="24"/>
                <w:lang w:eastAsia="lt-LT"/>
              </w:rPr>
              <w:t xml:space="preserve"> pavadinimas</w:t>
            </w:r>
          </w:p>
        </w:tc>
      </w:tr>
      <w:tr w:rsidR="003404BA" w:rsidRPr="008338ED" w14:paraId="637E61EF" w14:textId="77777777" w:rsidTr="006A79EF">
        <w:trPr>
          <w:trHeight w:val="297"/>
        </w:trPr>
        <w:tc>
          <w:tcPr>
            <w:tcW w:w="9214" w:type="dxa"/>
            <w:gridSpan w:val="2"/>
            <w:shd w:val="clear" w:color="auto" w:fill="E7E6E6"/>
            <w:noWrap/>
            <w:tcMar>
              <w:top w:w="0" w:type="dxa"/>
              <w:left w:w="108" w:type="dxa"/>
              <w:bottom w:w="0" w:type="dxa"/>
              <w:right w:w="108" w:type="dxa"/>
            </w:tcMar>
            <w:vAlign w:val="bottom"/>
            <w:hideMark/>
          </w:tcPr>
          <w:p w14:paraId="4F7C02A5" w14:textId="77777777" w:rsidR="003404BA" w:rsidRPr="00252F47" w:rsidRDefault="003404BA" w:rsidP="006A79EF">
            <w:pPr>
              <w:rPr>
                <w:szCs w:val="24"/>
                <w:lang w:eastAsia="lt-LT"/>
              </w:rPr>
            </w:pPr>
          </w:p>
        </w:tc>
      </w:tr>
      <w:tr w:rsidR="003404BA" w:rsidRPr="008338ED" w14:paraId="6771470D" w14:textId="77777777" w:rsidTr="006A79EF">
        <w:trPr>
          <w:trHeight w:val="288"/>
        </w:trPr>
        <w:tc>
          <w:tcPr>
            <w:tcW w:w="533" w:type="dxa"/>
            <w:noWrap/>
            <w:tcMar>
              <w:top w:w="0" w:type="dxa"/>
              <w:left w:w="108" w:type="dxa"/>
              <w:bottom w:w="0" w:type="dxa"/>
              <w:right w:w="108" w:type="dxa"/>
            </w:tcMar>
            <w:vAlign w:val="center"/>
            <w:hideMark/>
          </w:tcPr>
          <w:p w14:paraId="0280008B" w14:textId="77777777" w:rsidR="003404BA" w:rsidRPr="00252F47" w:rsidRDefault="003404BA" w:rsidP="006A79EF">
            <w:pPr>
              <w:rPr>
                <w:szCs w:val="24"/>
                <w:lang w:eastAsia="lt-LT"/>
              </w:rPr>
            </w:pPr>
            <w:r w:rsidRPr="00252F47">
              <w:rPr>
                <w:b/>
                <w:bCs/>
                <w:color w:val="000000"/>
                <w:szCs w:val="24"/>
                <w:lang w:eastAsia="lt-LT"/>
              </w:rPr>
              <w:t>2.</w:t>
            </w:r>
          </w:p>
        </w:tc>
        <w:tc>
          <w:tcPr>
            <w:tcW w:w="8681" w:type="dxa"/>
            <w:noWrap/>
            <w:tcMar>
              <w:top w:w="0" w:type="dxa"/>
              <w:left w:w="108" w:type="dxa"/>
              <w:bottom w:w="0" w:type="dxa"/>
              <w:right w:w="108" w:type="dxa"/>
            </w:tcMar>
            <w:vAlign w:val="bottom"/>
            <w:hideMark/>
          </w:tcPr>
          <w:p w14:paraId="03A18B7F" w14:textId="77777777" w:rsidR="003404BA" w:rsidRPr="00252F47" w:rsidRDefault="003404BA" w:rsidP="006A79EF">
            <w:pPr>
              <w:rPr>
                <w:szCs w:val="24"/>
                <w:lang w:eastAsia="lt-LT"/>
              </w:rPr>
            </w:pPr>
            <w:r>
              <w:rPr>
                <w:b/>
                <w:bCs/>
                <w:color w:val="000000"/>
                <w:szCs w:val="24"/>
                <w:lang w:eastAsia="lt-LT"/>
              </w:rPr>
              <w:t>Į</w:t>
            </w:r>
            <w:r w:rsidRPr="00252F47">
              <w:rPr>
                <w:b/>
                <w:bCs/>
                <w:color w:val="000000"/>
                <w:szCs w:val="24"/>
                <w:lang w:eastAsia="lt-LT"/>
              </w:rPr>
              <w:t>monės</w:t>
            </w:r>
            <w:r>
              <w:rPr>
                <w:b/>
                <w:bCs/>
                <w:color w:val="000000"/>
                <w:szCs w:val="24"/>
                <w:lang w:eastAsia="lt-LT"/>
              </w:rPr>
              <w:t xml:space="preserve"> (institucijos)</w:t>
            </w:r>
            <w:r w:rsidRPr="00252F47">
              <w:rPr>
                <w:b/>
                <w:bCs/>
                <w:color w:val="000000"/>
                <w:szCs w:val="24"/>
                <w:lang w:eastAsia="lt-LT"/>
              </w:rPr>
              <w:t xml:space="preserve"> kodas</w:t>
            </w:r>
          </w:p>
        </w:tc>
      </w:tr>
      <w:tr w:rsidR="003404BA" w:rsidRPr="008338ED" w14:paraId="50B825B8" w14:textId="77777777" w:rsidTr="006A79EF">
        <w:trPr>
          <w:trHeight w:val="288"/>
        </w:trPr>
        <w:tc>
          <w:tcPr>
            <w:tcW w:w="9214" w:type="dxa"/>
            <w:gridSpan w:val="2"/>
            <w:shd w:val="clear" w:color="auto" w:fill="E7E6E6"/>
            <w:noWrap/>
            <w:tcMar>
              <w:top w:w="0" w:type="dxa"/>
              <w:left w:w="108" w:type="dxa"/>
              <w:bottom w:w="0" w:type="dxa"/>
              <w:right w:w="108" w:type="dxa"/>
            </w:tcMar>
            <w:vAlign w:val="bottom"/>
            <w:hideMark/>
          </w:tcPr>
          <w:p w14:paraId="7FBFAC3B" w14:textId="77777777" w:rsidR="003404BA" w:rsidRDefault="003404BA" w:rsidP="006A79EF">
            <w:pPr>
              <w:rPr>
                <w:szCs w:val="24"/>
                <w:lang w:eastAsia="lt-LT"/>
              </w:rPr>
            </w:pPr>
          </w:p>
          <w:p w14:paraId="773F4147" w14:textId="77777777" w:rsidR="003404BA" w:rsidRPr="00252F47" w:rsidRDefault="003404BA" w:rsidP="006A79EF">
            <w:pPr>
              <w:rPr>
                <w:szCs w:val="24"/>
                <w:lang w:eastAsia="lt-LT"/>
              </w:rPr>
            </w:pPr>
          </w:p>
        </w:tc>
      </w:tr>
      <w:tr w:rsidR="003404BA" w:rsidRPr="008338ED" w14:paraId="207F18AB" w14:textId="77777777" w:rsidTr="006A79EF">
        <w:trPr>
          <w:trHeight w:val="405"/>
        </w:trPr>
        <w:tc>
          <w:tcPr>
            <w:tcW w:w="533" w:type="dxa"/>
            <w:tcMar>
              <w:top w:w="0" w:type="dxa"/>
              <w:left w:w="108" w:type="dxa"/>
              <w:bottom w:w="0" w:type="dxa"/>
              <w:right w:w="108" w:type="dxa"/>
            </w:tcMar>
            <w:vAlign w:val="center"/>
            <w:hideMark/>
          </w:tcPr>
          <w:p w14:paraId="438BF775" w14:textId="77777777" w:rsidR="003404BA" w:rsidRPr="00252F47" w:rsidRDefault="003404BA" w:rsidP="006A79EF">
            <w:pPr>
              <w:rPr>
                <w:szCs w:val="24"/>
                <w:lang w:eastAsia="lt-LT"/>
              </w:rPr>
            </w:pPr>
            <w:r>
              <w:rPr>
                <w:b/>
                <w:bCs/>
                <w:color w:val="000000"/>
                <w:szCs w:val="24"/>
                <w:lang w:val="en-US" w:eastAsia="lt-LT"/>
              </w:rPr>
              <w:t>3</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6BA127C1" w14:textId="77777777" w:rsidR="003404BA" w:rsidRPr="003338F0" w:rsidRDefault="003404BA" w:rsidP="006A79EF">
            <w:pPr>
              <w:tabs>
                <w:tab w:val="left" w:pos="645"/>
              </w:tabs>
              <w:jc w:val="both"/>
            </w:pPr>
            <w:r>
              <w:rPr>
                <w:b/>
                <w:bCs/>
                <w:color w:val="000000"/>
                <w:szCs w:val="24"/>
                <w:lang w:eastAsia="lt-LT"/>
              </w:rPr>
              <w:t>Patvirtinu</w:t>
            </w:r>
            <w:r w:rsidRPr="00585992">
              <w:rPr>
                <w:b/>
                <w:bCs/>
                <w:color w:val="000000"/>
                <w:szCs w:val="24"/>
                <w:lang w:eastAsia="lt-LT"/>
              </w:rPr>
              <w:t xml:space="preserve">, </w:t>
            </w:r>
            <w:r w:rsidRPr="003338F0">
              <w:rPr>
                <w:b/>
                <w:bCs/>
                <w:color w:val="000000"/>
                <w:szCs w:val="24"/>
                <w:u w:val="single"/>
                <w:lang w:eastAsia="lt-LT"/>
              </w:rPr>
              <w:t>kad aš, pareiškėjas</w:t>
            </w:r>
            <w:r>
              <w:rPr>
                <w:b/>
                <w:bCs/>
                <w:color w:val="000000"/>
                <w:szCs w:val="24"/>
                <w:u w:val="single"/>
                <w:lang w:eastAsia="lt-LT"/>
              </w:rPr>
              <w:t xml:space="preserve">, </w:t>
            </w:r>
            <w:r w:rsidRPr="000B71AB">
              <w:rPr>
                <w:color w:val="000000"/>
                <w:szCs w:val="24"/>
                <w:lang w:eastAsia="lt-LT"/>
              </w:rPr>
              <w:t>per dvejus metus iki</w:t>
            </w:r>
            <w:r w:rsidRPr="000B71AB">
              <w:rPr>
                <w:b/>
                <w:bCs/>
                <w:color w:val="000000"/>
                <w:szCs w:val="24"/>
                <w:lang w:eastAsia="lt-LT"/>
              </w:rPr>
              <w:t xml:space="preserve"> </w:t>
            </w:r>
            <w:r>
              <w:t>projekto įgyvendinimo plano</w:t>
            </w:r>
            <w:r>
              <w:rPr>
                <w:color w:val="000000"/>
                <w:szCs w:val="24"/>
                <w:lang w:eastAsia="lt-LT"/>
              </w:rPr>
              <w:t xml:space="preserve"> pateikimo, neperkėliau veiklos į įmonę, </w:t>
            </w:r>
            <w:r>
              <w:rPr>
                <w:szCs w:val="24"/>
              </w:rPr>
              <w:t xml:space="preserve">kuriai teikiama pradinė investicija, dėl kurios prašoma pagalbos, ir </w:t>
            </w:r>
            <w:r w:rsidRPr="000B71AB">
              <w:rPr>
                <w:b/>
                <w:bCs/>
                <w:szCs w:val="24"/>
              </w:rPr>
              <w:t>įsipareigoju</w:t>
            </w:r>
            <w:r>
              <w:rPr>
                <w:szCs w:val="24"/>
              </w:rPr>
              <w:t xml:space="preserve"> to nedaryti dvejus metus nuo pradinės investicijos, dėl kurios prašoma pagalbos, pabaigos.</w:t>
            </w:r>
          </w:p>
        </w:tc>
      </w:tr>
      <w:tr w:rsidR="003404BA" w:rsidRPr="008338ED" w14:paraId="704705B8" w14:textId="77777777" w:rsidTr="006A79EF">
        <w:trPr>
          <w:trHeight w:val="338"/>
        </w:trPr>
        <w:tc>
          <w:tcPr>
            <w:tcW w:w="533" w:type="dxa"/>
            <w:noWrap/>
            <w:tcMar>
              <w:top w:w="0" w:type="dxa"/>
              <w:left w:w="108" w:type="dxa"/>
              <w:bottom w:w="0" w:type="dxa"/>
              <w:right w:w="108" w:type="dxa"/>
            </w:tcMar>
            <w:vAlign w:val="center"/>
            <w:hideMark/>
          </w:tcPr>
          <w:p w14:paraId="46E20DD8" w14:textId="77777777" w:rsidR="003404BA" w:rsidRPr="00252F47" w:rsidRDefault="003404BA" w:rsidP="006A79EF">
            <w:pPr>
              <w:rPr>
                <w:szCs w:val="24"/>
                <w:lang w:eastAsia="lt-LT"/>
              </w:rPr>
            </w:pPr>
            <w:r>
              <w:rPr>
                <w:b/>
                <w:bCs/>
                <w:color w:val="000000"/>
                <w:szCs w:val="24"/>
                <w:lang w:eastAsia="lt-LT"/>
              </w:rPr>
              <w:t>4</w:t>
            </w:r>
            <w:r w:rsidRPr="00252F47">
              <w:rPr>
                <w:b/>
                <w:bCs/>
                <w:color w:val="000000"/>
                <w:szCs w:val="24"/>
                <w:lang w:eastAsia="lt-LT"/>
              </w:rPr>
              <w:t>.</w:t>
            </w:r>
          </w:p>
        </w:tc>
        <w:tc>
          <w:tcPr>
            <w:tcW w:w="8681" w:type="dxa"/>
            <w:tcMar>
              <w:top w:w="0" w:type="dxa"/>
              <w:left w:w="108" w:type="dxa"/>
              <w:bottom w:w="0" w:type="dxa"/>
              <w:right w:w="108" w:type="dxa"/>
            </w:tcMar>
            <w:vAlign w:val="bottom"/>
            <w:hideMark/>
          </w:tcPr>
          <w:p w14:paraId="6939FA5F" w14:textId="77777777" w:rsidR="003404BA" w:rsidRPr="003338F0" w:rsidRDefault="003404BA" w:rsidP="006A79EF">
            <w:pPr>
              <w:rPr>
                <w:color w:val="000000"/>
                <w:szCs w:val="24"/>
                <w:lang w:eastAsia="lt-LT"/>
              </w:rPr>
            </w:pPr>
            <w:r w:rsidRPr="00252F47">
              <w:rPr>
                <w:color w:val="000000"/>
                <w:szCs w:val="24"/>
                <w:lang w:eastAsia="lt-LT"/>
              </w:rPr>
              <w:t>Aš, toliau pasirašęs</w:t>
            </w:r>
            <w:r>
              <w:rPr>
                <w:color w:val="000000"/>
                <w:szCs w:val="24"/>
                <w:lang w:eastAsia="lt-LT"/>
              </w:rPr>
              <w:t>,</w:t>
            </w:r>
            <w:r w:rsidRPr="00252F47">
              <w:rPr>
                <w:color w:val="000000"/>
                <w:szCs w:val="24"/>
                <w:lang w:eastAsia="lt-LT"/>
              </w:rPr>
              <w:t xml:space="preserve"> patvirtinu, kad </w:t>
            </w:r>
            <w:r>
              <w:rPr>
                <w:color w:val="000000"/>
                <w:szCs w:val="24"/>
                <w:lang w:eastAsia="lt-LT"/>
              </w:rPr>
              <w:t xml:space="preserve">šioje deklaracijoje </w:t>
            </w:r>
            <w:r w:rsidRPr="00252F47">
              <w:rPr>
                <w:color w:val="000000"/>
                <w:szCs w:val="24"/>
                <w:lang w:eastAsia="lt-LT"/>
              </w:rPr>
              <w:t>pateikti duomenys yra teisingi</w:t>
            </w:r>
            <w:r>
              <w:rPr>
                <w:color w:val="000000"/>
                <w:szCs w:val="24"/>
                <w:lang w:eastAsia="lt-LT"/>
              </w:rPr>
              <w:t>.</w:t>
            </w:r>
            <w:r w:rsidRPr="00252F47">
              <w:rPr>
                <w:color w:val="000000"/>
                <w:szCs w:val="24"/>
                <w:lang w:eastAsia="lt-LT"/>
              </w:rPr>
              <w:t xml:space="preserve"> </w:t>
            </w:r>
          </w:p>
        </w:tc>
      </w:tr>
    </w:tbl>
    <w:p w14:paraId="6FB363AB" w14:textId="77777777" w:rsidR="003404BA" w:rsidRPr="001A57E9" w:rsidRDefault="003404BA" w:rsidP="003404BA">
      <w:pPr>
        <w:rPr>
          <w:szCs w:val="24"/>
        </w:rPr>
      </w:pPr>
    </w:p>
    <w:p w14:paraId="66328157" w14:textId="77777777" w:rsidR="00316F8C" w:rsidRDefault="00316F8C" w:rsidP="00316F8C">
      <w:pPr>
        <w:rPr>
          <w:szCs w:val="24"/>
        </w:rPr>
      </w:pPr>
    </w:p>
    <w:p w14:paraId="3A98CA7C" w14:textId="77777777" w:rsidR="00316F8C" w:rsidRPr="00292AAB" w:rsidRDefault="00316F8C" w:rsidP="00316F8C">
      <w:pPr>
        <w:ind w:left="142"/>
        <w:rPr>
          <w:color w:val="000000"/>
        </w:rPr>
      </w:pPr>
      <w:r>
        <w:rPr>
          <w:szCs w:val="24"/>
        </w:rPr>
        <w:t xml:space="preserve">______________________________________________                        ________________                      </w:t>
      </w:r>
      <w:r>
        <w:rPr>
          <w:color w:val="000000"/>
          <w:szCs w:val="24"/>
          <w:lang w:eastAsia="lt-LT"/>
        </w:rPr>
        <w:t>(</w:t>
      </w:r>
      <w:r>
        <w:rPr>
          <w:szCs w:val="24"/>
        </w:rPr>
        <w:t xml:space="preserve">vadovo </w:t>
      </w:r>
      <w:r>
        <w:rPr>
          <w:szCs w:val="24"/>
          <w:lang w:eastAsia="lt-LT"/>
        </w:rPr>
        <w:t>pareigos,</w:t>
      </w:r>
      <w:r w:rsidRPr="00772EEA">
        <w:rPr>
          <w:color w:val="000000"/>
          <w:szCs w:val="24"/>
          <w:lang w:eastAsia="lt-LT"/>
        </w:rPr>
        <w:t xml:space="preserve"> </w:t>
      </w:r>
      <w:r>
        <w:rPr>
          <w:color w:val="000000"/>
          <w:szCs w:val="24"/>
          <w:lang w:eastAsia="lt-LT"/>
        </w:rPr>
        <w:t xml:space="preserve">vardas ir pavardė)                              </w:t>
      </w:r>
      <w:r>
        <w:rPr>
          <w:color w:val="000000"/>
          <w:szCs w:val="24"/>
          <w:lang w:eastAsia="lt-LT"/>
        </w:rPr>
        <w:tab/>
      </w:r>
      <w:r>
        <w:rPr>
          <w:color w:val="000000"/>
          <w:szCs w:val="24"/>
          <w:lang w:eastAsia="lt-LT"/>
        </w:rPr>
        <w:tab/>
        <w:t>(parašas)</w:t>
      </w:r>
    </w:p>
    <w:p w14:paraId="129CD5C2" w14:textId="77777777" w:rsidR="00316F8C" w:rsidRDefault="00316F8C" w:rsidP="00316F8C">
      <w:pPr>
        <w:rPr>
          <w:szCs w:val="24"/>
        </w:rPr>
      </w:pPr>
    </w:p>
    <w:p w14:paraId="7A44A5F1" w14:textId="77777777" w:rsidR="003404BA" w:rsidRPr="0082256D" w:rsidRDefault="003404BA" w:rsidP="003404BA">
      <w:pPr>
        <w:ind w:right="140"/>
        <w:jc w:val="center"/>
        <w:rPr>
          <w:sz w:val="20"/>
        </w:rPr>
      </w:pPr>
      <w:r>
        <w:rPr>
          <w:sz w:val="20"/>
        </w:rPr>
        <w:t>_______________________________</w:t>
      </w:r>
    </w:p>
    <w:p w14:paraId="068B9C5D" w14:textId="77777777" w:rsidR="003404BA" w:rsidRPr="003404BA" w:rsidRDefault="003404BA" w:rsidP="003404BA">
      <w:pPr>
        <w:jc w:val="center"/>
        <w:rPr>
          <w:bCs/>
          <w:szCs w:val="24"/>
        </w:rPr>
      </w:pPr>
    </w:p>
    <w:sectPr w:rsidR="003404BA" w:rsidRPr="003404BA" w:rsidSect="006937B4">
      <w:pgSz w:w="11906" w:h="16838"/>
      <w:pgMar w:top="567"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7F2C" w14:textId="77777777" w:rsidR="004A77C6" w:rsidRDefault="004A77C6">
      <w:pPr>
        <w:rPr>
          <w:sz w:val="22"/>
          <w:szCs w:val="22"/>
        </w:rPr>
      </w:pPr>
      <w:r>
        <w:rPr>
          <w:sz w:val="22"/>
          <w:szCs w:val="22"/>
        </w:rPr>
        <w:separator/>
      </w:r>
    </w:p>
  </w:endnote>
  <w:endnote w:type="continuationSeparator" w:id="0">
    <w:p w14:paraId="1642B8FC" w14:textId="77777777" w:rsidR="004A77C6" w:rsidRDefault="004A77C6">
      <w:pPr>
        <w:rPr>
          <w:sz w:val="22"/>
          <w:szCs w:val="22"/>
        </w:rPr>
      </w:pPr>
      <w:r>
        <w:rPr>
          <w:sz w:val="22"/>
          <w:szCs w:val="22"/>
        </w:rPr>
        <w:continuationSeparator/>
      </w:r>
    </w:p>
  </w:endnote>
  <w:endnote w:type="continuationNotice" w:id="1">
    <w:p w14:paraId="7D72B46B" w14:textId="77777777" w:rsidR="004A77C6" w:rsidRDefault="004A77C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Yu Gothic"/>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C078A" w14:textId="77777777" w:rsidR="004A77C6" w:rsidRDefault="004A77C6">
      <w:pPr>
        <w:rPr>
          <w:sz w:val="22"/>
          <w:szCs w:val="22"/>
        </w:rPr>
      </w:pPr>
      <w:r>
        <w:rPr>
          <w:sz w:val="22"/>
          <w:szCs w:val="22"/>
        </w:rPr>
        <w:separator/>
      </w:r>
    </w:p>
  </w:footnote>
  <w:footnote w:type="continuationSeparator" w:id="0">
    <w:p w14:paraId="382B074A" w14:textId="77777777" w:rsidR="004A77C6" w:rsidRDefault="004A77C6">
      <w:pPr>
        <w:rPr>
          <w:sz w:val="22"/>
          <w:szCs w:val="22"/>
        </w:rPr>
      </w:pPr>
      <w:r>
        <w:rPr>
          <w:sz w:val="22"/>
          <w:szCs w:val="22"/>
        </w:rPr>
        <w:continuationSeparator/>
      </w:r>
    </w:p>
  </w:footnote>
  <w:footnote w:type="continuationNotice" w:id="1">
    <w:p w14:paraId="14D357E3" w14:textId="77777777" w:rsidR="004A77C6" w:rsidRDefault="004A77C6">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6BC3C08F"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F40C5">
      <w:rPr>
        <w:noProof/>
        <w:szCs w:val="22"/>
      </w:rPr>
      <w:t>1</w:t>
    </w:r>
    <w:r w:rsidR="009F40C5">
      <w:rPr>
        <w:noProof/>
        <w:szCs w:val="22"/>
      </w:rPr>
      <w:t>2</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990824"/>
      <w:docPartObj>
        <w:docPartGallery w:val="Page Numbers (Top of Page)"/>
        <w:docPartUnique/>
      </w:docPartObj>
    </w:sdtPr>
    <w:sdtEndPr/>
    <w:sdtContent>
      <w:p w14:paraId="7F55A284" w14:textId="77777777" w:rsidR="003404BA" w:rsidRDefault="003404BA">
        <w:pPr>
          <w:pStyle w:val="Header"/>
          <w:jc w:val="center"/>
        </w:pPr>
        <w:r>
          <w:fldChar w:fldCharType="begin"/>
        </w:r>
        <w:r>
          <w:instrText>PAGE   \* MERGEFORMAT</w:instrText>
        </w:r>
        <w:r>
          <w:fldChar w:fldCharType="separate"/>
        </w:r>
        <w:r>
          <w:rPr>
            <w:noProof/>
          </w:rPr>
          <w:t>2</w:t>
        </w:r>
        <w:r>
          <w:fldChar w:fldCharType="end"/>
        </w:r>
      </w:p>
    </w:sdtContent>
  </w:sdt>
  <w:p w14:paraId="1348A35B" w14:textId="77777777" w:rsidR="003404BA" w:rsidRDefault="003404BA">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6F7"/>
    <w:multiLevelType w:val="multilevel"/>
    <w:tmpl w:val="7FEC0B68"/>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7"/>
      <w:numFmt w:val="decimal"/>
      <w:lvlText w:val="%1.%2.%3."/>
      <w:lvlJc w:val="left"/>
      <w:pPr>
        <w:ind w:left="862" w:hanging="840"/>
      </w:pPr>
      <w:rPr>
        <w:rFonts w:hint="default"/>
        <w:b w:val="0"/>
        <w:bCs w:val="0"/>
      </w:rPr>
    </w:lvl>
    <w:lvl w:ilvl="3">
      <w:start w:val="1"/>
      <w:numFmt w:val="decimal"/>
      <w:lvlText w:val="%1.%2.%3.%4."/>
      <w:lvlJc w:val="left"/>
      <w:pPr>
        <w:ind w:left="873" w:hanging="840"/>
      </w:pPr>
      <w:rPr>
        <w:rFonts w:hint="default"/>
        <w:b w:val="0"/>
        <w:bCs w:val="0"/>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 w15:restartNumberingAfterBreak="0">
    <w:nsid w:val="0482123B"/>
    <w:multiLevelType w:val="multilevel"/>
    <w:tmpl w:val="043486EA"/>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C84ADB"/>
    <w:multiLevelType w:val="multilevel"/>
    <w:tmpl w:val="08D8A0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23DDC"/>
    <w:multiLevelType w:val="multilevel"/>
    <w:tmpl w:val="E26603B8"/>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C86CEA"/>
    <w:multiLevelType w:val="multilevel"/>
    <w:tmpl w:val="1EB0CA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2146F2"/>
    <w:multiLevelType w:val="multilevel"/>
    <w:tmpl w:val="C7FEE68C"/>
    <w:lvl w:ilvl="0">
      <w:start w:val="5"/>
      <w:numFmt w:val="decimal"/>
      <w:lvlText w:val="%1"/>
      <w:lvlJc w:val="left"/>
      <w:pPr>
        <w:ind w:left="780" w:hanging="780"/>
      </w:pPr>
      <w:rPr>
        <w:rFonts w:hint="default"/>
        <w:b w:val="0"/>
        <w:sz w:val="24"/>
      </w:rPr>
    </w:lvl>
    <w:lvl w:ilvl="1">
      <w:start w:val="1"/>
      <w:numFmt w:val="decimal"/>
      <w:lvlText w:val="%1.%2"/>
      <w:lvlJc w:val="left"/>
      <w:pPr>
        <w:ind w:left="780" w:hanging="780"/>
      </w:pPr>
      <w:rPr>
        <w:rFonts w:hint="default"/>
        <w:b w:val="0"/>
        <w:sz w:val="24"/>
      </w:rPr>
    </w:lvl>
    <w:lvl w:ilvl="2">
      <w:start w:val="10"/>
      <w:numFmt w:val="decimal"/>
      <w:lvlText w:val="%1.%2.%3"/>
      <w:lvlJc w:val="left"/>
      <w:pPr>
        <w:ind w:left="780" w:hanging="780"/>
      </w:pPr>
      <w:rPr>
        <w:rFonts w:hint="default"/>
        <w:b w:val="0"/>
        <w:sz w:val="24"/>
      </w:rPr>
    </w:lvl>
    <w:lvl w:ilvl="3">
      <w:start w:val="1"/>
      <w:numFmt w:val="decimal"/>
      <w:lvlText w:val="%1.%2.%3.%4"/>
      <w:lvlJc w:val="left"/>
      <w:pPr>
        <w:ind w:left="780" w:hanging="7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440" w:hanging="1440"/>
      </w:pPr>
      <w:rPr>
        <w:rFonts w:hint="default"/>
        <w:b w:val="0"/>
        <w:sz w:val="24"/>
      </w:rPr>
    </w:lvl>
  </w:abstractNum>
  <w:abstractNum w:abstractNumId="6" w15:restartNumberingAfterBreak="0">
    <w:nsid w:val="0AB443DC"/>
    <w:multiLevelType w:val="multilevel"/>
    <w:tmpl w:val="386CFB5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A82D15"/>
    <w:multiLevelType w:val="multilevel"/>
    <w:tmpl w:val="FE0A4D42"/>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CF36E68"/>
    <w:multiLevelType w:val="multilevel"/>
    <w:tmpl w:val="C9626354"/>
    <w:lvl w:ilvl="0">
      <w:start w:val="5"/>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2"/>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9" w15:restartNumberingAfterBreak="0">
    <w:nsid w:val="103A3C61"/>
    <w:multiLevelType w:val="hybridMultilevel"/>
    <w:tmpl w:val="71C88D4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196EEF"/>
    <w:multiLevelType w:val="multilevel"/>
    <w:tmpl w:val="293EA51E"/>
    <w:lvl w:ilvl="0">
      <w:start w:val="10"/>
      <w:numFmt w:val="decimal"/>
      <w:lvlText w:val="%1."/>
      <w:lvlJc w:val="left"/>
      <w:pPr>
        <w:ind w:left="480" w:hanging="480"/>
      </w:pPr>
      <w:rPr>
        <w:rFonts w:hint="default"/>
        <w:b w:val="0"/>
        <w:i w:val="0"/>
        <w:sz w:val="24"/>
      </w:rPr>
    </w:lvl>
    <w:lvl w:ilvl="1">
      <w:start w:val="1"/>
      <w:numFmt w:val="decimal"/>
      <w:lvlText w:val="%1.%2."/>
      <w:lvlJc w:val="left"/>
      <w:pPr>
        <w:ind w:left="515" w:hanging="480"/>
      </w:pPr>
      <w:rPr>
        <w:rFonts w:hint="default"/>
        <w:b w:val="0"/>
        <w:i w:val="0"/>
        <w:sz w:val="24"/>
      </w:rPr>
    </w:lvl>
    <w:lvl w:ilvl="2">
      <w:start w:val="1"/>
      <w:numFmt w:val="decimal"/>
      <w:lvlText w:val="%1.%2.%3."/>
      <w:lvlJc w:val="left"/>
      <w:pPr>
        <w:ind w:left="790" w:hanging="720"/>
      </w:pPr>
      <w:rPr>
        <w:rFonts w:hint="default"/>
        <w:b w:val="0"/>
        <w:i w:val="0"/>
        <w:sz w:val="24"/>
      </w:rPr>
    </w:lvl>
    <w:lvl w:ilvl="3">
      <w:start w:val="1"/>
      <w:numFmt w:val="decimal"/>
      <w:lvlText w:val="%1.%2.%3.%4."/>
      <w:lvlJc w:val="left"/>
      <w:pPr>
        <w:ind w:left="825" w:hanging="720"/>
      </w:pPr>
      <w:rPr>
        <w:rFonts w:hint="default"/>
        <w:b w:val="0"/>
        <w:i w:val="0"/>
        <w:sz w:val="24"/>
      </w:rPr>
    </w:lvl>
    <w:lvl w:ilvl="4">
      <w:start w:val="1"/>
      <w:numFmt w:val="decimal"/>
      <w:lvlText w:val="%1.%2.%3.%4.%5."/>
      <w:lvlJc w:val="left"/>
      <w:pPr>
        <w:ind w:left="1220" w:hanging="1080"/>
      </w:pPr>
      <w:rPr>
        <w:rFonts w:hint="default"/>
        <w:b w:val="0"/>
        <w:i w:val="0"/>
        <w:sz w:val="24"/>
      </w:rPr>
    </w:lvl>
    <w:lvl w:ilvl="5">
      <w:start w:val="1"/>
      <w:numFmt w:val="decimal"/>
      <w:lvlText w:val="%1.%2.%3.%4.%5.%6."/>
      <w:lvlJc w:val="left"/>
      <w:pPr>
        <w:ind w:left="1255" w:hanging="1080"/>
      </w:pPr>
      <w:rPr>
        <w:rFonts w:hint="default"/>
        <w:b w:val="0"/>
        <w:i w:val="0"/>
        <w:sz w:val="24"/>
      </w:rPr>
    </w:lvl>
    <w:lvl w:ilvl="6">
      <w:start w:val="1"/>
      <w:numFmt w:val="decimal"/>
      <w:lvlText w:val="%1.%2.%3.%4.%5.%6.%7."/>
      <w:lvlJc w:val="left"/>
      <w:pPr>
        <w:ind w:left="1650" w:hanging="1440"/>
      </w:pPr>
      <w:rPr>
        <w:rFonts w:hint="default"/>
        <w:b w:val="0"/>
        <w:i w:val="0"/>
        <w:sz w:val="24"/>
      </w:rPr>
    </w:lvl>
    <w:lvl w:ilvl="7">
      <w:start w:val="1"/>
      <w:numFmt w:val="decimal"/>
      <w:lvlText w:val="%1.%2.%3.%4.%5.%6.%7.%8."/>
      <w:lvlJc w:val="left"/>
      <w:pPr>
        <w:ind w:left="1685" w:hanging="1440"/>
      </w:pPr>
      <w:rPr>
        <w:rFonts w:hint="default"/>
        <w:b w:val="0"/>
        <w:i w:val="0"/>
        <w:sz w:val="24"/>
      </w:rPr>
    </w:lvl>
    <w:lvl w:ilvl="8">
      <w:start w:val="1"/>
      <w:numFmt w:val="decimal"/>
      <w:lvlText w:val="%1.%2.%3.%4.%5.%6.%7.%8.%9."/>
      <w:lvlJc w:val="left"/>
      <w:pPr>
        <w:ind w:left="2080" w:hanging="1800"/>
      </w:pPr>
      <w:rPr>
        <w:rFonts w:hint="default"/>
        <w:b w:val="0"/>
        <w:i w:val="0"/>
        <w:sz w:val="24"/>
      </w:rPr>
    </w:lvl>
  </w:abstractNum>
  <w:abstractNum w:abstractNumId="11" w15:restartNumberingAfterBreak="0">
    <w:nsid w:val="15180028"/>
    <w:multiLevelType w:val="multilevel"/>
    <w:tmpl w:val="54A81580"/>
    <w:lvl w:ilvl="0">
      <w:start w:val="4"/>
      <w:numFmt w:val="decimal"/>
      <w:lvlText w:val="%1."/>
      <w:lvlJc w:val="left"/>
      <w:pPr>
        <w:ind w:left="360" w:hanging="360"/>
      </w:pPr>
      <w:rPr>
        <w:rFonts w:hint="default"/>
        <w:b w:val="0"/>
        <w:i w:val="0"/>
        <w:sz w:val="24"/>
      </w:rPr>
    </w:lvl>
    <w:lvl w:ilvl="1">
      <w:start w:val="1"/>
      <w:numFmt w:val="decimal"/>
      <w:lvlText w:val="%1.%2."/>
      <w:lvlJc w:val="left"/>
      <w:pPr>
        <w:ind w:left="360" w:hanging="360"/>
      </w:pPr>
      <w:rPr>
        <w:rFonts w:hint="default"/>
        <w:b w:val="0"/>
        <w:i w:val="0"/>
        <w:sz w:val="24"/>
      </w:rPr>
    </w:lvl>
    <w:lvl w:ilvl="2">
      <w:start w:val="1"/>
      <w:numFmt w:val="decimal"/>
      <w:lvlText w:val="%1.%2.%3."/>
      <w:lvlJc w:val="left"/>
      <w:pPr>
        <w:ind w:left="720" w:hanging="720"/>
      </w:pPr>
      <w:rPr>
        <w:rFonts w:hint="default"/>
        <w:b w:val="0"/>
        <w:i w:val="0"/>
        <w:sz w:val="24"/>
      </w:rPr>
    </w:lvl>
    <w:lvl w:ilvl="3">
      <w:start w:val="1"/>
      <w:numFmt w:val="decimal"/>
      <w:lvlText w:val="%1.%2.%3.%4."/>
      <w:lvlJc w:val="left"/>
      <w:pPr>
        <w:ind w:left="720" w:hanging="720"/>
      </w:pPr>
      <w:rPr>
        <w:rFonts w:hint="default"/>
        <w:b w:val="0"/>
        <w:i w:val="0"/>
        <w:sz w:val="24"/>
      </w:rPr>
    </w:lvl>
    <w:lvl w:ilvl="4">
      <w:start w:val="1"/>
      <w:numFmt w:val="decimal"/>
      <w:lvlText w:val="%1.%2.%3.%4.%5."/>
      <w:lvlJc w:val="left"/>
      <w:pPr>
        <w:ind w:left="1080" w:hanging="1080"/>
      </w:pPr>
      <w:rPr>
        <w:rFonts w:hint="default"/>
        <w:b w:val="0"/>
        <w:i w:val="0"/>
        <w:sz w:val="24"/>
      </w:rPr>
    </w:lvl>
    <w:lvl w:ilvl="5">
      <w:start w:val="1"/>
      <w:numFmt w:val="decimal"/>
      <w:lvlText w:val="%1.%2.%3.%4.%5.%6."/>
      <w:lvlJc w:val="left"/>
      <w:pPr>
        <w:ind w:left="1080" w:hanging="1080"/>
      </w:pPr>
      <w:rPr>
        <w:rFonts w:hint="default"/>
        <w:b w:val="0"/>
        <w:i w:val="0"/>
        <w:sz w:val="24"/>
      </w:rPr>
    </w:lvl>
    <w:lvl w:ilvl="6">
      <w:start w:val="1"/>
      <w:numFmt w:val="decimal"/>
      <w:lvlText w:val="%1.%2.%3.%4.%5.%6.%7."/>
      <w:lvlJc w:val="left"/>
      <w:pPr>
        <w:ind w:left="1440" w:hanging="1440"/>
      </w:pPr>
      <w:rPr>
        <w:rFonts w:hint="default"/>
        <w:b w:val="0"/>
        <w:i w:val="0"/>
        <w:sz w:val="24"/>
      </w:rPr>
    </w:lvl>
    <w:lvl w:ilvl="7">
      <w:start w:val="1"/>
      <w:numFmt w:val="decimal"/>
      <w:lvlText w:val="%1.%2.%3.%4.%5.%6.%7.%8."/>
      <w:lvlJc w:val="left"/>
      <w:pPr>
        <w:ind w:left="1440" w:hanging="1440"/>
      </w:pPr>
      <w:rPr>
        <w:rFonts w:hint="default"/>
        <w:b w:val="0"/>
        <w:i w:val="0"/>
        <w:sz w:val="24"/>
      </w:rPr>
    </w:lvl>
    <w:lvl w:ilvl="8">
      <w:start w:val="1"/>
      <w:numFmt w:val="decimal"/>
      <w:lvlText w:val="%1.%2.%3.%4.%5.%6.%7.%8.%9."/>
      <w:lvlJc w:val="left"/>
      <w:pPr>
        <w:ind w:left="1800" w:hanging="1800"/>
      </w:pPr>
      <w:rPr>
        <w:rFonts w:hint="default"/>
        <w:b w:val="0"/>
        <w:i w:val="0"/>
        <w:sz w:val="24"/>
      </w:rPr>
    </w:lvl>
  </w:abstractNum>
  <w:abstractNum w:abstractNumId="12" w15:restartNumberingAfterBreak="0">
    <w:nsid w:val="185D5122"/>
    <w:multiLevelType w:val="multilevel"/>
    <w:tmpl w:val="766A1E0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0C1216"/>
    <w:multiLevelType w:val="hybridMultilevel"/>
    <w:tmpl w:val="71C88D4A"/>
    <w:lvl w:ilvl="0" w:tplc="EA86B56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92A22E3"/>
    <w:multiLevelType w:val="multilevel"/>
    <w:tmpl w:val="2B2A721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896D5F"/>
    <w:multiLevelType w:val="multilevel"/>
    <w:tmpl w:val="DF5687E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6F0A74"/>
    <w:multiLevelType w:val="hybridMultilevel"/>
    <w:tmpl w:val="5206478A"/>
    <w:lvl w:ilvl="0" w:tplc="872E62B0">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790751"/>
    <w:multiLevelType w:val="multilevel"/>
    <w:tmpl w:val="C5F2742E"/>
    <w:lvl w:ilvl="0">
      <w:start w:val="1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91345F"/>
    <w:multiLevelType w:val="multilevel"/>
    <w:tmpl w:val="0DDE3AD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4.%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4C546C"/>
    <w:multiLevelType w:val="multilevel"/>
    <w:tmpl w:val="F7B0D4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855A48"/>
    <w:multiLevelType w:val="multilevel"/>
    <w:tmpl w:val="A9A4711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081410"/>
    <w:multiLevelType w:val="multilevel"/>
    <w:tmpl w:val="E0F6027A"/>
    <w:lvl w:ilvl="0">
      <w:start w:val="1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7E22CE"/>
    <w:multiLevelType w:val="multilevel"/>
    <w:tmpl w:val="E11A481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815A70"/>
    <w:multiLevelType w:val="hybridMultilevel"/>
    <w:tmpl w:val="95CE67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9B16ED9"/>
    <w:multiLevelType w:val="multilevel"/>
    <w:tmpl w:val="6B703C5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CB64FE"/>
    <w:multiLevelType w:val="multilevel"/>
    <w:tmpl w:val="3E1E5E8E"/>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5E5855"/>
    <w:multiLevelType w:val="multilevel"/>
    <w:tmpl w:val="FFD8ACA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C0301C2"/>
    <w:multiLevelType w:val="multilevel"/>
    <w:tmpl w:val="40A21A0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1917C2"/>
    <w:multiLevelType w:val="hybridMultilevel"/>
    <w:tmpl w:val="D2BAB204"/>
    <w:lvl w:ilvl="0" w:tplc="24B4538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09E295E"/>
    <w:multiLevelType w:val="multilevel"/>
    <w:tmpl w:val="6B703C5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97105A"/>
    <w:multiLevelType w:val="multilevel"/>
    <w:tmpl w:val="24BEF02E"/>
    <w:lvl w:ilvl="0">
      <w:start w:val="6"/>
      <w:numFmt w:val="decimal"/>
      <w:lvlText w:val="%1."/>
      <w:lvlJc w:val="left"/>
      <w:pPr>
        <w:ind w:left="360" w:hanging="360"/>
      </w:pPr>
      <w:rPr>
        <w:rFonts w:hint="default"/>
        <w:b w:val="0"/>
        <w:i w:val="0"/>
        <w:sz w:val="24"/>
      </w:rPr>
    </w:lvl>
    <w:lvl w:ilvl="1">
      <w:start w:val="1"/>
      <w:numFmt w:val="decimal"/>
      <w:lvlText w:val="%1.%2."/>
      <w:lvlJc w:val="left"/>
      <w:pPr>
        <w:ind w:left="360" w:hanging="360"/>
      </w:pPr>
      <w:rPr>
        <w:rFonts w:hint="default"/>
        <w:b w:val="0"/>
        <w:i w:val="0"/>
        <w:sz w:val="24"/>
      </w:rPr>
    </w:lvl>
    <w:lvl w:ilvl="2">
      <w:start w:val="1"/>
      <w:numFmt w:val="decimal"/>
      <w:lvlText w:val="%1.%2.%3."/>
      <w:lvlJc w:val="left"/>
      <w:pPr>
        <w:ind w:left="720" w:hanging="720"/>
      </w:pPr>
      <w:rPr>
        <w:rFonts w:hint="default"/>
        <w:b w:val="0"/>
        <w:i w:val="0"/>
        <w:sz w:val="24"/>
      </w:rPr>
    </w:lvl>
    <w:lvl w:ilvl="3">
      <w:start w:val="1"/>
      <w:numFmt w:val="decimal"/>
      <w:lvlText w:val="%1.%2.%3.%4."/>
      <w:lvlJc w:val="left"/>
      <w:pPr>
        <w:ind w:left="720" w:hanging="720"/>
      </w:pPr>
      <w:rPr>
        <w:rFonts w:hint="default"/>
        <w:b w:val="0"/>
        <w:i w:val="0"/>
        <w:sz w:val="24"/>
      </w:rPr>
    </w:lvl>
    <w:lvl w:ilvl="4">
      <w:start w:val="1"/>
      <w:numFmt w:val="decimal"/>
      <w:lvlText w:val="%1.%2.%3.%4.%5."/>
      <w:lvlJc w:val="left"/>
      <w:pPr>
        <w:ind w:left="1080" w:hanging="1080"/>
      </w:pPr>
      <w:rPr>
        <w:rFonts w:hint="default"/>
        <w:b w:val="0"/>
        <w:i w:val="0"/>
        <w:sz w:val="24"/>
      </w:rPr>
    </w:lvl>
    <w:lvl w:ilvl="5">
      <w:start w:val="1"/>
      <w:numFmt w:val="decimal"/>
      <w:lvlText w:val="%1.%2.%3.%4.%5.%6."/>
      <w:lvlJc w:val="left"/>
      <w:pPr>
        <w:ind w:left="1080" w:hanging="1080"/>
      </w:pPr>
      <w:rPr>
        <w:rFonts w:hint="default"/>
        <w:b w:val="0"/>
        <w:i w:val="0"/>
        <w:sz w:val="24"/>
      </w:rPr>
    </w:lvl>
    <w:lvl w:ilvl="6">
      <w:start w:val="1"/>
      <w:numFmt w:val="decimal"/>
      <w:lvlText w:val="%1.%2.%3.%4.%5.%6.%7."/>
      <w:lvlJc w:val="left"/>
      <w:pPr>
        <w:ind w:left="1440" w:hanging="1440"/>
      </w:pPr>
      <w:rPr>
        <w:rFonts w:hint="default"/>
        <w:b w:val="0"/>
        <w:i w:val="0"/>
        <w:sz w:val="24"/>
      </w:rPr>
    </w:lvl>
    <w:lvl w:ilvl="7">
      <w:start w:val="1"/>
      <w:numFmt w:val="decimal"/>
      <w:lvlText w:val="%1.%2.%3.%4.%5.%6.%7.%8."/>
      <w:lvlJc w:val="left"/>
      <w:pPr>
        <w:ind w:left="1440" w:hanging="1440"/>
      </w:pPr>
      <w:rPr>
        <w:rFonts w:hint="default"/>
        <w:b w:val="0"/>
        <w:i w:val="0"/>
        <w:sz w:val="24"/>
      </w:rPr>
    </w:lvl>
    <w:lvl w:ilvl="8">
      <w:start w:val="1"/>
      <w:numFmt w:val="decimal"/>
      <w:lvlText w:val="%1.%2.%3.%4.%5.%6.%7.%8.%9."/>
      <w:lvlJc w:val="left"/>
      <w:pPr>
        <w:ind w:left="1800" w:hanging="1800"/>
      </w:pPr>
      <w:rPr>
        <w:rFonts w:hint="default"/>
        <w:b w:val="0"/>
        <w:i w:val="0"/>
        <w:sz w:val="24"/>
      </w:rPr>
    </w:lvl>
  </w:abstractNum>
  <w:abstractNum w:abstractNumId="33" w15:restartNumberingAfterBreak="0">
    <w:nsid w:val="437E6EFD"/>
    <w:multiLevelType w:val="multilevel"/>
    <w:tmpl w:val="80EC46D0"/>
    <w:lvl w:ilvl="0">
      <w:start w:val="4"/>
      <w:numFmt w:val="decimal"/>
      <w:lvlText w:val="%1."/>
      <w:lvlJc w:val="left"/>
      <w:pPr>
        <w:ind w:left="360" w:hanging="360"/>
      </w:pPr>
      <w:rPr>
        <w:rFonts w:hint="default"/>
        <w:b w:val="0"/>
        <w:i w:val="0"/>
        <w:sz w:val="24"/>
      </w:rPr>
    </w:lvl>
    <w:lvl w:ilvl="1">
      <w:start w:val="1"/>
      <w:numFmt w:val="decimal"/>
      <w:lvlText w:val="%1.%2."/>
      <w:lvlJc w:val="left"/>
      <w:pPr>
        <w:ind w:left="395" w:hanging="360"/>
      </w:pPr>
      <w:rPr>
        <w:rFonts w:hint="default"/>
        <w:b w:val="0"/>
        <w:i w:val="0"/>
        <w:sz w:val="24"/>
      </w:rPr>
    </w:lvl>
    <w:lvl w:ilvl="2">
      <w:start w:val="1"/>
      <w:numFmt w:val="decimal"/>
      <w:lvlText w:val="%1.%2.%3."/>
      <w:lvlJc w:val="left"/>
      <w:pPr>
        <w:ind w:left="790" w:hanging="720"/>
      </w:pPr>
      <w:rPr>
        <w:rFonts w:hint="default"/>
        <w:b w:val="0"/>
        <w:i w:val="0"/>
        <w:sz w:val="24"/>
      </w:rPr>
    </w:lvl>
    <w:lvl w:ilvl="3">
      <w:start w:val="1"/>
      <w:numFmt w:val="decimal"/>
      <w:lvlText w:val="%1.%2.%3.%4."/>
      <w:lvlJc w:val="left"/>
      <w:pPr>
        <w:ind w:left="825" w:hanging="720"/>
      </w:pPr>
      <w:rPr>
        <w:rFonts w:hint="default"/>
        <w:b w:val="0"/>
        <w:i w:val="0"/>
        <w:sz w:val="24"/>
      </w:rPr>
    </w:lvl>
    <w:lvl w:ilvl="4">
      <w:start w:val="1"/>
      <w:numFmt w:val="decimal"/>
      <w:lvlText w:val="%1.%2.%3.%4.%5."/>
      <w:lvlJc w:val="left"/>
      <w:pPr>
        <w:ind w:left="1220" w:hanging="1080"/>
      </w:pPr>
      <w:rPr>
        <w:rFonts w:hint="default"/>
        <w:b w:val="0"/>
        <w:i w:val="0"/>
        <w:sz w:val="24"/>
      </w:rPr>
    </w:lvl>
    <w:lvl w:ilvl="5">
      <w:start w:val="1"/>
      <w:numFmt w:val="decimal"/>
      <w:lvlText w:val="%1.%2.%3.%4.%5.%6."/>
      <w:lvlJc w:val="left"/>
      <w:pPr>
        <w:ind w:left="1255" w:hanging="1080"/>
      </w:pPr>
      <w:rPr>
        <w:rFonts w:hint="default"/>
        <w:b w:val="0"/>
        <w:i w:val="0"/>
        <w:sz w:val="24"/>
      </w:rPr>
    </w:lvl>
    <w:lvl w:ilvl="6">
      <w:start w:val="1"/>
      <w:numFmt w:val="decimal"/>
      <w:lvlText w:val="%1.%2.%3.%4.%5.%6.%7."/>
      <w:lvlJc w:val="left"/>
      <w:pPr>
        <w:ind w:left="1650" w:hanging="1440"/>
      </w:pPr>
      <w:rPr>
        <w:rFonts w:hint="default"/>
        <w:b w:val="0"/>
        <w:i w:val="0"/>
        <w:sz w:val="24"/>
      </w:rPr>
    </w:lvl>
    <w:lvl w:ilvl="7">
      <w:start w:val="1"/>
      <w:numFmt w:val="decimal"/>
      <w:lvlText w:val="%1.%2.%3.%4.%5.%6.%7.%8."/>
      <w:lvlJc w:val="left"/>
      <w:pPr>
        <w:ind w:left="1685" w:hanging="1440"/>
      </w:pPr>
      <w:rPr>
        <w:rFonts w:hint="default"/>
        <w:b w:val="0"/>
        <w:i w:val="0"/>
        <w:sz w:val="24"/>
      </w:rPr>
    </w:lvl>
    <w:lvl w:ilvl="8">
      <w:start w:val="1"/>
      <w:numFmt w:val="decimal"/>
      <w:lvlText w:val="%1.%2.%3.%4.%5.%6.%7.%8.%9."/>
      <w:lvlJc w:val="left"/>
      <w:pPr>
        <w:ind w:left="2080" w:hanging="1800"/>
      </w:pPr>
      <w:rPr>
        <w:rFonts w:hint="default"/>
        <w:b w:val="0"/>
        <w:i w:val="0"/>
        <w:sz w:val="24"/>
      </w:rPr>
    </w:lvl>
  </w:abstractNum>
  <w:abstractNum w:abstractNumId="34" w15:restartNumberingAfterBreak="0">
    <w:nsid w:val="48C03C88"/>
    <w:multiLevelType w:val="hybridMultilevel"/>
    <w:tmpl w:val="34981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9C0907"/>
    <w:multiLevelType w:val="multilevel"/>
    <w:tmpl w:val="134ED4B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4A2500"/>
    <w:multiLevelType w:val="multilevel"/>
    <w:tmpl w:val="EB721774"/>
    <w:lvl w:ilvl="0">
      <w:start w:val="15"/>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43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04047F"/>
    <w:multiLevelType w:val="hybridMultilevel"/>
    <w:tmpl w:val="62C4967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9" w15:restartNumberingAfterBreak="0">
    <w:nsid w:val="66B0386C"/>
    <w:multiLevelType w:val="hybridMultilevel"/>
    <w:tmpl w:val="A6326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8281EC9"/>
    <w:multiLevelType w:val="hybridMultilevel"/>
    <w:tmpl w:val="67B05D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B0A3DF1"/>
    <w:multiLevelType w:val="multilevel"/>
    <w:tmpl w:val="F0BE2F6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F11AEC"/>
    <w:multiLevelType w:val="multilevel"/>
    <w:tmpl w:val="7FEC0B68"/>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7"/>
      <w:numFmt w:val="decimal"/>
      <w:lvlText w:val="%1.%2.%3."/>
      <w:lvlJc w:val="left"/>
      <w:pPr>
        <w:ind w:left="862" w:hanging="840"/>
      </w:pPr>
      <w:rPr>
        <w:rFonts w:hint="default"/>
        <w:b w:val="0"/>
        <w:bCs w:val="0"/>
      </w:rPr>
    </w:lvl>
    <w:lvl w:ilvl="3">
      <w:start w:val="1"/>
      <w:numFmt w:val="decimal"/>
      <w:lvlText w:val="%1.%2.%3.%4."/>
      <w:lvlJc w:val="left"/>
      <w:pPr>
        <w:ind w:left="873" w:hanging="840"/>
      </w:pPr>
      <w:rPr>
        <w:rFonts w:hint="default"/>
        <w:b w:val="0"/>
        <w:bCs w:val="0"/>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43" w15:restartNumberingAfterBreak="0">
    <w:nsid w:val="70071B77"/>
    <w:multiLevelType w:val="multilevel"/>
    <w:tmpl w:val="C54EE8D8"/>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027B13"/>
    <w:multiLevelType w:val="multilevel"/>
    <w:tmpl w:val="DC0A02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3C4218"/>
    <w:multiLevelType w:val="multilevel"/>
    <w:tmpl w:val="5A5CDC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720" w:hanging="720"/>
      </w:pPr>
      <w:rPr>
        <w:rFonts w:hint="default"/>
        <w:b w:val="0"/>
        <w:bCs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69731D"/>
    <w:multiLevelType w:val="multilevel"/>
    <w:tmpl w:val="BF141114"/>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8407DD"/>
    <w:multiLevelType w:val="multilevel"/>
    <w:tmpl w:val="D01679AC"/>
    <w:lvl w:ilvl="0">
      <w:start w:val="1"/>
      <w:numFmt w:val="decimal"/>
      <w:lvlText w:val="%1."/>
      <w:lvlJc w:val="left"/>
      <w:pPr>
        <w:ind w:left="2062" w:hanging="360"/>
      </w:pPr>
      <w:rPr>
        <w:rFonts w:hint="default"/>
        <w:b/>
        <w:bCs/>
      </w:rPr>
    </w:lvl>
    <w:lvl w:ilvl="1">
      <w:start w:val="2"/>
      <w:numFmt w:val="decimal"/>
      <w:isLgl/>
      <w:lvlText w:val="%1.%2."/>
      <w:lvlJc w:val="left"/>
      <w:pPr>
        <w:ind w:left="2242" w:hanging="54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48" w15:restartNumberingAfterBreak="0">
    <w:nsid w:val="7E02626C"/>
    <w:multiLevelType w:val="multilevel"/>
    <w:tmpl w:val="1B2E1B00"/>
    <w:lvl w:ilvl="0">
      <w:start w:val="7"/>
      <w:numFmt w:val="decimal"/>
      <w:lvlText w:val="%1."/>
      <w:lvlJc w:val="left"/>
      <w:pPr>
        <w:ind w:left="540" w:hanging="540"/>
      </w:pPr>
      <w:rPr>
        <w:rFonts w:hint="default"/>
        <w:b w:val="0"/>
        <w:sz w:val="24"/>
      </w:rPr>
    </w:lvl>
    <w:lvl w:ilvl="1">
      <w:start w:val="2"/>
      <w:numFmt w:val="decimal"/>
      <w:lvlText w:val="%1.%2."/>
      <w:lvlJc w:val="left"/>
      <w:pPr>
        <w:ind w:left="540" w:hanging="54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49" w15:restartNumberingAfterBreak="0">
    <w:nsid w:val="7EE3314C"/>
    <w:multiLevelType w:val="multilevel"/>
    <w:tmpl w:val="D34490A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47222574">
    <w:abstractNumId w:val="24"/>
  </w:num>
  <w:num w:numId="2" w16cid:durableId="2138138611">
    <w:abstractNumId w:val="13"/>
  </w:num>
  <w:num w:numId="3" w16cid:durableId="1830052161">
    <w:abstractNumId w:val="30"/>
  </w:num>
  <w:num w:numId="4" w16cid:durableId="6298202">
    <w:abstractNumId w:val="34"/>
  </w:num>
  <w:num w:numId="5" w16cid:durableId="447893605">
    <w:abstractNumId w:val="39"/>
  </w:num>
  <w:num w:numId="6" w16cid:durableId="194582111">
    <w:abstractNumId w:val="33"/>
  </w:num>
  <w:num w:numId="7" w16cid:durableId="1520856527">
    <w:abstractNumId w:val="29"/>
  </w:num>
  <w:num w:numId="8" w16cid:durableId="1503163381">
    <w:abstractNumId w:val="14"/>
  </w:num>
  <w:num w:numId="9" w16cid:durableId="1187132797">
    <w:abstractNumId w:val="19"/>
  </w:num>
  <w:num w:numId="10" w16cid:durableId="311909308">
    <w:abstractNumId w:val="8"/>
  </w:num>
  <w:num w:numId="11" w16cid:durableId="84111936">
    <w:abstractNumId w:val="5"/>
  </w:num>
  <w:num w:numId="12" w16cid:durableId="1904292864">
    <w:abstractNumId w:val="0"/>
  </w:num>
  <w:num w:numId="13" w16cid:durableId="579411598">
    <w:abstractNumId w:val="38"/>
  </w:num>
  <w:num w:numId="14" w16cid:durableId="1309751034">
    <w:abstractNumId w:val="37"/>
  </w:num>
  <w:num w:numId="15" w16cid:durableId="694622033">
    <w:abstractNumId w:val="18"/>
  </w:num>
  <w:num w:numId="16" w16cid:durableId="1943800074">
    <w:abstractNumId w:val="42"/>
  </w:num>
  <w:num w:numId="17" w16cid:durableId="457839221">
    <w:abstractNumId w:val="1"/>
  </w:num>
  <w:num w:numId="18" w16cid:durableId="1720280408">
    <w:abstractNumId w:val="6"/>
  </w:num>
  <w:num w:numId="19" w16cid:durableId="1834680632">
    <w:abstractNumId w:val="12"/>
  </w:num>
  <w:num w:numId="20" w16cid:durableId="817379232">
    <w:abstractNumId w:val="16"/>
  </w:num>
  <w:num w:numId="21" w16cid:durableId="275067217">
    <w:abstractNumId w:val="23"/>
  </w:num>
  <w:num w:numId="22" w16cid:durableId="948241539">
    <w:abstractNumId w:val="36"/>
  </w:num>
  <w:num w:numId="23" w16cid:durableId="1754861350">
    <w:abstractNumId w:val="40"/>
  </w:num>
  <w:num w:numId="24" w16cid:durableId="672104008">
    <w:abstractNumId w:val="31"/>
  </w:num>
  <w:num w:numId="25" w16cid:durableId="1435203617">
    <w:abstractNumId w:val="25"/>
  </w:num>
  <w:num w:numId="26" w16cid:durableId="1273167919">
    <w:abstractNumId w:val="47"/>
  </w:num>
  <w:num w:numId="27" w16cid:durableId="1529366298">
    <w:abstractNumId w:val="7"/>
  </w:num>
  <w:num w:numId="28" w16cid:durableId="383069948">
    <w:abstractNumId w:val="9"/>
  </w:num>
  <w:num w:numId="29" w16cid:durableId="1894196858">
    <w:abstractNumId w:val="10"/>
  </w:num>
  <w:num w:numId="30" w16cid:durableId="1744446142">
    <w:abstractNumId w:val="26"/>
  </w:num>
  <w:num w:numId="31" w16cid:durableId="670916475">
    <w:abstractNumId w:val="21"/>
  </w:num>
  <w:num w:numId="32" w16cid:durableId="1042170077">
    <w:abstractNumId w:val="17"/>
  </w:num>
  <w:num w:numId="33" w16cid:durableId="6904068">
    <w:abstractNumId w:val="3"/>
  </w:num>
  <w:num w:numId="34" w16cid:durableId="38091769">
    <w:abstractNumId w:val="27"/>
  </w:num>
  <w:num w:numId="35" w16cid:durableId="780077846">
    <w:abstractNumId w:val="43"/>
  </w:num>
  <w:num w:numId="36" w16cid:durableId="2094742736">
    <w:abstractNumId w:val="22"/>
  </w:num>
  <w:num w:numId="37" w16cid:durableId="352994325">
    <w:abstractNumId w:val="41"/>
  </w:num>
  <w:num w:numId="38" w16cid:durableId="1376201900">
    <w:abstractNumId w:val="32"/>
  </w:num>
  <w:num w:numId="39" w16cid:durableId="71201210">
    <w:abstractNumId w:val="44"/>
  </w:num>
  <w:num w:numId="40" w16cid:durableId="846095141">
    <w:abstractNumId w:val="15"/>
  </w:num>
  <w:num w:numId="41" w16cid:durableId="578101619">
    <w:abstractNumId w:val="48"/>
  </w:num>
  <w:num w:numId="42" w16cid:durableId="445541553">
    <w:abstractNumId w:val="49"/>
  </w:num>
  <w:num w:numId="43" w16cid:durableId="859439633">
    <w:abstractNumId w:val="2"/>
  </w:num>
  <w:num w:numId="44" w16cid:durableId="1135298797">
    <w:abstractNumId w:val="46"/>
  </w:num>
  <w:num w:numId="45" w16cid:durableId="515387618">
    <w:abstractNumId w:val="11"/>
  </w:num>
  <w:num w:numId="46" w16cid:durableId="832181475">
    <w:abstractNumId w:val="45"/>
  </w:num>
  <w:num w:numId="47" w16cid:durableId="957643314">
    <w:abstractNumId w:val="4"/>
  </w:num>
  <w:num w:numId="48" w16cid:durableId="335961104">
    <w:abstractNumId w:val="28"/>
  </w:num>
  <w:num w:numId="49" w16cid:durableId="1840539984">
    <w:abstractNumId w:val="20"/>
  </w:num>
  <w:num w:numId="50" w16cid:durableId="38892288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354E"/>
    <w:rsid w:val="00016523"/>
    <w:rsid w:val="00036E47"/>
    <w:rsid w:val="00060278"/>
    <w:rsid w:val="00064287"/>
    <w:rsid w:val="000B0670"/>
    <w:rsid w:val="000B0748"/>
    <w:rsid w:val="000B5DF2"/>
    <w:rsid w:val="000C6A43"/>
    <w:rsid w:val="000D0FB6"/>
    <w:rsid w:val="000D3277"/>
    <w:rsid w:val="000E1D83"/>
    <w:rsid w:val="000F1EE8"/>
    <w:rsid w:val="000F2CE8"/>
    <w:rsid w:val="0010144F"/>
    <w:rsid w:val="00121F78"/>
    <w:rsid w:val="00131F8D"/>
    <w:rsid w:val="0014131F"/>
    <w:rsid w:val="00150CAB"/>
    <w:rsid w:val="00153B98"/>
    <w:rsid w:val="00192AFB"/>
    <w:rsid w:val="001941D2"/>
    <w:rsid w:val="001A0AE5"/>
    <w:rsid w:val="001A6ED3"/>
    <w:rsid w:val="001D4DB3"/>
    <w:rsid w:val="001E298C"/>
    <w:rsid w:val="001F470B"/>
    <w:rsid w:val="0020471D"/>
    <w:rsid w:val="00223401"/>
    <w:rsid w:val="0022768A"/>
    <w:rsid w:val="00233632"/>
    <w:rsid w:val="00245E25"/>
    <w:rsid w:val="00253511"/>
    <w:rsid w:val="00262F67"/>
    <w:rsid w:val="002757F3"/>
    <w:rsid w:val="00296CE6"/>
    <w:rsid w:val="002B7913"/>
    <w:rsid w:val="002C09ED"/>
    <w:rsid w:val="002E3692"/>
    <w:rsid w:val="00305F7E"/>
    <w:rsid w:val="00316D89"/>
    <w:rsid w:val="00316F8C"/>
    <w:rsid w:val="00325C59"/>
    <w:rsid w:val="003404BA"/>
    <w:rsid w:val="00345C2C"/>
    <w:rsid w:val="003732DB"/>
    <w:rsid w:val="0038702D"/>
    <w:rsid w:val="003C6C92"/>
    <w:rsid w:val="003D01A3"/>
    <w:rsid w:val="003D0264"/>
    <w:rsid w:val="003E1672"/>
    <w:rsid w:val="003E7105"/>
    <w:rsid w:val="003E7B27"/>
    <w:rsid w:val="0042336F"/>
    <w:rsid w:val="00430A21"/>
    <w:rsid w:val="00444BE3"/>
    <w:rsid w:val="00444F9A"/>
    <w:rsid w:val="00451493"/>
    <w:rsid w:val="00471B88"/>
    <w:rsid w:val="0047381D"/>
    <w:rsid w:val="00476781"/>
    <w:rsid w:val="00477FA0"/>
    <w:rsid w:val="00486C32"/>
    <w:rsid w:val="004A77C6"/>
    <w:rsid w:val="004B48A3"/>
    <w:rsid w:val="004C74CD"/>
    <w:rsid w:val="00501957"/>
    <w:rsid w:val="0051557D"/>
    <w:rsid w:val="00522E5B"/>
    <w:rsid w:val="00541AAF"/>
    <w:rsid w:val="005446C8"/>
    <w:rsid w:val="00545922"/>
    <w:rsid w:val="005618F5"/>
    <w:rsid w:val="0057543F"/>
    <w:rsid w:val="005833F2"/>
    <w:rsid w:val="005953AA"/>
    <w:rsid w:val="005A2BF4"/>
    <w:rsid w:val="005A49D2"/>
    <w:rsid w:val="005A76A5"/>
    <w:rsid w:val="005D1708"/>
    <w:rsid w:val="005D2867"/>
    <w:rsid w:val="005E2479"/>
    <w:rsid w:val="005E3452"/>
    <w:rsid w:val="006010DA"/>
    <w:rsid w:val="006035EC"/>
    <w:rsid w:val="00603DCD"/>
    <w:rsid w:val="00607619"/>
    <w:rsid w:val="00627978"/>
    <w:rsid w:val="00632570"/>
    <w:rsid w:val="006368AB"/>
    <w:rsid w:val="006416E8"/>
    <w:rsid w:val="00643997"/>
    <w:rsid w:val="00646944"/>
    <w:rsid w:val="00652831"/>
    <w:rsid w:val="0066292F"/>
    <w:rsid w:val="00686C84"/>
    <w:rsid w:val="00690FEE"/>
    <w:rsid w:val="006937B4"/>
    <w:rsid w:val="006A0C15"/>
    <w:rsid w:val="006A5F63"/>
    <w:rsid w:val="006B1F44"/>
    <w:rsid w:val="006B2A40"/>
    <w:rsid w:val="006C48F0"/>
    <w:rsid w:val="006C65D3"/>
    <w:rsid w:val="006D3ACC"/>
    <w:rsid w:val="00702FCE"/>
    <w:rsid w:val="007244FF"/>
    <w:rsid w:val="0073158F"/>
    <w:rsid w:val="00763BE9"/>
    <w:rsid w:val="00777D55"/>
    <w:rsid w:val="00796936"/>
    <w:rsid w:val="007B2F2D"/>
    <w:rsid w:val="007B4560"/>
    <w:rsid w:val="007E0AA5"/>
    <w:rsid w:val="00803289"/>
    <w:rsid w:val="008212A3"/>
    <w:rsid w:val="00843FB5"/>
    <w:rsid w:val="008621AF"/>
    <w:rsid w:val="008646A9"/>
    <w:rsid w:val="00895891"/>
    <w:rsid w:val="00895FF0"/>
    <w:rsid w:val="008A3104"/>
    <w:rsid w:val="008D634C"/>
    <w:rsid w:val="008E3B32"/>
    <w:rsid w:val="008F373F"/>
    <w:rsid w:val="00903601"/>
    <w:rsid w:val="0091230C"/>
    <w:rsid w:val="009517CD"/>
    <w:rsid w:val="00971DDD"/>
    <w:rsid w:val="00987308"/>
    <w:rsid w:val="0099070E"/>
    <w:rsid w:val="00990BA8"/>
    <w:rsid w:val="00991877"/>
    <w:rsid w:val="00994C4C"/>
    <w:rsid w:val="009A4257"/>
    <w:rsid w:val="009A4780"/>
    <w:rsid w:val="009B13EA"/>
    <w:rsid w:val="009B383E"/>
    <w:rsid w:val="009C227E"/>
    <w:rsid w:val="009C6DCA"/>
    <w:rsid w:val="009D126E"/>
    <w:rsid w:val="009D481A"/>
    <w:rsid w:val="009D596A"/>
    <w:rsid w:val="009F40C5"/>
    <w:rsid w:val="00A009E3"/>
    <w:rsid w:val="00A00DDE"/>
    <w:rsid w:val="00A361B0"/>
    <w:rsid w:val="00A43387"/>
    <w:rsid w:val="00A464A0"/>
    <w:rsid w:val="00A52AC9"/>
    <w:rsid w:val="00A55655"/>
    <w:rsid w:val="00A645E1"/>
    <w:rsid w:val="00AB690C"/>
    <w:rsid w:val="00AC3819"/>
    <w:rsid w:val="00AE4C62"/>
    <w:rsid w:val="00AE57D2"/>
    <w:rsid w:val="00AE5C14"/>
    <w:rsid w:val="00AE6620"/>
    <w:rsid w:val="00B05201"/>
    <w:rsid w:val="00B211A4"/>
    <w:rsid w:val="00B22B4E"/>
    <w:rsid w:val="00B26CDC"/>
    <w:rsid w:val="00B2761D"/>
    <w:rsid w:val="00B31C24"/>
    <w:rsid w:val="00B43174"/>
    <w:rsid w:val="00B46999"/>
    <w:rsid w:val="00B50B0F"/>
    <w:rsid w:val="00B51C43"/>
    <w:rsid w:val="00B6590D"/>
    <w:rsid w:val="00B71BEE"/>
    <w:rsid w:val="00B75C8C"/>
    <w:rsid w:val="00B91795"/>
    <w:rsid w:val="00BD5748"/>
    <w:rsid w:val="00BD6BF2"/>
    <w:rsid w:val="00BF2A15"/>
    <w:rsid w:val="00C10A8F"/>
    <w:rsid w:val="00C20F0F"/>
    <w:rsid w:val="00C222C1"/>
    <w:rsid w:val="00C7022D"/>
    <w:rsid w:val="00C83303"/>
    <w:rsid w:val="00C8369A"/>
    <w:rsid w:val="00C8664A"/>
    <w:rsid w:val="00CA352D"/>
    <w:rsid w:val="00CA575E"/>
    <w:rsid w:val="00CB10DA"/>
    <w:rsid w:val="00CC13AC"/>
    <w:rsid w:val="00CC24F4"/>
    <w:rsid w:val="00CC2760"/>
    <w:rsid w:val="00CD08DC"/>
    <w:rsid w:val="00CD6738"/>
    <w:rsid w:val="00CF358B"/>
    <w:rsid w:val="00D15D78"/>
    <w:rsid w:val="00D3216A"/>
    <w:rsid w:val="00D346AE"/>
    <w:rsid w:val="00D3576B"/>
    <w:rsid w:val="00D37F3B"/>
    <w:rsid w:val="00D4227A"/>
    <w:rsid w:val="00D43096"/>
    <w:rsid w:val="00D436B5"/>
    <w:rsid w:val="00D45B5B"/>
    <w:rsid w:val="00D66F20"/>
    <w:rsid w:val="00D85119"/>
    <w:rsid w:val="00D9039E"/>
    <w:rsid w:val="00DA0C3B"/>
    <w:rsid w:val="00DA7FCB"/>
    <w:rsid w:val="00DC6872"/>
    <w:rsid w:val="00DC6D2E"/>
    <w:rsid w:val="00DD55B0"/>
    <w:rsid w:val="00DD5D68"/>
    <w:rsid w:val="00DE1334"/>
    <w:rsid w:val="00DF2B0B"/>
    <w:rsid w:val="00E11C10"/>
    <w:rsid w:val="00E216D8"/>
    <w:rsid w:val="00E257FA"/>
    <w:rsid w:val="00E75580"/>
    <w:rsid w:val="00E90E9F"/>
    <w:rsid w:val="00E92BCC"/>
    <w:rsid w:val="00EB0F8F"/>
    <w:rsid w:val="00EC5F8F"/>
    <w:rsid w:val="00EC60CD"/>
    <w:rsid w:val="00EE5EE6"/>
    <w:rsid w:val="00EF675C"/>
    <w:rsid w:val="00F211EC"/>
    <w:rsid w:val="00F22605"/>
    <w:rsid w:val="00F42AB6"/>
    <w:rsid w:val="00F574C8"/>
    <w:rsid w:val="00F621BD"/>
    <w:rsid w:val="00F63904"/>
    <w:rsid w:val="00F63FC7"/>
    <w:rsid w:val="00F722C8"/>
    <w:rsid w:val="00F94140"/>
    <w:rsid w:val="00FA3179"/>
    <w:rsid w:val="00FB1D15"/>
    <w:rsid w:val="00FF409F"/>
    <w:rsid w:val="00FF54F8"/>
    <w:rsid w:val="00FF738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aliases w:val="Char, Char"/>
    <w:basedOn w:val="Normal"/>
    <w:link w:val="CommentTextChar"/>
    <w:unhideWhenUsed/>
    <w:qFormat/>
    <w:rsid w:val="00643997"/>
    <w:rPr>
      <w:sz w:val="20"/>
    </w:rPr>
  </w:style>
  <w:style w:type="character" w:customStyle="1" w:styleId="CommentTextChar">
    <w:name w:val="Comment Text Char"/>
    <w:aliases w:val="Char Char, Char Char"/>
    <w:basedOn w:val="DefaultParagraphFont"/>
    <w:link w:val="CommentText"/>
    <w:qForma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2 Char"/>
    <w:basedOn w:val="DefaultParagraphFont"/>
    <w:link w:val="ListParagraph"/>
    <w:uiPriority w:val="34"/>
    <w:qFormat/>
    <w:locked/>
    <w:rsid w:val="00305F7E"/>
  </w:style>
  <w:style w:type="character" w:styleId="Hyperlink">
    <w:name w:val="Hyperlink"/>
    <w:basedOn w:val="DefaultParagraphFont"/>
    <w:uiPriority w:val="99"/>
    <w:unhideWhenUsed/>
    <w:rsid w:val="00305F7E"/>
    <w:rPr>
      <w:color w:val="0563C1" w:themeColor="hyperlink"/>
      <w:u w:val="single"/>
    </w:rPr>
  </w:style>
  <w:style w:type="character" w:customStyle="1" w:styleId="ui-provider">
    <w:name w:val="ui-provider"/>
    <w:basedOn w:val="DefaultParagraphFont"/>
    <w:rsid w:val="0038702D"/>
  </w:style>
  <w:style w:type="character" w:styleId="UnresolvedMention">
    <w:name w:val="Unresolved Mention"/>
    <w:basedOn w:val="DefaultParagraphFont"/>
    <w:uiPriority w:val="99"/>
    <w:semiHidden/>
    <w:unhideWhenUsed/>
    <w:rsid w:val="004B48A3"/>
    <w:rPr>
      <w:color w:val="605E5C"/>
      <w:shd w:val="clear" w:color="auto" w:fill="E1DFDD"/>
    </w:rPr>
  </w:style>
  <w:style w:type="table" w:styleId="TableGrid">
    <w:name w:val="Table Grid"/>
    <w:basedOn w:val="TableNormal"/>
    <w:uiPriority w:val="59"/>
    <w:rsid w:val="00B26CDC"/>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645E1"/>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A645E1"/>
    <w:rPr>
      <w:rFonts w:asciiTheme="minorHAnsi" w:eastAsiaTheme="minorHAnsi" w:hAnsiTheme="minorHAnsi" w:cstheme="minorBidi"/>
      <w:sz w:val="20"/>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uiPriority w:val="99"/>
    <w:unhideWhenUsed/>
    <w:rsid w:val="00A645E1"/>
    <w:rPr>
      <w:vertAlign w:val="superscript"/>
    </w:rPr>
  </w:style>
  <w:style w:type="paragraph" w:styleId="Header">
    <w:name w:val="header"/>
    <w:basedOn w:val="Normal"/>
    <w:link w:val="HeaderChar"/>
    <w:uiPriority w:val="99"/>
    <w:unhideWhenUsed/>
    <w:rsid w:val="003404BA"/>
    <w:pPr>
      <w:tabs>
        <w:tab w:val="center" w:pos="4819"/>
        <w:tab w:val="right" w:pos="9638"/>
      </w:tabs>
    </w:pPr>
  </w:style>
  <w:style w:type="character" w:customStyle="1" w:styleId="HeaderChar">
    <w:name w:val="Header Char"/>
    <w:basedOn w:val="DefaultParagraphFont"/>
    <w:link w:val="Header"/>
    <w:uiPriority w:val="99"/>
    <w:rsid w:val="003404BA"/>
  </w:style>
  <w:style w:type="table" w:styleId="TableGridLight">
    <w:name w:val="Grid Table Light"/>
    <w:basedOn w:val="TableNormal"/>
    <w:uiPriority w:val="40"/>
    <w:rsid w:val="003404BA"/>
    <w:rPr>
      <w:rFonts w:asciiTheme="minorHAnsi" w:eastAsiaTheme="minorHAnsi" w:hAnsiTheme="minorHAnsi" w:cstheme="minorBid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404BA"/>
    <w:pPr>
      <w:autoSpaceDE w:val="0"/>
      <w:autoSpaceDN w:val="0"/>
      <w:adjustRightInd w:val="0"/>
    </w:pPr>
    <w:rPr>
      <w:rFonts w:ascii="TimesNewRomanPSMT" w:hAnsi="TimesNewRomanPSMT" w:cs="TimesNewRomanPSMT"/>
      <w:color w:val="000000"/>
      <w:szCs w:val="24"/>
    </w:rPr>
  </w:style>
  <w:style w:type="paragraph" w:customStyle="1" w:styleId="pf0">
    <w:name w:val="pf0"/>
    <w:basedOn w:val="Normal"/>
    <w:rsid w:val="003404BA"/>
    <w:pPr>
      <w:spacing w:before="100" w:beforeAutospacing="1" w:after="100" w:afterAutospacing="1"/>
    </w:pPr>
    <w:rPr>
      <w:szCs w:val="24"/>
      <w:lang w:eastAsia="lt-LT"/>
    </w:rPr>
  </w:style>
  <w:style w:type="character" w:customStyle="1" w:styleId="normaltextrun">
    <w:name w:val="normaltextrun"/>
    <w:basedOn w:val="DefaultParagraphFont"/>
    <w:rsid w:val="00471B88"/>
  </w:style>
  <w:style w:type="character" w:customStyle="1" w:styleId="eop">
    <w:name w:val="eop"/>
    <w:basedOn w:val="DefaultParagraphFont"/>
    <w:rsid w:val="00471B88"/>
  </w:style>
  <w:style w:type="paragraph" w:customStyle="1" w:styleId="paragraph">
    <w:name w:val="paragraph"/>
    <w:basedOn w:val="Normal"/>
    <w:rsid w:val="00471B88"/>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imin.lrv.lt/lt/veiklos-sritys/verslo-aplinka/smulkiojo-ir-vidutinio-verslo-politika/statuso-deklaravimas-aktualus-dokumentai/" TargetMode="External"/><Relationship Id="rId18" Type="http://schemas.openxmlformats.org/officeDocument/2006/relationships/hyperlink" Target="https://eur-lex.europa.eu/legal-content/LT/TXT/?uri=CELEX:02021R0695-2024030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2021.esinvesticijos.lt/dokumentai/rekomendacijos-del-projektu-islaidu-atitikties-europos-sajungos-fondu-reikalavimams" TargetMode="External"/><Relationship Id="rId17" Type="http://schemas.openxmlformats.org/officeDocument/2006/relationships/hyperlink" Target="https://eur-lex.europa.eu/legal-content/LT/TXT/?uri=CELEX:32024R0795"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eur-lex.europa.eu/legal-content/LT/TXT/?uri=CELEX%3A32020R085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eur-lex.europa.eu/legal-content/EN/TXT/PDF/?uri=CELEX:52021XC0218(01)&amp;from=EN"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igracija.lt/u%C5%BEsienie%C4%8Di%C5%B3-kuriems-draud%C5%BEiama-atvykti-s%C4%85ra%C5%A1as"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C911B12-02D0-4781-A745-BDBC9E8F1C59}">
  <ds:schemaRefs>
    <ds:schemaRef ds:uri="http://schemas.openxmlformats.org/officeDocument/2006/bibliography"/>
  </ds:schemaRefs>
</ds:datastoreItem>
</file>

<file path=customXml/itemProps4.xml><?xml version="1.0" encoding="utf-8"?>
<ds:datastoreItem xmlns:ds="http://schemas.openxmlformats.org/officeDocument/2006/customXml" ds:itemID="{AB3AF14C-1E19-4BF4-8CCF-6A52BD895151}">
  <ds:schemaRefs>
    <ds:schemaRef ds:uri="http://schemas.openxmlformats.org/officeDocument/2006/bibliography"/>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54753</Words>
  <Characters>31210</Characters>
  <Application>Microsoft Office Word</Application>
  <DocSecurity>4</DocSecurity>
  <Lines>260</Lines>
  <Paragraphs>171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85792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Jurgita Vilūnienė</cp:lastModifiedBy>
  <cp:revision>2</cp:revision>
  <dcterms:created xsi:type="dcterms:W3CDTF">2025-12-18T11:30:00Z</dcterms:created>
  <dcterms:modified xsi:type="dcterms:W3CDTF">2025-12-18T11:30:00Z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