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713E" w14:textId="77777777" w:rsidR="0055575F" w:rsidRDefault="0055575F" w:rsidP="004B070D">
      <w:pPr>
        <w:spacing w:after="0" w:line="240" w:lineRule="auto"/>
        <w:jc w:val="center"/>
        <w:rPr>
          <w:rFonts w:ascii="Arial" w:hAnsi="Arial" w:cs="Arial"/>
          <w:b/>
          <w:bCs/>
          <w:sz w:val="20"/>
          <w:szCs w:val="20"/>
          <w:lang w:val="en-GB"/>
        </w:rPr>
      </w:pPr>
    </w:p>
    <w:p w14:paraId="4BA81426" w14:textId="77777777" w:rsidR="0055575F" w:rsidRDefault="0055575F" w:rsidP="004B070D">
      <w:pPr>
        <w:spacing w:after="0" w:line="240" w:lineRule="auto"/>
        <w:jc w:val="center"/>
        <w:rPr>
          <w:rFonts w:ascii="Arial" w:hAnsi="Arial" w:cs="Arial"/>
          <w:b/>
          <w:bCs/>
          <w:sz w:val="20"/>
          <w:szCs w:val="20"/>
          <w:lang w:val="en-GB"/>
        </w:rPr>
      </w:pPr>
    </w:p>
    <w:p w14:paraId="3DF7BC87" w14:textId="4D442E11" w:rsidR="004B070D" w:rsidRPr="00D62005" w:rsidRDefault="004B070D" w:rsidP="004B070D">
      <w:pPr>
        <w:spacing w:after="0" w:line="240" w:lineRule="auto"/>
        <w:jc w:val="center"/>
        <w:rPr>
          <w:rFonts w:ascii="Arial" w:hAnsi="Arial" w:cs="Arial"/>
          <w:b/>
          <w:bCs/>
          <w:sz w:val="20"/>
          <w:szCs w:val="20"/>
          <w:lang w:val="en-GB"/>
        </w:rPr>
      </w:pPr>
      <w:r w:rsidRPr="00D62005">
        <w:rPr>
          <w:rFonts w:ascii="Arial" w:hAnsi="Arial" w:cs="Arial"/>
          <w:b/>
          <w:bCs/>
          <w:sz w:val="20"/>
          <w:szCs w:val="20"/>
          <w:lang w:val="en-GB"/>
        </w:rPr>
        <w:t xml:space="preserve">Lithuania Travel Tech Forum &amp; </w:t>
      </w:r>
    </w:p>
    <w:p w14:paraId="64086E4B" w14:textId="77777777" w:rsidR="004B070D" w:rsidRPr="00D62005" w:rsidRDefault="004B070D" w:rsidP="004B070D">
      <w:pPr>
        <w:spacing w:after="0" w:line="240" w:lineRule="auto"/>
        <w:jc w:val="center"/>
        <w:rPr>
          <w:rFonts w:ascii="Arial" w:hAnsi="Arial" w:cs="Arial"/>
          <w:b/>
          <w:bCs/>
          <w:sz w:val="20"/>
          <w:szCs w:val="20"/>
          <w:lang w:val="en-GB"/>
        </w:rPr>
      </w:pPr>
      <w:r w:rsidRPr="00D62005">
        <w:rPr>
          <w:rFonts w:ascii="Arial" w:hAnsi="Arial" w:cs="Arial"/>
          <w:b/>
          <w:bCs/>
          <w:sz w:val="20"/>
          <w:szCs w:val="20"/>
          <w:lang w:val="en-GB"/>
        </w:rPr>
        <w:t xml:space="preserve">UN Tourism Pitch Challenge </w:t>
      </w:r>
      <w:r w:rsidRPr="00D62005">
        <w:rPr>
          <w:rFonts w:ascii="Arial" w:hAnsi="Arial" w:cs="Arial"/>
          <w:b/>
          <w:bCs/>
          <w:sz w:val="20"/>
          <w:szCs w:val="20"/>
          <w:lang w:val="en-GB"/>
        </w:rPr>
        <w:fldChar w:fldCharType="begin"/>
      </w:r>
      <w:r w:rsidRPr="00D62005">
        <w:rPr>
          <w:rFonts w:ascii="Arial" w:hAnsi="Arial" w:cs="Arial"/>
          <w:b/>
          <w:bCs/>
          <w:sz w:val="20"/>
          <w:szCs w:val="20"/>
          <w:lang w:val="en-GB"/>
        </w:rPr>
        <w:instrText xml:space="preserve"> HYPERLINK "https://www.untourism.int/un-tourism-discover-lithuania-challenge" </w:instrText>
      </w:r>
      <w:r w:rsidRPr="00D62005">
        <w:rPr>
          <w:rFonts w:ascii="Arial" w:hAnsi="Arial" w:cs="Arial"/>
          <w:b/>
          <w:bCs/>
          <w:sz w:val="20"/>
          <w:szCs w:val="20"/>
          <w:lang w:val="en-GB"/>
        </w:rPr>
      </w:r>
      <w:r w:rsidRPr="00D62005">
        <w:rPr>
          <w:rFonts w:ascii="Arial" w:hAnsi="Arial" w:cs="Arial"/>
          <w:b/>
          <w:bCs/>
          <w:sz w:val="20"/>
          <w:szCs w:val="20"/>
          <w:lang w:val="en-GB"/>
        </w:rPr>
        <w:fldChar w:fldCharType="separate"/>
      </w:r>
      <w:r w:rsidRPr="00D62005">
        <w:rPr>
          <w:rFonts w:ascii="Arial" w:hAnsi="Arial" w:cs="Arial"/>
          <w:b/>
          <w:bCs/>
          <w:sz w:val="20"/>
          <w:szCs w:val="20"/>
          <w:lang w:val="en-GB"/>
        </w:rPr>
        <w:t xml:space="preserve">“Discover Lithuania” </w:t>
      </w:r>
    </w:p>
    <w:p w14:paraId="3827E186" w14:textId="77777777" w:rsidR="004B070D" w:rsidRPr="00D62005" w:rsidRDefault="004B070D" w:rsidP="004B070D">
      <w:pPr>
        <w:jc w:val="center"/>
        <w:rPr>
          <w:rFonts w:ascii="Arial" w:hAnsi="Arial" w:cs="Arial"/>
          <w:b/>
          <w:bCs/>
          <w:sz w:val="20"/>
          <w:szCs w:val="20"/>
          <w:lang w:val="en-GB"/>
        </w:rPr>
      </w:pPr>
      <w:r w:rsidRPr="00D62005">
        <w:rPr>
          <w:rFonts w:ascii="Arial" w:hAnsi="Arial" w:cs="Arial"/>
          <w:b/>
          <w:bCs/>
          <w:sz w:val="20"/>
          <w:szCs w:val="20"/>
          <w:lang w:val="en-GB"/>
        </w:rPr>
        <w:fldChar w:fldCharType="end"/>
      </w:r>
    </w:p>
    <w:p w14:paraId="293BEE3B" w14:textId="167240AD" w:rsidR="007A269A" w:rsidRPr="00D62005" w:rsidRDefault="004B070D" w:rsidP="004B070D">
      <w:pPr>
        <w:jc w:val="center"/>
        <w:rPr>
          <w:rFonts w:ascii="Arial" w:hAnsi="Arial" w:cs="Arial"/>
          <w:b/>
          <w:bCs/>
          <w:sz w:val="20"/>
          <w:szCs w:val="20"/>
          <w:lang w:val="en-GB"/>
        </w:rPr>
      </w:pPr>
      <w:r w:rsidRPr="00D62005">
        <w:rPr>
          <w:rFonts w:ascii="Arial" w:hAnsi="Arial" w:cs="Arial"/>
          <w:b/>
          <w:bCs/>
          <w:sz w:val="20"/>
          <w:szCs w:val="20"/>
          <w:lang w:val="en-GB"/>
        </w:rPr>
        <w:t>Speakers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39"/>
      </w:tblGrid>
      <w:tr w:rsidR="00D26DDD" w:rsidRPr="00D62005" w14:paraId="7E490E9D" w14:textId="77777777" w:rsidTr="003B6503">
        <w:tc>
          <w:tcPr>
            <w:tcW w:w="2689" w:type="dxa"/>
          </w:tcPr>
          <w:p w14:paraId="4B0EFF9C" w14:textId="795B4AEB" w:rsidR="00D26DDD" w:rsidRPr="00D62005" w:rsidRDefault="004551E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3E561321" wp14:editId="5B4E3EC7">
                  <wp:extent cx="1562100" cy="1427436"/>
                  <wp:effectExtent l="0" t="0" r="0" b="1905"/>
                  <wp:docPr id="1602168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3333" r="15472"/>
                          <a:stretch>
                            <a:fillRect/>
                          </a:stretch>
                        </pic:blipFill>
                        <pic:spPr bwMode="auto">
                          <a:xfrm>
                            <a:off x="0" y="0"/>
                            <a:ext cx="1562100" cy="1427436"/>
                          </a:xfrm>
                          <a:prstGeom prst="rect">
                            <a:avLst/>
                          </a:prstGeom>
                          <a:noFill/>
                          <a:ln>
                            <a:noFill/>
                          </a:ln>
                          <a:extLst>
                            <a:ext uri="{53640926-AAD7-44D8-BBD7-CCE9431645EC}">
                              <a14:shadowObscured xmlns:a14="http://schemas.microsoft.com/office/drawing/2010/main"/>
                            </a:ext>
                          </a:extLst>
                        </pic:spPr>
                      </pic:pic>
                    </a:graphicData>
                  </a:graphic>
                </wp:inline>
              </w:drawing>
            </w:r>
          </w:p>
          <w:p w14:paraId="52CE2489" w14:textId="362BC472" w:rsidR="00D26DDD" w:rsidRPr="00D62005" w:rsidRDefault="00D26DDD" w:rsidP="00D62005">
            <w:pPr>
              <w:spacing w:line="276" w:lineRule="auto"/>
              <w:rPr>
                <w:rFonts w:ascii="Arial" w:hAnsi="Arial" w:cs="Arial"/>
                <w:sz w:val="20"/>
                <w:szCs w:val="20"/>
                <w:lang w:val="en-GB"/>
              </w:rPr>
            </w:pPr>
          </w:p>
        </w:tc>
        <w:tc>
          <w:tcPr>
            <w:tcW w:w="6939" w:type="dxa"/>
          </w:tcPr>
          <w:p w14:paraId="301FBA76" w14:textId="555B207D" w:rsidR="00D26DDD" w:rsidRDefault="00D26DDD" w:rsidP="00D62005">
            <w:pPr>
              <w:spacing w:line="276" w:lineRule="auto"/>
              <w:rPr>
                <w:rFonts w:ascii="Arial" w:hAnsi="Arial" w:cs="Arial"/>
                <w:b/>
                <w:bCs/>
                <w:sz w:val="20"/>
                <w:szCs w:val="20"/>
                <w:lang w:val="en-GB"/>
              </w:rPr>
            </w:pPr>
            <w:r w:rsidRPr="00D62005">
              <w:rPr>
                <w:rFonts w:ascii="Arial" w:hAnsi="Arial" w:cs="Arial"/>
                <w:b/>
                <w:bCs/>
                <w:sz w:val="20"/>
                <w:szCs w:val="20"/>
                <w:lang w:val="en-GB"/>
              </w:rPr>
              <w:t>Guoda Burokienė</w:t>
            </w:r>
          </w:p>
          <w:p w14:paraId="2A6854E7" w14:textId="77777777" w:rsidR="003B6503" w:rsidRPr="00D62005" w:rsidRDefault="003B6503" w:rsidP="00D62005">
            <w:pPr>
              <w:spacing w:line="276" w:lineRule="auto"/>
              <w:rPr>
                <w:rFonts w:ascii="Arial" w:hAnsi="Arial" w:cs="Arial"/>
                <w:b/>
                <w:bCs/>
                <w:sz w:val="20"/>
                <w:szCs w:val="20"/>
                <w:lang w:val="en-GB"/>
              </w:rPr>
            </w:pPr>
          </w:p>
          <w:p w14:paraId="49CE16B5" w14:textId="6FA4CA91" w:rsidR="00D26DDD" w:rsidRPr="00D62005" w:rsidRDefault="00D26DDD" w:rsidP="00D62005">
            <w:pPr>
              <w:spacing w:line="276" w:lineRule="auto"/>
              <w:rPr>
                <w:rFonts w:ascii="Arial" w:hAnsi="Arial" w:cs="Arial"/>
                <w:b/>
                <w:bCs/>
                <w:sz w:val="20"/>
                <w:szCs w:val="20"/>
                <w:lang w:val="en-GB"/>
              </w:rPr>
            </w:pPr>
            <w:r w:rsidRPr="00D62005">
              <w:rPr>
                <w:rFonts w:ascii="Arial" w:hAnsi="Arial" w:cs="Arial"/>
                <w:b/>
                <w:bCs/>
                <w:sz w:val="20"/>
                <w:szCs w:val="20"/>
                <w:lang w:val="en-GB"/>
              </w:rPr>
              <w:t>Vice-Minister of the Economy and Innovation of the Republic of Lithuania</w:t>
            </w:r>
          </w:p>
          <w:p w14:paraId="6947E3ED" w14:textId="77777777" w:rsidR="00D26DDD" w:rsidRPr="00D62005" w:rsidRDefault="00D26DDD" w:rsidP="00D62005">
            <w:pPr>
              <w:spacing w:line="276" w:lineRule="auto"/>
              <w:rPr>
                <w:rFonts w:ascii="Arial" w:hAnsi="Arial" w:cs="Arial"/>
                <w:sz w:val="20"/>
                <w:szCs w:val="20"/>
                <w:lang w:val="en-GB"/>
              </w:rPr>
            </w:pPr>
          </w:p>
          <w:p w14:paraId="1002654A" w14:textId="77777777" w:rsidR="003B6503" w:rsidRPr="003B6503" w:rsidRDefault="003B6503" w:rsidP="003B6503">
            <w:pPr>
              <w:spacing w:line="276" w:lineRule="auto"/>
              <w:jc w:val="both"/>
              <w:rPr>
                <w:rFonts w:ascii="Arial" w:hAnsi="Arial" w:cs="Arial"/>
                <w:b/>
                <w:bCs/>
                <w:sz w:val="20"/>
                <w:szCs w:val="20"/>
                <w:lang w:val="en-US"/>
              </w:rPr>
            </w:pPr>
            <w:r w:rsidRPr="003B6503">
              <w:rPr>
                <w:rFonts w:ascii="Arial" w:hAnsi="Arial" w:cs="Arial"/>
                <w:sz w:val="20"/>
                <w:szCs w:val="20"/>
                <w:lang w:val="en-US"/>
              </w:rPr>
              <w:t>Guoda Burokienė has served as Vice-Minister of the Economy and Innovation of the Republic of Lithuania since October 2025. Her areas of responsibility include EU economic policy and the EU internal market, tourism and resort development, domestic trade and talent attraction and development. She also plays a key role in coordinating matters related to Lithuania’s Presidency of the Council of the European Union within the Ministry’s areas of competence.</w:t>
            </w:r>
          </w:p>
          <w:p w14:paraId="46F47A76" w14:textId="77777777" w:rsidR="003B6503" w:rsidRPr="003B6503" w:rsidRDefault="003B6503" w:rsidP="003B6503">
            <w:pPr>
              <w:spacing w:line="276" w:lineRule="auto"/>
              <w:jc w:val="both"/>
              <w:rPr>
                <w:rFonts w:ascii="Arial" w:hAnsi="Arial" w:cs="Arial"/>
                <w:sz w:val="20"/>
                <w:szCs w:val="20"/>
                <w:lang w:val="en-US"/>
              </w:rPr>
            </w:pPr>
            <w:r w:rsidRPr="003B6503">
              <w:rPr>
                <w:rFonts w:ascii="Arial" w:hAnsi="Arial" w:cs="Arial"/>
                <w:sz w:val="20"/>
                <w:szCs w:val="20"/>
                <w:lang w:val="en-US"/>
              </w:rPr>
              <w:t>Guoda has extensive experience in public policy, parliamentary affairs, rural development and international cooperation. From 2016 to 2024, she served a Member of the Seimas of the Republic of Lithuania. Earlier in her career, she worked as a geography expert at the European Network for Rural Development in Brussels and chaired the Lithuanian Rural Communities Union. She also held senior positions at the Lithuanian Chamber of Agriculture and the Lithuanian Farmers’ Union.</w:t>
            </w:r>
          </w:p>
          <w:p w14:paraId="2C0ACBA6" w14:textId="7F8DDEAE" w:rsidR="003B6503" w:rsidRPr="003B6503" w:rsidRDefault="003B6503" w:rsidP="003B6503">
            <w:pPr>
              <w:spacing w:line="276" w:lineRule="auto"/>
              <w:jc w:val="both"/>
              <w:rPr>
                <w:rFonts w:ascii="Arial" w:hAnsi="Arial" w:cs="Arial"/>
                <w:sz w:val="20"/>
                <w:szCs w:val="20"/>
                <w:lang w:val="en-US"/>
              </w:rPr>
            </w:pPr>
            <w:r w:rsidRPr="003B6503">
              <w:rPr>
                <w:rFonts w:ascii="Arial" w:hAnsi="Arial" w:cs="Arial"/>
                <w:sz w:val="20"/>
                <w:szCs w:val="20"/>
                <w:lang w:val="en-US"/>
              </w:rPr>
              <w:t>Guoda Burokienė holds a degree in Energy Studies from Kaunas University of Technology. She speaks English, Russian and Polish.</w:t>
            </w:r>
          </w:p>
          <w:p w14:paraId="445F0F6E" w14:textId="77777777" w:rsidR="00D26DDD" w:rsidRPr="00D62005" w:rsidRDefault="00D26DDD" w:rsidP="00D62005">
            <w:pPr>
              <w:spacing w:line="276" w:lineRule="auto"/>
              <w:rPr>
                <w:rFonts w:ascii="Arial" w:hAnsi="Arial" w:cs="Arial"/>
                <w:sz w:val="20"/>
                <w:szCs w:val="20"/>
                <w:lang w:val="en-GB"/>
              </w:rPr>
            </w:pPr>
          </w:p>
          <w:p w14:paraId="53C2894E" w14:textId="7EF74923" w:rsidR="00D26DDD" w:rsidRPr="00D62005" w:rsidRDefault="00D26DDD"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F51B04" w:rsidRPr="00D62005">
              <w:rPr>
                <w:rFonts w:ascii="Arial" w:hAnsi="Arial" w:cs="Arial"/>
                <w:b/>
                <w:bCs/>
                <w:sz w:val="20"/>
                <w:szCs w:val="20"/>
                <w:lang w:val="en-GB"/>
              </w:rPr>
              <w:t xml:space="preserve"> </w:t>
            </w:r>
            <w:hyperlink r:id="rId11" w:history="1">
              <w:r w:rsidR="00F51B04" w:rsidRPr="00D62005">
                <w:rPr>
                  <w:rStyle w:val="Hyperlink"/>
                  <w:rFonts w:ascii="Arial" w:hAnsi="Arial" w:cs="Arial"/>
                  <w:b/>
                  <w:bCs/>
                  <w:sz w:val="20"/>
                  <w:szCs w:val="20"/>
                  <w:lang w:val="en-GB"/>
                </w:rPr>
                <w:t xml:space="preserve">Guoda </w:t>
              </w:r>
              <w:proofErr w:type="spellStart"/>
              <w:r w:rsidR="00F51B04" w:rsidRPr="00D62005">
                <w:rPr>
                  <w:rStyle w:val="Hyperlink"/>
                  <w:rFonts w:ascii="Arial" w:hAnsi="Arial" w:cs="Arial"/>
                  <w:b/>
                  <w:bCs/>
                  <w:sz w:val="20"/>
                  <w:szCs w:val="20"/>
                  <w:lang w:val="en-GB"/>
                </w:rPr>
                <w:t>Burokiene</w:t>
              </w:r>
              <w:proofErr w:type="spellEnd"/>
              <w:r w:rsidR="00F51B04" w:rsidRPr="00D62005">
                <w:rPr>
                  <w:rStyle w:val="Hyperlink"/>
                  <w:rFonts w:ascii="Arial" w:hAnsi="Arial" w:cs="Arial"/>
                  <w:b/>
                  <w:bCs/>
                  <w:sz w:val="20"/>
                  <w:szCs w:val="20"/>
                  <w:lang w:val="en-GB"/>
                </w:rPr>
                <w:t xml:space="preserve"> | LinkedIn</w:t>
              </w:r>
            </w:hyperlink>
          </w:p>
          <w:p w14:paraId="495C8AE3" w14:textId="77777777" w:rsidR="00D26DDD" w:rsidRPr="00D62005" w:rsidRDefault="00D26DDD" w:rsidP="00D62005">
            <w:pPr>
              <w:spacing w:line="276" w:lineRule="auto"/>
              <w:rPr>
                <w:rFonts w:ascii="Arial" w:hAnsi="Arial" w:cs="Arial"/>
                <w:b/>
                <w:bCs/>
                <w:sz w:val="20"/>
                <w:szCs w:val="20"/>
                <w:lang w:val="en-GB"/>
              </w:rPr>
            </w:pPr>
          </w:p>
        </w:tc>
      </w:tr>
      <w:tr w:rsidR="004B070D" w:rsidRPr="00D62005" w14:paraId="5CD63B26" w14:textId="77777777" w:rsidTr="003B6503">
        <w:tc>
          <w:tcPr>
            <w:tcW w:w="2689" w:type="dxa"/>
          </w:tcPr>
          <w:p w14:paraId="6C3B37EB" w14:textId="4BAA8598" w:rsidR="004B070D" w:rsidRPr="00D62005" w:rsidRDefault="00225E91"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078A5748" wp14:editId="2E1A0FEA">
                  <wp:extent cx="1606550" cy="1492250"/>
                  <wp:effectExtent l="0" t="0" r="0" b="0"/>
                  <wp:docPr id="177259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6550" cy="1492250"/>
                          </a:xfrm>
                          <a:prstGeom prst="rect">
                            <a:avLst/>
                          </a:prstGeom>
                          <a:noFill/>
                        </pic:spPr>
                      </pic:pic>
                    </a:graphicData>
                  </a:graphic>
                </wp:inline>
              </w:drawing>
            </w:r>
          </w:p>
        </w:tc>
        <w:tc>
          <w:tcPr>
            <w:tcW w:w="6939" w:type="dxa"/>
          </w:tcPr>
          <w:p w14:paraId="144093F7" w14:textId="667B797A" w:rsidR="004B070D" w:rsidRPr="00D62005" w:rsidRDefault="004B070D" w:rsidP="00D62005">
            <w:pPr>
              <w:spacing w:line="276" w:lineRule="auto"/>
              <w:rPr>
                <w:rFonts w:ascii="Arial" w:hAnsi="Arial" w:cs="Arial"/>
                <w:b/>
                <w:sz w:val="20"/>
                <w:szCs w:val="20"/>
                <w:lang w:val="en-GB"/>
              </w:rPr>
            </w:pPr>
            <w:r w:rsidRPr="00D62005">
              <w:rPr>
                <w:rFonts w:ascii="Arial" w:hAnsi="Arial" w:cs="Arial"/>
                <w:b/>
                <w:sz w:val="20"/>
                <w:szCs w:val="20"/>
                <w:lang w:val="en-GB"/>
              </w:rPr>
              <w:t>Antonio López de Ávila</w:t>
            </w:r>
          </w:p>
          <w:p w14:paraId="3562B42F" w14:textId="06F013A4" w:rsidR="004B070D" w:rsidRPr="00D62005" w:rsidRDefault="004B070D"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Director </w:t>
            </w:r>
            <w:r w:rsidR="00D62005">
              <w:rPr>
                <w:rFonts w:ascii="Arial" w:hAnsi="Arial" w:cs="Arial"/>
                <w:b/>
                <w:bCs/>
                <w:sz w:val="20"/>
                <w:szCs w:val="20"/>
                <w:lang w:val="en-GB"/>
              </w:rPr>
              <w:t>of</w:t>
            </w:r>
            <w:r w:rsidRPr="00D62005">
              <w:rPr>
                <w:rFonts w:ascii="Arial" w:hAnsi="Arial" w:cs="Arial"/>
                <w:b/>
                <w:bCs/>
                <w:sz w:val="20"/>
                <w:szCs w:val="20"/>
                <w:lang w:val="en-GB"/>
              </w:rPr>
              <w:t xml:space="preserve"> Innovation, Education and Investments, UN Tourism</w:t>
            </w:r>
          </w:p>
          <w:p w14:paraId="7B06C647" w14:textId="77777777" w:rsidR="004B070D" w:rsidRPr="00D62005" w:rsidRDefault="004B070D" w:rsidP="00D62005">
            <w:pPr>
              <w:spacing w:line="276" w:lineRule="auto"/>
              <w:rPr>
                <w:rFonts w:ascii="Arial" w:hAnsi="Arial" w:cs="Arial"/>
                <w:b/>
                <w:bCs/>
                <w:sz w:val="20"/>
                <w:szCs w:val="20"/>
                <w:lang w:val="en-GB"/>
              </w:rPr>
            </w:pPr>
          </w:p>
          <w:p w14:paraId="73CE9ABF" w14:textId="00A4C555" w:rsidR="00930F62" w:rsidRPr="00D62005" w:rsidRDefault="006D09D0" w:rsidP="003B6503">
            <w:pPr>
              <w:spacing w:line="276" w:lineRule="auto"/>
              <w:jc w:val="both"/>
              <w:rPr>
                <w:rFonts w:ascii="Arial" w:hAnsi="Arial" w:cs="Arial"/>
                <w:sz w:val="20"/>
                <w:szCs w:val="20"/>
                <w:lang w:val="en-GB"/>
              </w:rPr>
            </w:pPr>
            <w:r w:rsidRPr="00D62005">
              <w:rPr>
                <w:rFonts w:ascii="Arial" w:hAnsi="Arial" w:cs="Arial"/>
                <w:sz w:val="20"/>
                <w:szCs w:val="20"/>
                <w:lang w:val="en-GB"/>
              </w:rPr>
              <w:t xml:space="preserve">With over 20 years of experience in innovation strategy, smart tourism, and smart destinations, </w:t>
            </w:r>
            <w:r w:rsidR="00930F62" w:rsidRPr="00D62005">
              <w:rPr>
                <w:rFonts w:ascii="Arial" w:hAnsi="Arial" w:cs="Arial"/>
                <w:sz w:val="20"/>
                <w:szCs w:val="20"/>
                <w:lang w:val="en-GB"/>
              </w:rPr>
              <w:t>Antonio</w:t>
            </w:r>
            <w:r w:rsidRPr="00D62005">
              <w:rPr>
                <w:rFonts w:ascii="Arial" w:hAnsi="Arial" w:cs="Arial"/>
                <w:sz w:val="20"/>
                <w:szCs w:val="20"/>
                <w:lang w:val="en-GB"/>
              </w:rPr>
              <w:t xml:space="preserve"> lead</w:t>
            </w:r>
            <w:r w:rsidR="00930F62" w:rsidRPr="00D62005">
              <w:rPr>
                <w:rFonts w:ascii="Arial" w:hAnsi="Arial" w:cs="Arial"/>
                <w:sz w:val="20"/>
                <w:szCs w:val="20"/>
                <w:lang w:val="en-GB"/>
              </w:rPr>
              <w:t>s</w:t>
            </w:r>
            <w:r w:rsidRPr="00D62005">
              <w:rPr>
                <w:rFonts w:ascii="Arial" w:hAnsi="Arial" w:cs="Arial"/>
                <w:sz w:val="20"/>
                <w:szCs w:val="20"/>
                <w:lang w:val="en-GB"/>
              </w:rPr>
              <w:t xml:space="preserve"> the Innovation, Education and Investment Department at UN Tourism.</w:t>
            </w:r>
          </w:p>
          <w:p w14:paraId="474AC134" w14:textId="4C32F4C4" w:rsidR="004B070D" w:rsidRPr="00D62005" w:rsidRDefault="006D09D0" w:rsidP="003B6503">
            <w:pPr>
              <w:spacing w:line="276" w:lineRule="auto"/>
              <w:jc w:val="both"/>
              <w:rPr>
                <w:rFonts w:ascii="Arial" w:hAnsi="Arial" w:cs="Arial"/>
                <w:sz w:val="20"/>
                <w:szCs w:val="20"/>
                <w:lang w:val="en-GB"/>
              </w:rPr>
            </w:pPr>
            <w:r w:rsidRPr="00D62005">
              <w:rPr>
                <w:rFonts w:ascii="Arial" w:hAnsi="Arial" w:cs="Arial"/>
                <w:sz w:val="20"/>
                <w:szCs w:val="20"/>
                <w:lang w:val="en-GB"/>
              </w:rPr>
              <w:t>He has a strong background in entrepreneurship, education, and public sector leadership, co-founded five companies, taught innovation management at IE Business School, one of the top business schools worldwide, and researched various topics related to tourism innovation. Furthermore, Antonio served as the President-CEO of SEGITTUR, the Spanish public company for tourism innovation and technology, where he launched the Smart Destination Initiative, a pioneering and influential global project that changed the way tourism strategy is planned in the 21</w:t>
            </w:r>
            <w:r w:rsidRPr="00D62005">
              <w:rPr>
                <w:rFonts w:ascii="Arial" w:hAnsi="Arial" w:cs="Arial"/>
                <w:sz w:val="20"/>
                <w:szCs w:val="20"/>
                <w:vertAlign w:val="superscript"/>
                <w:lang w:val="en-GB"/>
              </w:rPr>
              <w:t>st</w:t>
            </w:r>
            <w:r w:rsidR="00D62005">
              <w:rPr>
                <w:rFonts w:ascii="Arial" w:hAnsi="Arial" w:cs="Arial"/>
                <w:sz w:val="20"/>
                <w:szCs w:val="20"/>
                <w:lang w:val="en-GB"/>
              </w:rPr>
              <w:t xml:space="preserve"> </w:t>
            </w:r>
            <w:r w:rsidRPr="00D62005">
              <w:rPr>
                <w:rFonts w:ascii="Arial" w:hAnsi="Arial" w:cs="Arial"/>
                <w:sz w:val="20"/>
                <w:szCs w:val="20"/>
                <w:lang w:val="en-GB"/>
              </w:rPr>
              <w:t>century.</w:t>
            </w:r>
          </w:p>
          <w:p w14:paraId="1E86731B" w14:textId="77777777" w:rsidR="006D09D0" w:rsidRPr="00D62005" w:rsidRDefault="006D09D0" w:rsidP="00D62005">
            <w:pPr>
              <w:spacing w:line="276" w:lineRule="auto"/>
              <w:rPr>
                <w:rFonts w:ascii="Arial" w:hAnsi="Arial" w:cs="Arial"/>
                <w:b/>
                <w:bCs/>
                <w:sz w:val="20"/>
                <w:szCs w:val="20"/>
                <w:lang w:val="en-GB"/>
              </w:rPr>
            </w:pPr>
          </w:p>
          <w:p w14:paraId="56CCF7A8" w14:textId="78665E20" w:rsidR="004B070D" w:rsidRPr="004E6405" w:rsidRDefault="004B070D"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4E6405">
              <w:rPr>
                <w:rFonts w:ascii="Arial" w:hAnsi="Arial" w:cs="Arial"/>
                <w:sz w:val="20"/>
                <w:szCs w:val="20"/>
                <w:lang w:val="en-GB"/>
              </w:rPr>
              <w:t xml:space="preserve"> </w:t>
            </w:r>
            <w:r w:rsidRPr="004E6405">
              <w:rPr>
                <w:rFonts w:ascii="Arial" w:hAnsi="Arial" w:cs="Arial"/>
                <w:b/>
                <w:bCs/>
                <w:sz w:val="20"/>
                <w:szCs w:val="20"/>
                <w:lang w:val="en-GB"/>
              </w:rPr>
              <w:t>LinkedIn:</w:t>
            </w:r>
            <w:r w:rsidR="008B3564" w:rsidRPr="004E6405">
              <w:rPr>
                <w:rFonts w:ascii="Arial" w:hAnsi="Arial" w:cs="Arial"/>
                <w:b/>
                <w:bCs/>
                <w:sz w:val="20"/>
                <w:szCs w:val="20"/>
                <w:lang w:val="en-GB"/>
              </w:rPr>
              <w:t xml:space="preserve"> </w:t>
            </w:r>
            <w:hyperlink r:id="rId13" w:history="1">
              <w:r w:rsidR="008B3564" w:rsidRPr="004E6405">
                <w:rPr>
                  <w:rStyle w:val="Hyperlink"/>
                  <w:rFonts w:ascii="Arial" w:hAnsi="Arial" w:cs="Arial"/>
                  <w:b/>
                  <w:bCs/>
                  <w:sz w:val="20"/>
                  <w:szCs w:val="20"/>
                  <w:lang w:val="en-GB"/>
                </w:rPr>
                <w:t>Antonio López de Ávila Muñoz | LinkedIn</w:t>
              </w:r>
            </w:hyperlink>
          </w:p>
          <w:p w14:paraId="36DD24B6" w14:textId="7C710F41" w:rsidR="004B070D" w:rsidRPr="004E6405" w:rsidRDefault="004B070D" w:rsidP="00D62005">
            <w:pPr>
              <w:spacing w:line="276" w:lineRule="auto"/>
              <w:rPr>
                <w:rFonts w:ascii="Arial" w:hAnsi="Arial" w:cs="Arial"/>
                <w:b/>
                <w:bCs/>
                <w:sz w:val="20"/>
                <w:szCs w:val="20"/>
                <w:lang w:val="en-GB"/>
              </w:rPr>
            </w:pPr>
          </w:p>
        </w:tc>
      </w:tr>
      <w:tr w:rsidR="00B22E63" w:rsidRPr="00D62005" w14:paraId="684539BF" w14:textId="77777777" w:rsidTr="003B6503">
        <w:tc>
          <w:tcPr>
            <w:tcW w:w="2689" w:type="dxa"/>
          </w:tcPr>
          <w:p w14:paraId="1BFC2D3C" w14:textId="1B96B26C" w:rsidR="00B22E63" w:rsidRPr="00D62005" w:rsidRDefault="00225E91"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7F47A402" wp14:editId="64FF5246">
                  <wp:extent cx="1206500" cy="1206500"/>
                  <wp:effectExtent l="0" t="0" r="0" b="0"/>
                  <wp:docPr id="897293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tc>
        <w:tc>
          <w:tcPr>
            <w:tcW w:w="6939" w:type="dxa"/>
          </w:tcPr>
          <w:p w14:paraId="127AB70F" w14:textId="77777777" w:rsidR="00A32C0D" w:rsidRPr="00D62005" w:rsidRDefault="00A32C0D" w:rsidP="00D62005">
            <w:pPr>
              <w:spacing w:line="276" w:lineRule="auto"/>
              <w:rPr>
                <w:rFonts w:ascii="Arial" w:hAnsi="Arial" w:cs="Arial"/>
                <w:b/>
                <w:sz w:val="20"/>
                <w:szCs w:val="20"/>
                <w:lang w:val="en-GB"/>
              </w:rPr>
            </w:pPr>
            <w:r w:rsidRPr="00D62005">
              <w:rPr>
                <w:rFonts w:ascii="Arial" w:hAnsi="Arial" w:cs="Arial"/>
                <w:b/>
                <w:sz w:val="20"/>
                <w:szCs w:val="20"/>
                <w:lang w:val="en-GB"/>
              </w:rPr>
              <w:t>Nina Kušar</w:t>
            </w:r>
          </w:p>
          <w:p w14:paraId="4D09B84D" w14:textId="77777777" w:rsidR="00A054B3" w:rsidRPr="00D62005" w:rsidRDefault="00A32C0D" w:rsidP="00D62005">
            <w:pPr>
              <w:spacing w:line="276" w:lineRule="auto"/>
              <w:rPr>
                <w:rFonts w:ascii="Arial" w:hAnsi="Arial" w:cs="Arial"/>
                <w:b/>
                <w:sz w:val="20"/>
                <w:szCs w:val="20"/>
                <w:lang w:val="en-GB"/>
              </w:rPr>
            </w:pPr>
            <w:r w:rsidRPr="00D62005">
              <w:rPr>
                <w:rFonts w:ascii="Arial" w:hAnsi="Arial" w:cs="Arial"/>
                <w:b/>
                <w:sz w:val="20"/>
                <w:szCs w:val="20"/>
                <w:lang w:val="en-GB"/>
              </w:rPr>
              <w:t>Programme Officer, Regional Department for Europe</w:t>
            </w:r>
            <w:r w:rsidR="00A054B3" w:rsidRPr="00D62005">
              <w:rPr>
                <w:rFonts w:ascii="Arial" w:hAnsi="Arial" w:cs="Arial"/>
                <w:b/>
                <w:sz w:val="20"/>
                <w:szCs w:val="20"/>
                <w:lang w:val="en-GB"/>
              </w:rPr>
              <w:t>, UN Tourism</w:t>
            </w:r>
          </w:p>
          <w:p w14:paraId="3B107959" w14:textId="77777777" w:rsidR="00930F62" w:rsidRPr="00D62005" w:rsidRDefault="00930F62" w:rsidP="00D62005">
            <w:pPr>
              <w:spacing w:line="276" w:lineRule="auto"/>
              <w:rPr>
                <w:rFonts w:ascii="Arial" w:hAnsi="Arial" w:cs="Arial"/>
                <w:bCs/>
                <w:sz w:val="20"/>
                <w:szCs w:val="20"/>
                <w:lang w:val="en-GB"/>
              </w:rPr>
            </w:pPr>
          </w:p>
          <w:p w14:paraId="665B88BF" w14:textId="08554097" w:rsidR="00930F62" w:rsidRPr="00D62005" w:rsidRDefault="005B1858"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As a Programme Officer in the UN Tourism Regional Department for Europe, </w:t>
            </w:r>
            <w:r w:rsidR="00930F62" w:rsidRPr="00D62005">
              <w:rPr>
                <w:rFonts w:ascii="Arial" w:hAnsi="Arial" w:cs="Arial"/>
                <w:bCs/>
                <w:sz w:val="20"/>
                <w:szCs w:val="20"/>
                <w:lang w:val="en-GB"/>
              </w:rPr>
              <w:t>Nina</w:t>
            </w:r>
            <w:r w:rsidRPr="00D62005">
              <w:rPr>
                <w:rFonts w:ascii="Arial" w:hAnsi="Arial" w:cs="Arial"/>
                <w:bCs/>
                <w:sz w:val="20"/>
                <w:szCs w:val="20"/>
                <w:lang w:val="en-GB"/>
              </w:rPr>
              <w:t xml:space="preserve"> </w:t>
            </w:r>
            <w:r w:rsidR="00930F62" w:rsidRPr="00D62005">
              <w:rPr>
                <w:rFonts w:ascii="Arial" w:hAnsi="Arial" w:cs="Arial"/>
                <w:bCs/>
                <w:sz w:val="20"/>
                <w:szCs w:val="20"/>
                <w:lang w:val="en-GB"/>
              </w:rPr>
              <w:t>focuses on programme development, stakeholder coordination, monitoring tourism policy developments and the implementation of international cooperation projects.</w:t>
            </w:r>
          </w:p>
          <w:p w14:paraId="0DC658B0" w14:textId="18FDFA31"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Prior to joining UN Tourism, Nina worked at the Embassy of Slovenia in Madrid and with UNICEF Slovenia, gaining experience in international relations, project management, communications, fundraising and campaign management.</w:t>
            </w:r>
          </w:p>
          <w:p w14:paraId="2FF88EF8" w14:textId="224AF4A8"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She holds a </w:t>
            </w:r>
            <w:proofErr w:type="gramStart"/>
            <w:r w:rsidRPr="00D62005">
              <w:rPr>
                <w:rFonts w:ascii="Arial" w:hAnsi="Arial" w:cs="Arial"/>
                <w:bCs/>
                <w:sz w:val="20"/>
                <w:szCs w:val="20"/>
                <w:lang w:val="en-GB"/>
              </w:rPr>
              <w:t>Bachelor's Degree in Law</w:t>
            </w:r>
            <w:proofErr w:type="gramEnd"/>
            <w:r w:rsidRPr="00D62005">
              <w:rPr>
                <w:rFonts w:ascii="Arial" w:hAnsi="Arial" w:cs="Arial"/>
                <w:bCs/>
                <w:sz w:val="20"/>
                <w:szCs w:val="20"/>
                <w:lang w:val="en-GB"/>
              </w:rPr>
              <w:t xml:space="preserve"> from the University of Ljubljana and a </w:t>
            </w:r>
            <w:proofErr w:type="gramStart"/>
            <w:r w:rsidRPr="00D62005">
              <w:rPr>
                <w:rFonts w:ascii="Arial" w:hAnsi="Arial" w:cs="Arial"/>
                <w:bCs/>
                <w:sz w:val="20"/>
                <w:szCs w:val="20"/>
                <w:lang w:val="en-GB"/>
              </w:rPr>
              <w:t>Master's Degree in International Development</w:t>
            </w:r>
            <w:proofErr w:type="gramEnd"/>
            <w:r w:rsidRPr="00D62005">
              <w:rPr>
                <w:rFonts w:ascii="Arial" w:hAnsi="Arial" w:cs="Arial"/>
                <w:bCs/>
                <w:sz w:val="20"/>
                <w:szCs w:val="20"/>
                <w:lang w:val="en-GB"/>
              </w:rPr>
              <w:t xml:space="preserve"> Cooperation and Humanitarian Aid from the Open University of Catalonia.</w:t>
            </w:r>
          </w:p>
          <w:p w14:paraId="368E8BF1" w14:textId="56BCEBE2"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Alongside her professional career, she has been extensively involved in volunteer work, particularly through the Scout movement, where she has held a range of leadership positions. </w:t>
            </w:r>
          </w:p>
          <w:p w14:paraId="703208EC" w14:textId="6487D7CD" w:rsidR="00A32C0D" w:rsidRPr="00D62005" w:rsidRDefault="00A32C0D" w:rsidP="00D62005">
            <w:pPr>
              <w:spacing w:line="276" w:lineRule="auto"/>
              <w:rPr>
                <w:rFonts w:ascii="Arial" w:hAnsi="Arial" w:cs="Arial"/>
                <w:b/>
                <w:sz w:val="20"/>
                <w:szCs w:val="20"/>
                <w:lang w:val="en-GB"/>
              </w:rPr>
            </w:pPr>
          </w:p>
          <w:p w14:paraId="5C9A9C17" w14:textId="6DA499BF" w:rsidR="00A054B3" w:rsidRPr="00D62005" w:rsidRDefault="00A054B3"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8921EC" w:rsidRPr="00D62005">
              <w:rPr>
                <w:rFonts w:ascii="Arial" w:hAnsi="Arial" w:cs="Arial"/>
                <w:b/>
                <w:bCs/>
                <w:sz w:val="20"/>
                <w:szCs w:val="20"/>
                <w:lang w:val="en-GB"/>
              </w:rPr>
              <w:t xml:space="preserve"> </w:t>
            </w:r>
            <w:hyperlink r:id="rId15" w:history="1">
              <w:r w:rsidR="008921EC" w:rsidRPr="00D62005">
                <w:rPr>
                  <w:rStyle w:val="Hyperlink"/>
                  <w:rFonts w:ascii="Arial" w:hAnsi="Arial" w:cs="Arial"/>
                  <w:b/>
                  <w:bCs/>
                  <w:sz w:val="20"/>
                  <w:szCs w:val="20"/>
                  <w:lang w:val="en-GB"/>
                </w:rPr>
                <w:t>Nina Kušar | LinkedIn</w:t>
              </w:r>
            </w:hyperlink>
          </w:p>
          <w:p w14:paraId="34602A58" w14:textId="77777777" w:rsidR="00B22E63" w:rsidRPr="00D62005" w:rsidRDefault="00B22E63" w:rsidP="00D62005">
            <w:pPr>
              <w:spacing w:line="276" w:lineRule="auto"/>
              <w:rPr>
                <w:rFonts w:ascii="Arial" w:hAnsi="Arial" w:cs="Arial"/>
                <w:b/>
                <w:sz w:val="20"/>
                <w:szCs w:val="20"/>
                <w:lang w:val="en-GB"/>
              </w:rPr>
            </w:pPr>
          </w:p>
        </w:tc>
      </w:tr>
      <w:tr w:rsidR="00002F23" w:rsidRPr="00D62005" w14:paraId="3FD19FA8" w14:textId="77777777" w:rsidTr="003B6503">
        <w:tc>
          <w:tcPr>
            <w:tcW w:w="2689" w:type="dxa"/>
          </w:tcPr>
          <w:p w14:paraId="794F009E" w14:textId="163A1A49" w:rsidR="00002F23" w:rsidRPr="00D62005" w:rsidRDefault="00002F23"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68B16A7C" wp14:editId="009E2D52">
                  <wp:extent cx="1593850" cy="1593850"/>
                  <wp:effectExtent l="0" t="0" r="6350" b="6350"/>
                  <wp:docPr id="2026337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3850" cy="1593850"/>
                          </a:xfrm>
                          <a:prstGeom prst="rect">
                            <a:avLst/>
                          </a:prstGeom>
                          <a:noFill/>
                          <a:ln>
                            <a:noFill/>
                          </a:ln>
                        </pic:spPr>
                      </pic:pic>
                    </a:graphicData>
                  </a:graphic>
                </wp:inline>
              </w:drawing>
            </w:r>
          </w:p>
          <w:p w14:paraId="3BA13771" w14:textId="77777777" w:rsidR="00002F23" w:rsidRPr="00D62005" w:rsidRDefault="00002F23" w:rsidP="00D62005">
            <w:pPr>
              <w:spacing w:line="276" w:lineRule="auto"/>
              <w:rPr>
                <w:rFonts w:ascii="Arial" w:hAnsi="Arial" w:cs="Arial"/>
                <w:sz w:val="20"/>
                <w:szCs w:val="20"/>
                <w:lang w:val="en-GB"/>
              </w:rPr>
            </w:pPr>
          </w:p>
        </w:tc>
        <w:tc>
          <w:tcPr>
            <w:tcW w:w="6939" w:type="dxa"/>
          </w:tcPr>
          <w:p w14:paraId="6A1D07D1" w14:textId="23FA4908" w:rsidR="00861B2D" w:rsidRPr="00D62005" w:rsidRDefault="00861B2D" w:rsidP="00D62005">
            <w:pPr>
              <w:spacing w:line="276" w:lineRule="auto"/>
              <w:rPr>
                <w:rFonts w:ascii="Arial" w:hAnsi="Arial" w:cs="Arial"/>
                <w:b/>
                <w:bCs/>
                <w:sz w:val="20"/>
                <w:szCs w:val="20"/>
                <w:lang w:val="en-GB"/>
              </w:rPr>
            </w:pPr>
            <w:r w:rsidRPr="00D62005">
              <w:rPr>
                <w:rFonts w:ascii="Arial" w:hAnsi="Arial" w:cs="Arial"/>
                <w:b/>
                <w:bCs/>
                <w:sz w:val="20"/>
                <w:szCs w:val="20"/>
                <w:lang w:val="en-GB"/>
              </w:rPr>
              <w:t>Sérgio Guerreiro</w:t>
            </w:r>
          </w:p>
          <w:p w14:paraId="76C1DFBF" w14:textId="77777777" w:rsidR="00861B2D" w:rsidRPr="00D62005" w:rsidRDefault="00861B2D" w:rsidP="00D62005">
            <w:pPr>
              <w:spacing w:line="276" w:lineRule="auto"/>
              <w:rPr>
                <w:rFonts w:ascii="Arial" w:hAnsi="Arial" w:cs="Arial"/>
                <w:b/>
                <w:sz w:val="20"/>
                <w:szCs w:val="20"/>
                <w:lang w:val="en-GB"/>
              </w:rPr>
            </w:pPr>
            <w:r w:rsidRPr="00D62005">
              <w:rPr>
                <w:rFonts w:ascii="Arial" w:hAnsi="Arial" w:cs="Arial"/>
                <w:b/>
                <w:sz w:val="20"/>
                <w:szCs w:val="20"/>
                <w:lang w:val="en-GB"/>
              </w:rPr>
              <w:t>Senior Director, Strategy &amp; Knowledge Management, Turismo de Portugal</w:t>
            </w:r>
          </w:p>
          <w:p w14:paraId="06B1A823" w14:textId="77777777" w:rsidR="00861B2D" w:rsidRPr="00D62005" w:rsidRDefault="00861B2D" w:rsidP="00D62005">
            <w:pPr>
              <w:spacing w:line="276" w:lineRule="auto"/>
              <w:rPr>
                <w:rFonts w:ascii="Arial" w:hAnsi="Arial" w:cs="Arial"/>
                <w:sz w:val="20"/>
                <w:szCs w:val="20"/>
                <w:lang w:val="en-GB"/>
              </w:rPr>
            </w:pPr>
          </w:p>
          <w:p w14:paraId="688C0308" w14:textId="59E4E775" w:rsidR="00861B2D" w:rsidRPr="00D62005" w:rsidRDefault="00861B2D" w:rsidP="00D62005">
            <w:pPr>
              <w:spacing w:line="276" w:lineRule="auto"/>
              <w:rPr>
                <w:rFonts w:ascii="Arial" w:hAnsi="Arial" w:cs="Arial"/>
                <w:sz w:val="20"/>
                <w:szCs w:val="20"/>
                <w:lang w:val="en-GB"/>
              </w:rPr>
            </w:pPr>
            <w:r w:rsidRPr="00D62005">
              <w:rPr>
                <w:rFonts w:ascii="Arial" w:hAnsi="Arial" w:cs="Arial"/>
                <w:sz w:val="20"/>
                <w:szCs w:val="20"/>
                <w:lang w:val="en-GB"/>
              </w:rPr>
              <w:t xml:space="preserve">PhD in Tourism. Almost 25 years of experience in the tourism sector in the areas of strategy, market intelligence, tourism policy and innovation. Senior Director for Strategy &amp; Knowledge Management at Turismo de Portugal and Chairman of OECD Tourism Committee; Vice Chair of UN Tourism Committee on Statistics and previously Chair of the European Travel Commission’s Market Intelligence Group. Tourism Expert in several workgroups from international organizations such as EU, </w:t>
            </w:r>
            <w:r w:rsidR="00D62005" w:rsidRPr="00D62005">
              <w:rPr>
                <w:rFonts w:ascii="Arial" w:hAnsi="Arial" w:cs="Arial"/>
                <w:sz w:val="20"/>
                <w:szCs w:val="20"/>
                <w:lang w:val="en-GB"/>
              </w:rPr>
              <w:t>UN Tourism</w:t>
            </w:r>
            <w:r w:rsidRPr="00D62005">
              <w:rPr>
                <w:rFonts w:ascii="Arial" w:hAnsi="Arial" w:cs="Arial"/>
                <w:sz w:val="20"/>
                <w:szCs w:val="20"/>
                <w:lang w:val="en-GB"/>
              </w:rPr>
              <w:t>, OECD, ETC and WEF.</w:t>
            </w:r>
          </w:p>
          <w:p w14:paraId="5E5D2C36" w14:textId="77777777" w:rsidR="00861B2D" w:rsidRPr="00D62005" w:rsidRDefault="00861B2D" w:rsidP="00D62005">
            <w:pPr>
              <w:spacing w:line="276" w:lineRule="auto"/>
              <w:rPr>
                <w:rFonts w:ascii="Arial" w:hAnsi="Arial" w:cs="Arial"/>
                <w:sz w:val="20"/>
                <w:szCs w:val="20"/>
                <w:lang w:val="en-GB"/>
              </w:rPr>
            </w:pPr>
            <w:r w:rsidRPr="00D62005">
              <w:rPr>
                <w:rFonts w:ascii="Arial" w:hAnsi="Arial" w:cs="Arial"/>
                <w:sz w:val="20"/>
                <w:szCs w:val="20"/>
                <w:lang w:val="en-GB"/>
              </w:rPr>
              <w:t>Invited Professor at Nova School of Business and Economics, Nova Information Management School and Universidad Europea das Canarias</w:t>
            </w:r>
          </w:p>
          <w:p w14:paraId="3775F972" w14:textId="77777777" w:rsidR="00861B2D" w:rsidRPr="00D62005" w:rsidRDefault="00861B2D" w:rsidP="00D62005">
            <w:pPr>
              <w:spacing w:line="276" w:lineRule="auto"/>
              <w:rPr>
                <w:rFonts w:ascii="Arial" w:hAnsi="Arial" w:cs="Arial"/>
                <w:sz w:val="20"/>
                <w:szCs w:val="20"/>
                <w:lang w:val="en-GB"/>
              </w:rPr>
            </w:pPr>
          </w:p>
          <w:p w14:paraId="43EF5E7C" w14:textId="77777777" w:rsidR="00861B2D" w:rsidRPr="00D62005" w:rsidRDefault="00861B2D" w:rsidP="00D62005">
            <w:pPr>
              <w:spacing w:line="276" w:lineRule="auto"/>
              <w:rPr>
                <w:rFonts w:ascii="Arial" w:hAnsi="Arial" w:cs="Arial"/>
                <w:b/>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17" w:history="1">
              <w:r w:rsidRPr="00D62005">
                <w:rPr>
                  <w:rStyle w:val="Hyperlink"/>
                  <w:rFonts w:ascii="Arial" w:hAnsi="Arial" w:cs="Arial"/>
                  <w:b/>
                  <w:bCs/>
                  <w:sz w:val="20"/>
                  <w:szCs w:val="20"/>
                  <w:lang w:val="en-GB"/>
                </w:rPr>
                <w:t xml:space="preserve">Sérgio Guerreiro </w:t>
              </w:r>
              <w:proofErr w:type="spellStart"/>
              <w:r w:rsidRPr="00D62005">
                <w:rPr>
                  <w:rStyle w:val="Hyperlink"/>
                  <w:rFonts w:ascii="Arial" w:hAnsi="Arial" w:cs="Arial"/>
                  <w:b/>
                  <w:bCs/>
                  <w:sz w:val="20"/>
                  <w:szCs w:val="20"/>
                  <w:lang w:val="en-GB"/>
                </w:rPr>
                <w:t>Linkedin</w:t>
              </w:r>
              <w:proofErr w:type="spellEnd"/>
            </w:hyperlink>
          </w:p>
          <w:p w14:paraId="32D8BCD9" w14:textId="77777777" w:rsidR="00002F23" w:rsidRPr="00D62005" w:rsidRDefault="00002F23" w:rsidP="00D62005">
            <w:pPr>
              <w:spacing w:line="276" w:lineRule="auto"/>
              <w:rPr>
                <w:rFonts w:ascii="Arial" w:hAnsi="Arial" w:cs="Arial"/>
                <w:b/>
                <w:sz w:val="20"/>
                <w:szCs w:val="20"/>
                <w:lang w:val="en-GB"/>
              </w:rPr>
            </w:pPr>
          </w:p>
        </w:tc>
      </w:tr>
      <w:tr w:rsidR="00AC72CB" w:rsidRPr="00D62005" w14:paraId="482E01AA" w14:textId="77777777" w:rsidTr="003B6503">
        <w:tc>
          <w:tcPr>
            <w:tcW w:w="2689" w:type="dxa"/>
          </w:tcPr>
          <w:p w14:paraId="1969D8BA" w14:textId="2E8493EF" w:rsidR="006639A9" w:rsidRPr="00D62005" w:rsidRDefault="00344A4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43DDD662" wp14:editId="13240E80">
                  <wp:extent cx="1511300" cy="1511300"/>
                  <wp:effectExtent l="0" t="0" r="0" b="0"/>
                  <wp:docPr id="9529791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pic:spPr>
                      </pic:pic>
                    </a:graphicData>
                  </a:graphic>
                </wp:inline>
              </w:drawing>
            </w:r>
          </w:p>
          <w:p w14:paraId="4B2E1C9B" w14:textId="77777777" w:rsidR="00AC72CB" w:rsidRPr="00D62005" w:rsidRDefault="00AC72CB" w:rsidP="00D62005">
            <w:pPr>
              <w:spacing w:line="276" w:lineRule="auto"/>
              <w:rPr>
                <w:rFonts w:ascii="Arial" w:hAnsi="Arial" w:cs="Arial"/>
                <w:sz w:val="20"/>
                <w:szCs w:val="20"/>
                <w:lang w:val="en-GB"/>
              </w:rPr>
            </w:pPr>
          </w:p>
        </w:tc>
        <w:tc>
          <w:tcPr>
            <w:tcW w:w="6939" w:type="dxa"/>
          </w:tcPr>
          <w:p w14:paraId="0F1F6E2A" w14:textId="53D087C7"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Vesa-Matti </w:t>
            </w:r>
            <w:proofErr w:type="spellStart"/>
            <w:r w:rsidRPr="00D62005">
              <w:rPr>
                <w:rFonts w:ascii="Arial" w:hAnsi="Arial" w:cs="Arial"/>
                <w:b/>
                <w:bCs/>
                <w:sz w:val="20"/>
                <w:szCs w:val="20"/>
                <w:lang w:val="en-GB"/>
              </w:rPr>
              <w:t>Ruottinen</w:t>
            </w:r>
            <w:proofErr w:type="spellEnd"/>
          </w:p>
          <w:p w14:paraId="65DF8486" w14:textId="77777777" w:rsidR="003B6503" w:rsidRDefault="003B6503" w:rsidP="00D62005">
            <w:pPr>
              <w:spacing w:line="276" w:lineRule="auto"/>
              <w:rPr>
                <w:rFonts w:ascii="Arial" w:hAnsi="Arial" w:cs="Arial"/>
                <w:b/>
                <w:bCs/>
                <w:sz w:val="20"/>
                <w:szCs w:val="20"/>
                <w:lang w:val="en-GB"/>
              </w:rPr>
            </w:pPr>
          </w:p>
          <w:p w14:paraId="1DEAE482" w14:textId="3D905A28"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Development Manager, City of Tampere</w:t>
            </w:r>
          </w:p>
          <w:p w14:paraId="574D223F" w14:textId="7B13C420" w:rsidR="007D28ED" w:rsidRPr="00D62005" w:rsidRDefault="007D28ED" w:rsidP="00D62005">
            <w:pPr>
              <w:spacing w:line="276" w:lineRule="auto"/>
              <w:rPr>
                <w:rFonts w:ascii="Arial" w:hAnsi="Arial" w:cs="Arial"/>
                <w:sz w:val="20"/>
                <w:szCs w:val="20"/>
                <w:lang w:val="en-GB"/>
              </w:rPr>
            </w:pPr>
          </w:p>
          <w:p w14:paraId="4527AE9E" w14:textId="77777777" w:rsidR="007D28ED" w:rsidRPr="00D62005" w:rsidRDefault="007D28ED" w:rsidP="00D62005">
            <w:pPr>
              <w:spacing w:line="276" w:lineRule="auto"/>
              <w:rPr>
                <w:rFonts w:ascii="Arial" w:hAnsi="Arial" w:cs="Arial"/>
                <w:sz w:val="20"/>
                <w:szCs w:val="20"/>
                <w:lang w:val="en-GB"/>
              </w:rPr>
            </w:pPr>
            <w:r w:rsidRPr="00D62005">
              <w:rPr>
                <w:rFonts w:ascii="Arial" w:hAnsi="Arial" w:cs="Arial"/>
                <w:sz w:val="20"/>
                <w:szCs w:val="20"/>
                <w:lang w:val="en-GB"/>
              </w:rPr>
              <w:t>Vesa-Matti Ruottinen, M.Sc., is a creative and ambitious innovator dedicated to integrating technology with human-</w:t>
            </w:r>
            <w:proofErr w:type="spellStart"/>
            <w:r w:rsidRPr="00D62005">
              <w:rPr>
                <w:rFonts w:ascii="Arial" w:hAnsi="Arial" w:cs="Arial"/>
                <w:sz w:val="20"/>
                <w:szCs w:val="20"/>
                <w:lang w:val="en-GB"/>
              </w:rPr>
              <w:t>centered</w:t>
            </w:r>
            <w:proofErr w:type="spellEnd"/>
            <w:r w:rsidRPr="00D62005">
              <w:rPr>
                <w:rFonts w:ascii="Arial" w:hAnsi="Arial" w:cs="Arial"/>
                <w:sz w:val="20"/>
                <w:szCs w:val="20"/>
                <w:lang w:val="en-GB"/>
              </w:rPr>
              <w:t xml:space="preserve"> development. As a Development Manager at the City of Tampere, he drives forward-thinking solutions that support the growth of the city. With a strong background in startups and the startup ecosystem, he believes the best results come from teamwork, where people thrive together. </w:t>
            </w:r>
          </w:p>
          <w:p w14:paraId="1E62B42C" w14:textId="77777777"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 </w:t>
            </w:r>
          </w:p>
          <w:p w14:paraId="4BA6CE7B" w14:textId="77777777" w:rsidR="007D28ED" w:rsidRPr="00D62005" w:rsidRDefault="007D28ED" w:rsidP="00D62005">
            <w:pPr>
              <w:spacing w:line="276" w:lineRule="auto"/>
              <w:rPr>
                <w:rFonts w:ascii="Arial" w:hAnsi="Arial" w:cs="Arial"/>
                <w:b/>
                <w:bCs/>
                <w:sz w:val="20"/>
                <w:szCs w:val="20"/>
                <w:lang w:val="en-GB"/>
              </w:rPr>
            </w:pPr>
            <w:proofErr w:type="spellStart"/>
            <w:r w:rsidRPr="00D62005">
              <w:rPr>
                <w:rFonts w:ascii="Arial" w:hAnsi="Arial" w:cs="Arial"/>
                <w:b/>
                <w:bCs/>
                <w:sz w:val="20"/>
                <w:szCs w:val="20"/>
                <w:lang w:val="en-GB"/>
              </w:rPr>
              <w:t>Linkedin</w:t>
            </w:r>
            <w:proofErr w:type="spellEnd"/>
            <w:r w:rsidRPr="00D62005">
              <w:rPr>
                <w:rFonts w:ascii="Arial" w:hAnsi="Arial" w:cs="Arial"/>
                <w:b/>
                <w:bCs/>
                <w:sz w:val="20"/>
                <w:szCs w:val="20"/>
                <w:lang w:val="en-GB"/>
              </w:rPr>
              <w:t>: </w:t>
            </w:r>
            <w:hyperlink r:id="rId19" w:tooltip="https://urldefense.com/v3/__https://fi.linkedin.com/in/vmruottinen__;!!IfJP2Nwhk5Z0yJ43lA!KC_S5pkkKEJqym4b3w8vbao-FA_wUUzZvwc9JlxKPYFRKwH_q0cSYkvNOnPLoHQPO0J6YYOVUVAFwbfb2yakhT-chPmcnCzGsPU$" w:history="1">
              <w:r w:rsidRPr="00D62005">
                <w:rPr>
                  <w:rStyle w:val="Hyperlink"/>
                  <w:rFonts w:ascii="Arial" w:hAnsi="Arial" w:cs="Arial"/>
                  <w:b/>
                  <w:bCs/>
                  <w:sz w:val="20"/>
                  <w:szCs w:val="20"/>
                  <w:lang w:val="en-GB"/>
                </w:rPr>
                <w:t xml:space="preserve">Vesa-Matti </w:t>
              </w:r>
              <w:proofErr w:type="spellStart"/>
              <w:r w:rsidRPr="00D62005">
                <w:rPr>
                  <w:rStyle w:val="Hyperlink"/>
                  <w:rFonts w:ascii="Arial" w:hAnsi="Arial" w:cs="Arial"/>
                  <w:b/>
                  <w:bCs/>
                  <w:sz w:val="20"/>
                  <w:szCs w:val="20"/>
                  <w:lang w:val="en-GB"/>
                </w:rPr>
                <w:t>Ruottinen</w:t>
              </w:r>
              <w:proofErr w:type="spellEnd"/>
              <w:r w:rsidRPr="00D62005">
                <w:rPr>
                  <w:rStyle w:val="Hyperlink"/>
                  <w:rFonts w:ascii="Arial" w:hAnsi="Arial" w:cs="Arial"/>
                  <w:b/>
                  <w:bCs/>
                  <w:sz w:val="20"/>
                  <w:szCs w:val="20"/>
                  <w:lang w:val="en-GB"/>
                </w:rPr>
                <w:t xml:space="preserve"> - </w:t>
              </w:r>
              <w:proofErr w:type="spellStart"/>
              <w:r w:rsidRPr="00D62005">
                <w:rPr>
                  <w:rStyle w:val="Hyperlink"/>
                  <w:rFonts w:ascii="Arial" w:hAnsi="Arial" w:cs="Arial"/>
                  <w:b/>
                  <w:bCs/>
                  <w:sz w:val="20"/>
                  <w:szCs w:val="20"/>
                  <w:lang w:val="en-GB"/>
                </w:rPr>
                <w:t>Tampereen</w:t>
              </w:r>
              <w:proofErr w:type="spellEnd"/>
              <w:r w:rsidRPr="00D62005">
                <w:rPr>
                  <w:rStyle w:val="Hyperlink"/>
                  <w:rFonts w:ascii="Arial" w:hAnsi="Arial" w:cs="Arial"/>
                  <w:b/>
                  <w:bCs/>
                  <w:sz w:val="20"/>
                  <w:szCs w:val="20"/>
                  <w:lang w:val="en-GB"/>
                </w:rPr>
                <w:t xml:space="preserve"> </w:t>
              </w:r>
              <w:proofErr w:type="spellStart"/>
              <w:r w:rsidRPr="00D62005">
                <w:rPr>
                  <w:rStyle w:val="Hyperlink"/>
                  <w:rFonts w:ascii="Arial" w:hAnsi="Arial" w:cs="Arial"/>
                  <w:b/>
                  <w:bCs/>
                  <w:sz w:val="20"/>
                  <w:szCs w:val="20"/>
                  <w:lang w:val="en-GB"/>
                </w:rPr>
                <w:t>kaupunki</w:t>
              </w:r>
              <w:proofErr w:type="spellEnd"/>
              <w:r w:rsidRPr="00D62005">
                <w:rPr>
                  <w:rStyle w:val="Hyperlink"/>
                  <w:rFonts w:ascii="Arial" w:hAnsi="Arial" w:cs="Arial"/>
                  <w:b/>
                  <w:bCs/>
                  <w:sz w:val="20"/>
                  <w:szCs w:val="20"/>
                  <w:lang w:val="en-GB"/>
                </w:rPr>
                <w:t xml:space="preserve"> - City of Tampere | LinkedIn</w:t>
              </w:r>
            </w:hyperlink>
          </w:p>
          <w:p w14:paraId="59ED10FE" w14:textId="77777777" w:rsidR="00AC72CB" w:rsidRDefault="00AC72CB" w:rsidP="00D62005">
            <w:pPr>
              <w:spacing w:line="276" w:lineRule="auto"/>
              <w:rPr>
                <w:rFonts w:ascii="Arial" w:hAnsi="Arial" w:cs="Arial"/>
                <w:b/>
                <w:bCs/>
                <w:sz w:val="20"/>
                <w:szCs w:val="20"/>
                <w:lang w:val="en-GB"/>
              </w:rPr>
            </w:pPr>
          </w:p>
          <w:p w14:paraId="430C4132" w14:textId="77777777" w:rsidR="003B6503" w:rsidRPr="00D62005" w:rsidRDefault="003B6503" w:rsidP="00D62005">
            <w:pPr>
              <w:spacing w:line="276" w:lineRule="auto"/>
              <w:rPr>
                <w:rFonts w:ascii="Arial" w:hAnsi="Arial" w:cs="Arial"/>
                <w:b/>
                <w:bCs/>
                <w:sz w:val="20"/>
                <w:szCs w:val="20"/>
                <w:lang w:val="en-GB"/>
              </w:rPr>
            </w:pPr>
          </w:p>
        </w:tc>
      </w:tr>
      <w:tr w:rsidR="009019BF" w:rsidRPr="00D62005" w14:paraId="7AA328FF" w14:textId="77777777" w:rsidTr="003B6503">
        <w:tc>
          <w:tcPr>
            <w:tcW w:w="2689" w:type="dxa"/>
          </w:tcPr>
          <w:p w14:paraId="444CEFE2" w14:textId="77777777" w:rsidR="004551EB" w:rsidRPr="00D62005" w:rsidRDefault="004551EB" w:rsidP="00D62005">
            <w:pPr>
              <w:spacing w:line="276" w:lineRule="auto"/>
              <w:rPr>
                <w:rFonts w:ascii="Arial" w:hAnsi="Arial" w:cs="Arial"/>
                <w:sz w:val="20"/>
                <w:szCs w:val="20"/>
                <w:lang w:val="en-GB"/>
              </w:rPr>
            </w:pPr>
          </w:p>
          <w:p w14:paraId="534D6526" w14:textId="7A5259D3" w:rsidR="000210B9" w:rsidRPr="00D62005" w:rsidRDefault="000210B9"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38D80BE7" wp14:editId="24C79FD1">
                  <wp:extent cx="1492250" cy="1821620"/>
                  <wp:effectExtent l="0" t="0" r="0" b="7620"/>
                  <wp:docPr id="736998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8618"/>
                          <a:stretch>
                            <a:fillRect/>
                          </a:stretch>
                        </pic:blipFill>
                        <pic:spPr bwMode="auto">
                          <a:xfrm>
                            <a:off x="0" y="0"/>
                            <a:ext cx="1493214" cy="1822797"/>
                          </a:xfrm>
                          <a:prstGeom prst="rect">
                            <a:avLst/>
                          </a:prstGeom>
                          <a:noFill/>
                          <a:ln>
                            <a:noFill/>
                          </a:ln>
                          <a:extLst>
                            <a:ext uri="{53640926-AAD7-44D8-BBD7-CCE9431645EC}">
                              <a14:shadowObscured xmlns:a14="http://schemas.microsoft.com/office/drawing/2010/main"/>
                            </a:ext>
                          </a:extLst>
                        </pic:spPr>
                      </pic:pic>
                    </a:graphicData>
                  </a:graphic>
                </wp:inline>
              </w:drawing>
            </w:r>
          </w:p>
          <w:p w14:paraId="428E892A" w14:textId="77777777" w:rsidR="009019BF" w:rsidRPr="00D62005" w:rsidRDefault="009019BF" w:rsidP="00D62005">
            <w:pPr>
              <w:spacing w:line="276" w:lineRule="auto"/>
              <w:rPr>
                <w:rFonts w:ascii="Arial" w:hAnsi="Arial" w:cs="Arial"/>
                <w:sz w:val="20"/>
                <w:szCs w:val="20"/>
                <w:lang w:val="en-GB"/>
              </w:rPr>
            </w:pPr>
          </w:p>
        </w:tc>
        <w:tc>
          <w:tcPr>
            <w:tcW w:w="6939" w:type="dxa"/>
          </w:tcPr>
          <w:p w14:paraId="5B32D9AF" w14:textId="01F5CF43" w:rsidR="0019060D" w:rsidRPr="00D62005" w:rsidRDefault="0019060D" w:rsidP="00D62005">
            <w:pPr>
              <w:spacing w:line="276" w:lineRule="auto"/>
              <w:rPr>
                <w:rFonts w:ascii="Arial" w:hAnsi="Arial" w:cs="Arial"/>
                <w:b/>
                <w:bCs/>
                <w:sz w:val="20"/>
                <w:szCs w:val="20"/>
                <w:lang w:val="en-GB"/>
              </w:rPr>
            </w:pPr>
            <w:r w:rsidRPr="00D62005">
              <w:rPr>
                <w:rFonts w:ascii="Arial" w:hAnsi="Arial" w:cs="Arial"/>
                <w:b/>
                <w:bCs/>
                <w:sz w:val="20"/>
                <w:szCs w:val="20"/>
                <w:lang w:val="en-GB"/>
              </w:rPr>
              <w:t>Olga Gončarova</w:t>
            </w:r>
          </w:p>
          <w:p w14:paraId="6737600D" w14:textId="7C0E5C11" w:rsidR="0019060D" w:rsidRPr="00D62005" w:rsidRDefault="006A4B47" w:rsidP="00D62005">
            <w:pPr>
              <w:spacing w:line="276" w:lineRule="auto"/>
              <w:rPr>
                <w:rFonts w:ascii="Arial" w:hAnsi="Arial" w:cs="Arial"/>
                <w:b/>
                <w:bCs/>
                <w:sz w:val="20"/>
                <w:szCs w:val="20"/>
                <w:lang w:val="en-GB"/>
              </w:rPr>
            </w:pPr>
            <w:r w:rsidRPr="00D62005">
              <w:rPr>
                <w:rFonts w:ascii="Arial" w:hAnsi="Arial" w:cs="Arial"/>
                <w:b/>
                <w:bCs/>
                <w:sz w:val="20"/>
                <w:szCs w:val="20"/>
                <w:lang w:val="en-GB"/>
              </w:rPr>
              <w:t>General Manager</w:t>
            </w:r>
            <w:r w:rsidR="0019060D" w:rsidRPr="00D62005">
              <w:rPr>
                <w:rFonts w:ascii="Arial" w:hAnsi="Arial" w:cs="Arial"/>
                <w:b/>
                <w:bCs/>
                <w:sz w:val="20"/>
                <w:szCs w:val="20"/>
                <w:lang w:val="en-GB"/>
              </w:rPr>
              <w:t xml:space="preserve"> of the National Tourism Promotional Agency Lithuania Travel</w:t>
            </w:r>
          </w:p>
          <w:p w14:paraId="1C90DC7B" w14:textId="77777777" w:rsidR="0019060D" w:rsidRPr="00D62005" w:rsidRDefault="0019060D" w:rsidP="00D62005">
            <w:pPr>
              <w:spacing w:line="276" w:lineRule="auto"/>
              <w:rPr>
                <w:rFonts w:ascii="Arial" w:hAnsi="Arial" w:cs="Arial"/>
                <w:b/>
                <w:bCs/>
                <w:sz w:val="20"/>
                <w:szCs w:val="20"/>
                <w:lang w:val="en-GB"/>
              </w:rPr>
            </w:pPr>
          </w:p>
          <w:p w14:paraId="61BA1965" w14:textId="77777777" w:rsidR="00302C39" w:rsidRPr="00D62005" w:rsidRDefault="00302C39" w:rsidP="00D62005">
            <w:pPr>
              <w:spacing w:line="276" w:lineRule="auto"/>
              <w:rPr>
                <w:rFonts w:ascii="Arial" w:hAnsi="Arial" w:cs="Arial"/>
                <w:sz w:val="20"/>
                <w:szCs w:val="20"/>
                <w:lang w:val="en-GB"/>
              </w:rPr>
            </w:pPr>
            <w:r w:rsidRPr="00D62005">
              <w:rPr>
                <w:rFonts w:ascii="Arial" w:hAnsi="Arial" w:cs="Arial"/>
                <w:sz w:val="20"/>
                <w:szCs w:val="20"/>
                <w:lang w:val="en-GB"/>
              </w:rPr>
              <w:t>Olga Gončarova is a tourism professional with over 15 years of experience in B2B marketing, communications, and strategic planning. She currently leads Lithuania Travel, the national tourism development agency. Olga is responsible for shaping Lithuania’s tourism image and bringing tourism ecosystem together. She specializes in working with priority target markets and maintains close collaboration with foreign tour operators, media representatives, and other tourism stakeholders to promote inbound travel to Lithuania and domestic tourism as well. Her strategic mindset and international expertise contribute to positioning Lithuania as an attractive, authentic, and sustainable travel destination.</w:t>
            </w:r>
          </w:p>
          <w:p w14:paraId="35438ECA" w14:textId="77777777" w:rsidR="0019060D" w:rsidRPr="00D62005" w:rsidRDefault="0019060D" w:rsidP="00D62005">
            <w:pPr>
              <w:spacing w:line="276" w:lineRule="auto"/>
              <w:rPr>
                <w:rFonts w:ascii="Arial" w:hAnsi="Arial" w:cs="Arial"/>
                <w:b/>
                <w:bCs/>
                <w:sz w:val="20"/>
                <w:szCs w:val="20"/>
                <w:highlight w:val="yellow"/>
                <w:lang w:val="en-GB"/>
              </w:rPr>
            </w:pPr>
          </w:p>
          <w:p w14:paraId="4CE8CFE6" w14:textId="10FC8AC1" w:rsidR="0019060D" w:rsidRPr="00D62005" w:rsidRDefault="0019060D" w:rsidP="00D62005">
            <w:pPr>
              <w:spacing w:line="276" w:lineRule="auto"/>
              <w:rPr>
                <w:rFonts w:ascii="Arial" w:hAnsi="Arial" w:cs="Arial"/>
                <w:b/>
                <w:bCs/>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881283" w:rsidRPr="00D62005">
              <w:rPr>
                <w:rFonts w:ascii="Arial" w:hAnsi="Arial" w:cs="Arial"/>
                <w:b/>
                <w:bCs/>
                <w:sz w:val="20"/>
                <w:szCs w:val="20"/>
                <w:lang w:val="en-GB"/>
              </w:rPr>
              <w:t xml:space="preserve"> </w:t>
            </w:r>
            <w:hyperlink r:id="rId21" w:history="1">
              <w:r w:rsidR="00881283" w:rsidRPr="00D62005">
                <w:rPr>
                  <w:rStyle w:val="Hyperlink"/>
                  <w:rFonts w:ascii="Arial" w:hAnsi="Arial" w:cs="Arial"/>
                  <w:b/>
                  <w:bCs/>
                  <w:sz w:val="20"/>
                  <w:szCs w:val="20"/>
                  <w:lang w:val="en-GB"/>
                </w:rPr>
                <w:t>Olga Goncarova | LinkedIn</w:t>
              </w:r>
            </w:hyperlink>
          </w:p>
          <w:p w14:paraId="7130DD35" w14:textId="77777777" w:rsidR="009019BF" w:rsidRPr="00D62005" w:rsidRDefault="009019BF" w:rsidP="00D62005">
            <w:pPr>
              <w:spacing w:line="276" w:lineRule="auto"/>
              <w:rPr>
                <w:rFonts w:ascii="Arial" w:hAnsi="Arial" w:cs="Arial"/>
                <w:b/>
                <w:sz w:val="20"/>
                <w:szCs w:val="20"/>
                <w:lang w:val="en-GB"/>
              </w:rPr>
            </w:pPr>
          </w:p>
        </w:tc>
      </w:tr>
      <w:tr w:rsidR="001C584A" w:rsidRPr="00D62005" w14:paraId="1A1ABE9C" w14:textId="77777777" w:rsidTr="003B6503">
        <w:tc>
          <w:tcPr>
            <w:tcW w:w="2689" w:type="dxa"/>
          </w:tcPr>
          <w:p w14:paraId="2A34D814" w14:textId="14B62DAA" w:rsidR="00CB39A3" w:rsidRPr="00CB39A3" w:rsidRDefault="001347AA" w:rsidP="00CB39A3">
            <w:pPr>
              <w:spacing w:line="276" w:lineRule="auto"/>
              <w:rPr>
                <w:rFonts w:ascii="Arial" w:hAnsi="Arial" w:cs="Arial"/>
                <w:noProof/>
                <w:sz w:val="20"/>
                <w:szCs w:val="20"/>
                <w:lang w:val="en-US"/>
              </w:rPr>
            </w:pPr>
            <w:r w:rsidRPr="00D62005">
              <w:rPr>
                <w:rFonts w:ascii="Arial" w:hAnsi="Arial" w:cs="Arial"/>
                <w:sz w:val="20"/>
                <w:szCs w:val="20"/>
                <w:lang w:val="en-GB"/>
              </w:rPr>
              <w:t xml:space="preserve"> </w:t>
            </w:r>
            <w:r w:rsidR="00CB39A3" w:rsidRPr="00CB39A3">
              <w:rPr>
                <w:rFonts w:ascii="Arial" w:hAnsi="Arial" w:cs="Arial"/>
                <w:noProof/>
                <w:sz w:val="20"/>
                <w:szCs w:val="20"/>
                <w:lang w:val="en-US"/>
              </w:rPr>
              <w:drawing>
                <wp:inline distT="0" distB="0" distL="0" distR="0" wp14:anchorId="752BBE6A" wp14:editId="17C8E1C8">
                  <wp:extent cx="1570355" cy="1570355"/>
                  <wp:effectExtent l="0" t="0" r="0" b="0"/>
                  <wp:docPr id="429863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0355" cy="1570355"/>
                          </a:xfrm>
                          <a:prstGeom prst="rect">
                            <a:avLst/>
                          </a:prstGeom>
                          <a:noFill/>
                          <a:ln>
                            <a:noFill/>
                          </a:ln>
                        </pic:spPr>
                      </pic:pic>
                    </a:graphicData>
                  </a:graphic>
                </wp:inline>
              </w:drawing>
            </w:r>
          </w:p>
          <w:p w14:paraId="7A2EBC5B" w14:textId="48523C93" w:rsidR="001C584A" w:rsidRPr="00D62005" w:rsidRDefault="001C584A" w:rsidP="00D62005">
            <w:pPr>
              <w:spacing w:line="276" w:lineRule="auto"/>
              <w:rPr>
                <w:rFonts w:ascii="Arial" w:hAnsi="Arial" w:cs="Arial"/>
                <w:sz w:val="20"/>
                <w:szCs w:val="20"/>
                <w:lang w:val="en-GB"/>
              </w:rPr>
            </w:pPr>
          </w:p>
        </w:tc>
        <w:tc>
          <w:tcPr>
            <w:tcW w:w="6939" w:type="dxa"/>
          </w:tcPr>
          <w:p w14:paraId="743F192C" w14:textId="77777777" w:rsidR="00B96246" w:rsidRDefault="00B96246" w:rsidP="00D62005">
            <w:pPr>
              <w:spacing w:line="276" w:lineRule="auto"/>
              <w:rPr>
                <w:rFonts w:ascii="Arial" w:hAnsi="Arial" w:cs="Arial"/>
                <w:b/>
                <w:bCs/>
                <w:sz w:val="20"/>
                <w:szCs w:val="20"/>
                <w:lang w:val="en-GB"/>
              </w:rPr>
            </w:pPr>
          </w:p>
          <w:p w14:paraId="08B41CBE" w14:textId="6D83CC3C" w:rsidR="00F0684B" w:rsidRPr="00D62005" w:rsidRDefault="00F0684B" w:rsidP="00D62005">
            <w:pPr>
              <w:spacing w:line="276" w:lineRule="auto"/>
              <w:rPr>
                <w:rFonts w:ascii="Arial" w:hAnsi="Arial" w:cs="Arial"/>
                <w:b/>
                <w:bCs/>
                <w:sz w:val="20"/>
                <w:szCs w:val="20"/>
                <w:lang w:val="en-GB"/>
              </w:rPr>
            </w:pPr>
            <w:r w:rsidRPr="00D62005">
              <w:rPr>
                <w:rFonts w:ascii="Arial" w:hAnsi="Arial" w:cs="Arial"/>
                <w:b/>
                <w:bCs/>
                <w:sz w:val="20"/>
                <w:szCs w:val="20"/>
                <w:lang w:val="en-GB"/>
              </w:rPr>
              <w:t>Thijs Koster</w:t>
            </w:r>
          </w:p>
          <w:p w14:paraId="00BF4805" w14:textId="77777777" w:rsidR="00F0684B" w:rsidRPr="00D62005" w:rsidRDefault="00F0684B" w:rsidP="00D62005">
            <w:pPr>
              <w:spacing w:line="276" w:lineRule="auto"/>
              <w:rPr>
                <w:rFonts w:ascii="Arial" w:hAnsi="Arial" w:cs="Arial"/>
                <w:b/>
                <w:bCs/>
                <w:sz w:val="20"/>
                <w:szCs w:val="20"/>
                <w:lang w:val="en-GB"/>
              </w:rPr>
            </w:pPr>
            <w:r w:rsidRPr="00D62005">
              <w:rPr>
                <w:rFonts w:ascii="Arial" w:hAnsi="Arial" w:cs="Arial"/>
                <w:b/>
                <w:bCs/>
                <w:sz w:val="20"/>
                <w:szCs w:val="20"/>
                <w:lang w:val="en-GB"/>
              </w:rPr>
              <w:t>Policy Advisor, Visitor Economy, City of Amsterdam</w:t>
            </w:r>
          </w:p>
          <w:p w14:paraId="4DB16D32" w14:textId="77777777" w:rsidR="00B57364" w:rsidRPr="00D62005" w:rsidRDefault="00B57364" w:rsidP="00D62005">
            <w:pPr>
              <w:spacing w:line="276" w:lineRule="auto"/>
              <w:rPr>
                <w:rFonts w:ascii="Arial" w:hAnsi="Arial" w:cs="Arial"/>
                <w:sz w:val="20"/>
                <w:szCs w:val="20"/>
                <w:lang w:val="en-GB"/>
              </w:rPr>
            </w:pPr>
          </w:p>
          <w:p w14:paraId="69536E5C" w14:textId="77777777" w:rsidR="00B96246" w:rsidRPr="00B96246" w:rsidRDefault="00B96246" w:rsidP="00B96246">
            <w:pPr>
              <w:spacing w:line="276" w:lineRule="auto"/>
              <w:jc w:val="both"/>
              <w:rPr>
                <w:rFonts w:ascii="Arial" w:hAnsi="Arial" w:cs="Arial"/>
                <w:sz w:val="20"/>
                <w:szCs w:val="20"/>
                <w:lang w:val="en-GB"/>
              </w:rPr>
            </w:pPr>
            <w:r w:rsidRPr="00B96246">
              <w:rPr>
                <w:rFonts w:ascii="Arial" w:hAnsi="Arial" w:cs="Arial"/>
                <w:sz w:val="20"/>
                <w:szCs w:val="20"/>
                <w:lang w:val="en-GB"/>
              </w:rPr>
              <w:t>Thijs Koster works at the intersection of hospitality, sustainability and tourism policy. He began his career building and running hospitality businesses under full commercial responsibility, including a Michelin-starred restaurant, where he integrated sustainability under real operational and financial pressure rather than as a marketing layer.</w:t>
            </w:r>
          </w:p>
          <w:p w14:paraId="40BDB356" w14:textId="77777777" w:rsidR="00B96246" w:rsidRPr="00B96246" w:rsidRDefault="00B96246" w:rsidP="00B96246">
            <w:pPr>
              <w:spacing w:line="276" w:lineRule="auto"/>
              <w:jc w:val="both"/>
              <w:rPr>
                <w:rFonts w:ascii="Arial" w:hAnsi="Arial" w:cs="Arial"/>
                <w:sz w:val="20"/>
                <w:szCs w:val="20"/>
                <w:lang w:val="en-GB"/>
              </w:rPr>
            </w:pPr>
          </w:p>
          <w:p w14:paraId="4895C402" w14:textId="77777777" w:rsidR="00B96246" w:rsidRPr="00B96246" w:rsidRDefault="00B96246" w:rsidP="00B96246">
            <w:pPr>
              <w:spacing w:line="276" w:lineRule="auto"/>
              <w:jc w:val="both"/>
              <w:rPr>
                <w:rFonts w:ascii="Arial" w:hAnsi="Arial" w:cs="Arial"/>
                <w:sz w:val="20"/>
                <w:szCs w:val="20"/>
                <w:lang w:val="en-GB"/>
              </w:rPr>
            </w:pPr>
            <w:r w:rsidRPr="00B96246">
              <w:rPr>
                <w:rFonts w:ascii="Arial" w:hAnsi="Arial" w:cs="Arial"/>
                <w:sz w:val="20"/>
                <w:szCs w:val="20"/>
                <w:lang w:val="en-GB"/>
              </w:rPr>
              <w:t>He currently advises the City of Amsterdam on visitor economy policy, working on how to guide behaviour and protect public value without blocking the market dynamics that make tourism work. Alongside this, he is co-founder of My Treats, a platform connecting restaurants, consumers and sustainability data. Built from the same conviction that sustainability claims only matter if they hold up under commercial and regulatory scrutiny.</w:t>
            </w:r>
          </w:p>
          <w:p w14:paraId="348D4B6E" w14:textId="77777777" w:rsidR="00B96246" w:rsidRPr="00B96246" w:rsidRDefault="00B96246" w:rsidP="00B96246">
            <w:pPr>
              <w:spacing w:line="276" w:lineRule="auto"/>
              <w:jc w:val="both"/>
              <w:rPr>
                <w:rFonts w:ascii="Arial" w:hAnsi="Arial" w:cs="Arial"/>
                <w:sz w:val="20"/>
                <w:szCs w:val="20"/>
                <w:lang w:val="en-GB"/>
              </w:rPr>
            </w:pPr>
          </w:p>
          <w:p w14:paraId="2B939879" w14:textId="33B5A518" w:rsidR="00B96246" w:rsidRPr="00B96246" w:rsidRDefault="00B96246" w:rsidP="00B96246">
            <w:pPr>
              <w:spacing w:line="276" w:lineRule="auto"/>
              <w:jc w:val="both"/>
              <w:rPr>
                <w:rFonts w:ascii="Arial" w:hAnsi="Arial" w:cs="Arial"/>
                <w:sz w:val="20"/>
                <w:szCs w:val="20"/>
                <w:lang w:val="en-GB"/>
              </w:rPr>
            </w:pPr>
            <w:r w:rsidRPr="00B96246">
              <w:rPr>
                <w:rFonts w:ascii="Arial" w:hAnsi="Arial" w:cs="Arial"/>
                <w:sz w:val="20"/>
                <w:szCs w:val="20"/>
                <w:lang w:val="en-GB"/>
              </w:rPr>
              <w:t>Across both roles, Thijs brings operator-level experience to questions of how destinations, businesses and public frameworks can work together without one undermining the other.</w:t>
            </w:r>
          </w:p>
          <w:p w14:paraId="23BD0F5F" w14:textId="77777777" w:rsidR="00F0684B" w:rsidRPr="00B96246" w:rsidRDefault="00F0684B" w:rsidP="00D62005">
            <w:pPr>
              <w:spacing w:line="276" w:lineRule="auto"/>
              <w:rPr>
                <w:rFonts w:ascii="Arial" w:hAnsi="Arial" w:cs="Arial"/>
                <w:sz w:val="20"/>
                <w:szCs w:val="20"/>
                <w:lang w:val="en-GB"/>
              </w:rPr>
            </w:pPr>
          </w:p>
          <w:p w14:paraId="6DFCE644" w14:textId="055EDFD1" w:rsidR="001C584A" w:rsidRPr="00D62005" w:rsidRDefault="008D5431" w:rsidP="00D62005">
            <w:pPr>
              <w:spacing w:line="276" w:lineRule="auto"/>
              <w:rPr>
                <w:rFonts w:ascii="Arial" w:hAnsi="Arial" w:cs="Arial"/>
                <w:b/>
                <w:bCs/>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23" w:history="1">
              <w:r w:rsidRPr="00D62005">
                <w:rPr>
                  <w:rStyle w:val="Hyperlink"/>
                  <w:rFonts w:ascii="Arial" w:hAnsi="Arial" w:cs="Arial"/>
                  <w:b/>
                  <w:bCs/>
                  <w:sz w:val="20"/>
                  <w:szCs w:val="20"/>
                  <w:lang w:val="en-GB"/>
                </w:rPr>
                <w:t>Thijs Coster | LinkedIn</w:t>
              </w:r>
            </w:hyperlink>
          </w:p>
        </w:tc>
      </w:tr>
      <w:tr w:rsidR="00647004" w:rsidRPr="00D62005" w14:paraId="45877AAC" w14:textId="77777777" w:rsidTr="003B6503">
        <w:tc>
          <w:tcPr>
            <w:tcW w:w="2689" w:type="dxa"/>
          </w:tcPr>
          <w:p w14:paraId="72F6C5F8" w14:textId="40D3670E" w:rsidR="009920AB" w:rsidRPr="00D62005" w:rsidRDefault="009920A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0FB6CD83" wp14:editId="375EAA28">
                  <wp:extent cx="1922780" cy="1352550"/>
                  <wp:effectExtent l="0" t="0" r="1270" b="0"/>
                  <wp:docPr id="43540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8634" cy="1384805"/>
                          </a:xfrm>
                          <a:prstGeom prst="rect">
                            <a:avLst/>
                          </a:prstGeom>
                          <a:noFill/>
                          <a:ln>
                            <a:noFill/>
                          </a:ln>
                        </pic:spPr>
                      </pic:pic>
                    </a:graphicData>
                  </a:graphic>
                </wp:inline>
              </w:drawing>
            </w:r>
          </w:p>
          <w:p w14:paraId="5701AEF7" w14:textId="3B431167" w:rsidR="00647004" w:rsidRPr="00D62005" w:rsidRDefault="00647004" w:rsidP="00D62005">
            <w:pPr>
              <w:spacing w:line="276" w:lineRule="auto"/>
              <w:rPr>
                <w:rFonts w:ascii="Arial" w:hAnsi="Arial" w:cs="Arial"/>
                <w:sz w:val="20"/>
                <w:szCs w:val="20"/>
                <w:lang w:val="en-GB"/>
              </w:rPr>
            </w:pPr>
          </w:p>
        </w:tc>
        <w:tc>
          <w:tcPr>
            <w:tcW w:w="6939" w:type="dxa"/>
          </w:tcPr>
          <w:p w14:paraId="629DE25B" w14:textId="4E1CFB61" w:rsidR="00D90C5E" w:rsidRPr="00D62005" w:rsidRDefault="00D90C5E" w:rsidP="00D62005">
            <w:pPr>
              <w:spacing w:line="276" w:lineRule="auto"/>
              <w:rPr>
                <w:rFonts w:ascii="Arial" w:hAnsi="Arial" w:cs="Arial"/>
                <w:b/>
                <w:bCs/>
                <w:sz w:val="20"/>
                <w:szCs w:val="20"/>
                <w:lang w:val="en-GB"/>
              </w:rPr>
            </w:pPr>
            <w:r w:rsidRPr="00D62005">
              <w:rPr>
                <w:rFonts w:ascii="Arial" w:hAnsi="Arial" w:cs="Arial"/>
                <w:b/>
                <w:bCs/>
                <w:sz w:val="20"/>
                <w:szCs w:val="20"/>
                <w:lang w:val="en-GB"/>
              </w:rPr>
              <w:t>Monika Miniotaitė</w:t>
            </w:r>
          </w:p>
          <w:p w14:paraId="5E019CAA" w14:textId="5003FF86" w:rsidR="00D90C5E" w:rsidRPr="00D62005" w:rsidRDefault="00D90C5E"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Director of the </w:t>
            </w:r>
            <w:proofErr w:type="spellStart"/>
            <w:r w:rsidRPr="00D62005">
              <w:rPr>
                <w:rFonts w:ascii="Arial" w:hAnsi="Arial" w:cs="Arial"/>
                <w:b/>
                <w:bCs/>
                <w:sz w:val="20"/>
                <w:szCs w:val="20"/>
                <w:lang w:val="en-GB"/>
              </w:rPr>
              <w:t>Panevėžys</w:t>
            </w:r>
            <w:proofErr w:type="spellEnd"/>
            <w:r w:rsidRPr="00D62005">
              <w:rPr>
                <w:rFonts w:ascii="Arial" w:hAnsi="Arial" w:cs="Arial"/>
                <w:b/>
                <w:bCs/>
                <w:sz w:val="20"/>
                <w:szCs w:val="20"/>
                <w:lang w:val="en-GB"/>
              </w:rPr>
              <w:t xml:space="preserve"> Development Agency </w:t>
            </w:r>
          </w:p>
          <w:p w14:paraId="7EE41D44" w14:textId="77777777" w:rsidR="00D90C5E" w:rsidRPr="00D62005" w:rsidRDefault="00D90C5E" w:rsidP="00D62005">
            <w:pPr>
              <w:spacing w:line="276" w:lineRule="auto"/>
              <w:rPr>
                <w:rFonts w:ascii="Arial" w:hAnsi="Arial" w:cs="Arial"/>
                <w:sz w:val="20"/>
                <w:szCs w:val="20"/>
                <w:lang w:val="en-GB"/>
              </w:rPr>
            </w:pPr>
          </w:p>
          <w:p w14:paraId="1043AF0B" w14:textId="77777777" w:rsidR="00D90C5E" w:rsidRPr="00D62005" w:rsidRDefault="00D90C5E" w:rsidP="003B6503">
            <w:pPr>
              <w:spacing w:line="276" w:lineRule="auto"/>
              <w:jc w:val="both"/>
              <w:rPr>
                <w:rFonts w:ascii="Arial" w:hAnsi="Arial" w:cs="Arial"/>
                <w:sz w:val="20"/>
                <w:szCs w:val="20"/>
                <w:lang w:val="en-GB"/>
              </w:rPr>
            </w:pPr>
            <w:r w:rsidRPr="00D62005">
              <w:rPr>
                <w:rFonts w:ascii="Arial" w:hAnsi="Arial" w:cs="Arial"/>
                <w:sz w:val="20"/>
                <w:szCs w:val="20"/>
                <w:lang w:val="en-GB"/>
              </w:rPr>
              <w:t xml:space="preserve">Monika’s professional experience includes economic development, innovation, investment attraction and city positioning. Since 2021, she has led a team working on initiatives ranging from Industry 4.0 and business innovation to talent attraction, tourism and city marketing. In a city where tourism has not traditionally been a priority, Monika sees it </w:t>
            </w:r>
            <w:proofErr w:type="gramStart"/>
            <w:r w:rsidRPr="00D62005">
              <w:rPr>
                <w:rFonts w:ascii="Arial" w:hAnsi="Arial" w:cs="Arial"/>
                <w:sz w:val="20"/>
                <w:szCs w:val="20"/>
                <w:lang w:val="en-GB"/>
              </w:rPr>
              <w:t>as a way to</w:t>
            </w:r>
            <w:proofErr w:type="gramEnd"/>
            <w:r w:rsidRPr="00D62005">
              <w:rPr>
                <w:rFonts w:ascii="Arial" w:hAnsi="Arial" w:cs="Arial"/>
                <w:sz w:val="20"/>
                <w:szCs w:val="20"/>
                <w:lang w:val="en-GB"/>
              </w:rPr>
              <w:t xml:space="preserve"> strengthen </w:t>
            </w:r>
            <w:proofErr w:type="spellStart"/>
            <w:r w:rsidRPr="00D62005">
              <w:rPr>
                <w:rFonts w:ascii="Arial" w:hAnsi="Arial" w:cs="Arial"/>
                <w:sz w:val="20"/>
                <w:szCs w:val="20"/>
                <w:lang w:val="en-GB"/>
              </w:rPr>
              <w:t>Panevėžys</w:t>
            </w:r>
            <w:proofErr w:type="spellEnd"/>
            <w:r w:rsidRPr="00D62005">
              <w:rPr>
                <w:rFonts w:ascii="Arial" w:hAnsi="Arial" w:cs="Arial"/>
                <w:sz w:val="20"/>
                <w:szCs w:val="20"/>
                <w:lang w:val="en-GB"/>
              </w:rPr>
              <w:t xml:space="preserve">’ identity and visibility. This includes looking for authentic niches, such as industrial tourism, that build on the city’s strengths, while exploring how sustainability and new technologies can support this process. This approach has already gained recognition at both national and European level. Monika brings a practical perspective on how cities outside </w:t>
            </w:r>
            <w:r w:rsidRPr="00D62005">
              <w:rPr>
                <w:rFonts w:ascii="Arial" w:hAnsi="Arial" w:cs="Arial"/>
                <w:sz w:val="20"/>
                <w:szCs w:val="20"/>
                <w:lang w:val="en-GB"/>
              </w:rPr>
              <w:lastRenderedPageBreak/>
              <w:t>traditional tourism routes can identify what makes them distinctive and turn it into new opportunities.</w:t>
            </w:r>
          </w:p>
          <w:p w14:paraId="0F9EFDDC" w14:textId="77777777" w:rsidR="00D90C5E" w:rsidRPr="00D62005" w:rsidRDefault="00D90C5E" w:rsidP="00D62005">
            <w:pPr>
              <w:spacing w:line="276" w:lineRule="auto"/>
              <w:rPr>
                <w:rFonts w:ascii="Arial" w:hAnsi="Arial" w:cs="Arial"/>
                <w:b/>
                <w:bCs/>
                <w:sz w:val="20"/>
                <w:szCs w:val="20"/>
                <w:lang w:val="en-GB"/>
              </w:rPr>
            </w:pPr>
          </w:p>
          <w:p w14:paraId="7C89CDCE" w14:textId="77777777" w:rsidR="00647004" w:rsidRDefault="00D90C5E" w:rsidP="00D62005">
            <w:pPr>
              <w:spacing w:line="276" w:lineRule="auto"/>
            </w:pPr>
            <w:r w:rsidRPr="00D62005">
              <w:rPr>
                <w:rFonts w:ascii="Segoe UI Emoji" w:hAnsi="Segoe UI Emoji" w:cs="Segoe UI Emoji"/>
                <w:sz w:val="20"/>
                <w:szCs w:val="20"/>
                <w:lang w:val="en-GB"/>
              </w:rPr>
              <w:t>🔗</w:t>
            </w:r>
            <w:r w:rsidRPr="004E6405">
              <w:rPr>
                <w:rFonts w:ascii="Arial" w:hAnsi="Arial" w:cs="Arial"/>
                <w:sz w:val="20"/>
                <w:szCs w:val="20"/>
                <w:lang w:val="nl-NL"/>
              </w:rPr>
              <w:t xml:space="preserve"> </w:t>
            </w:r>
            <w:r w:rsidRPr="004E6405">
              <w:rPr>
                <w:rFonts w:ascii="Arial" w:hAnsi="Arial" w:cs="Arial"/>
                <w:b/>
                <w:bCs/>
                <w:sz w:val="20"/>
                <w:szCs w:val="20"/>
                <w:lang w:val="nl-NL"/>
              </w:rPr>
              <w:t xml:space="preserve">LinkedIn: </w:t>
            </w:r>
            <w:hyperlink r:id="rId25" w:history="1">
              <w:r w:rsidRPr="004E6405">
                <w:rPr>
                  <w:rStyle w:val="Hyperlink"/>
                  <w:rFonts w:ascii="Arial" w:hAnsi="Arial" w:cs="Arial"/>
                  <w:b/>
                  <w:bCs/>
                  <w:sz w:val="20"/>
                  <w:szCs w:val="20"/>
                  <w:lang w:val="nl-NL"/>
                </w:rPr>
                <w:t>Monika Miniotaite | LinkedIn</w:t>
              </w:r>
            </w:hyperlink>
          </w:p>
          <w:p w14:paraId="76A2258D" w14:textId="78E7E88E" w:rsidR="004E6405" w:rsidRPr="004E6405" w:rsidRDefault="004E6405" w:rsidP="00D62005">
            <w:pPr>
              <w:spacing w:line="276" w:lineRule="auto"/>
              <w:rPr>
                <w:rFonts w:ascii="Arial" w:hAnsi="Arial" w:cs="Arial"/>
                <w:b/>
                <w:bCs/>
                <w:sz w:val="20"/>
                <w:szCs w:val="20"/>
                <w:lang w:val="nl-NL"/>
              </w:rPr>
            </w:pPr>
          </w:p>
        </w:tc>
      </w:tr>
      <w:tr w:rsidR="00D26DDD" w:rsidRPr="00D62005" w14:paraId="38FF03EE" w14:textId="77777777" w:rsidTr="003B6503">
        <w:tc>
          <w:tcPr>
            <w:tcW w:w="2689" w:type="dxa"/>
          </w:tcPr>
          <w:p w14:paraId="4359424B" w14:textId="6E47E52A" w:rsidR="004E6405" w:rsidRPr="004E6405" w:rsidRDefault="004E6405" w:rsidP="004E6405">
            <w:pPr>
              <w:spacing w:line="276" w:lineRule="auto"/>
              <w:rPr>
                <w:rFonts w:ascii="Arial" w:hAnsi="Arial" w:cs="Arial"/>
                <w:noProof/>
                <w:sz w:val="20"/>
                <w:szCs w:val="20"/>
                <w:lang w:val="en-US"/>
              </w:rPr>
            </w:pPr>
            <w:r w:rsidRPr="004E6405">
              <w:rPr>
                <w:rFonts w:ascii="Arial" w:hAnsi="Arial" w:cs="Arial"/>
                <w:noProof/>
                <w:sz w:val="20"/>
                <w:szCs w:val="20"/>
                <w:lang w:val="en-US"/>
              </w:rPr>
              <w:lastRenderedPageBreak/>
              <w:drawing>
                <wp:inline distT="0" distB="0" distL="0" distR="0" wp14:anchorId="189265D4" wp14:editId="19A8C971">
                  <wp:extent cx="1570355" cy="1792605"/>
                  <wp:effectExtent l="0" t="0" r="0" b="0"/>
                  <wp:docPr id="1874879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0355" cy="1792605"/>
                          </a:xfrm>
                          <a:prstGeom prst="rect">
                            <a:avLst/>
                          </a:prstGeom>
                          <a:noFill/>
                          <a:ln>
                            <a:noFill/>
                          </a:ln>
                        </pic:spPr>
                      </pic:pic>
                    </a:graphicData>
                  </a:graphic>
                </wp:inline>
              </w:drawing>
            </w:r>
          </w:p>
          <w:p w14:paraId="154DE57D" w14:textId="17399EEB" w:rsidR="00D26DDD" w:rsidRPr="00D62005" w:rsidRDefault="00D26DDD" w:rsidP="00D62005">
            <w:pPr>
              <w:spacing w:line="276" w:lineRule="auto"/>
              <w:rPr>
                <w:rFonts w:ascii="Arial" w:hAnsi="Arial" w:cs="Arial"/>
                <w:sz w:val="20"/>
                <w:szCs w:val="20"/>
                <w:lang w:val="en-GB"/>
              </w:rPr>
            </w:pPr>
          </w:p>
        </w:tc>
        <w:tc>
          <w:tcPr>
            <w:tcW w:w="6939" w:type="dxa"/>
          </w:tcPr>
          <w:p w14:paraId="41073BE9" w14:textId="77777777" w:rsidR="004E6405" w:rsidRPr="004E6405" w:rsidRDefault="004E6405" w:rsidP="004E6405">
            <w:pPr>
              <w:spacing w:line="276" w:lineRule="auto"/>
              <w:rPr>
                <w:rFonts w:ascii="Arial" w:hAnsi="Arial" w:cs="Arial"/>
                <w:b/>
                <w:bCs/>
                <w:sz w:val="20"/>
                <w:szCs w:val="20"/>
              </w:rPr>
            </w:pPr>
            <w:r w:rsidRPr="004E6405">
              <w:rPr>
                <w:rFonts w:ascii="Arial" w:hAnsi="Arial" w:cs="Arial"/>
                <w:b/>
                <w:bCs/>
                <w:sz w:val="20"/>
                <w:szCs w:val="20"/>
              </w:rPr>
              <w:t>Akvilė Dobromilskytė</w:t>
            </w:r>
          </w:p>
          <w:p w14:paraId="4D9243BE" w14:textId="77777777" w:rsidR="004E6405" w:rsidRPr="004E6405" w:rsidRDefault="004E6405" w:rsidP="004E6405">
            <w:pPr>
              <w:spacing w:line="276" w:lineRule="auto"/>
              <w:rPr>
                <w:rFonts w:ascii="Arial" w:hAnsi="Arial" w:cs="Arial"/>
                <w:b/>
                <w:bCs/>
                <w:sz w:val="20"/>
                <w:szCs w:val="20"/>
              </w:rPr>
            </w:pPr>
            <w:proofErr w:type="spellStart"/>
            <w:r w:rsidRPr="004E6405">
              <w:rPr>
                <w:rFonts w:ascii="Arial" w:hAnsi="Arial" w:cs="Arial"/>
                <w:b/>
                <w:bCs/>
                <w:sz w:val="20"/>
                <w:szCs w:val="20"/>
              </w:rPr>
              <w:t>Sector</w:t>
            </w:r>
            <w:proofErr w:type="spellEnd"/>
            <w:r w:rsidRPr="004E6405">
              <w:rPr>
                <w:rFonts w:ascii="Arial" w:hAnsi="Arial" w:cs="Arial"/>
                <w:b/>
                <w:bCs/>
                <w:sz w:val="20"/>
                <w:szCs w:val="20"/>
              </w:rPr>
              <w:t xml:space="preserve"> Development </w:t>
            </w:r>
            <w:proofErr w:type="spellStart"/>
            <w:r w:rsidRPr="004E6405">
              <w:rPr>
                <w:rFonts w:ascii="Arial" w:hAnsi="Arial" w:cs="Arial"/>
                <w:b/>
                <w:bCs/>
                <w:sz w:val="20"/>
                <w:szCs w:val="20"/>
              </w:rPr>
              <w:t>manager</w:t>
            </w:r>
            <w:proofErr w:type="spellEnd"/>
            <w:r w:rsidRPr="004E6405">
              <w:rPr>
                <w:rFonts w:ascii="Arial" w:hAnsi="Arial" w:cs="Arial"/>
                <w:b/>
                <w:bCs/>
                <w:sz w:val="20"/>
                <w:szCs w:val="20"/>
              </w:rPr>
              <w:t xml:space="preserve"> at </w:t>
            </w:r>
            <w:proofErr w:type="spellStart"/>
            <w:r w:rsidRPr="004E6405">
              <w:rPr>
                <w:rFonts w:ascii="Arial" w:hAnsi="Arial" w:cs="Arial"/>
                <w:b/>
                <w:bCs/>
                <w:sz w:val="20"/>
                <w:szCs w:val="20"/>
              </w:rPr>
              <w:t>Startup</w:t>
            </w:r>
            <w:proofErr w:type="spellEnd"/>
            <w:r w:rsidRPr="004E6405">
              <w:rPr>
                <w:rFonts w:ascii="Arial" w:hAnsi="Arial" w:cs="Arial"/>
                <w:b/>
                <w:bCs/>
                <w:sz w:val="20"/>
                <w:szCs w:val="20"/>
              </w:rPr>
              <w:t xml:space="preserve"> Lithuania / </w:t>
            </w:r>
            <w:proofErr w:type="spellStart"/>
            <w:r w:rsidRPr="004E6405">
              <w:rPr>
                <w:rFonts w:ascii="Arial" w:hAnsi="Arial" w:cs="Arial"/>
                <w:b/>
                <w:bCs/>
                <w:sz w:val="20"/>
                <w:szCs w:val="20"/>
              </w:rPr>
              <w:t>Innovation</w:t>
            </w:r>
            <w:proofErr w:type="spellEnd"/>
            <w:r w:rsidRPr="004E6405">
              <w:rPr>
                <w:rFonts w:ascii="Arial" w:hAnsi="Arial" w:cs="Arial"/>
                <w:b/>
                <w:bCs/>
                <w:sz w:val="20"/>
                <w:szCs w:val="20"/>
              </w:rPr>
              <w:t xml:space="preserve"> </w:t>
            </w:r>
            <w:proofErr w:type="spellStart"/>
            <w:r w:rsidRPr="004E6405">
              <w:rPr>
                <w:rFonts w:ascii="Arial" w:hAnsi="Arial" w:cs="Arial"/>
                <w:b/>
                <w:bCs/>
                <w:sz w:val="20"/>
                <w:szCs w:val="20"/>
              </w:rPr>
              <w:t>Agency</w:t>
            </w:r>
            <w:proofErr w:type="spellEnd"/>
            <w:r w:rsidRPr="004E6405">
              <w:rPr>
                <w:rFonts w:ascii="Arial" w:hAnsi="Arial" w:cs="Arial"/>
                <w:b/>
                <w:bCs/>
                <w:sz w:val="20"/>
                <w:szCs w:val="20"/>
              </w:rPr>
              <w:t xml:space="preserve"> Lithuania</w:t>
            </w:r>
          </w:p>
          <w:p w14:paraId="7F3DB1A7" w14:textId="77777777" w:rsidR="004E6405" w:rsidRPr="004E6405" w:rsidRDefault="004E6405" w:rsidP="004E6405">
            <w:pPr>
              <w:spacing w:line="276" w:lineRule="auto"/>
              <w:rPr>
                <w:rFonts w:ascii="Arial" w:hAnsi="Arial" w:cs="Arial"/>
                <w:b/>
                <w:bCs/>
                <w:sz w:val="20"/>
                <w:szCs w:val="20"/>
              </w:rPr>
            </w:pPr>
          </w:p>
          <w:p w14:paraId="7CD54781" w14:textId="77777777" w:rsidR="004E6405" w:rsidRPr="004E6405" w:rsidRDefault="004E6405" w:rsidP="004E6405">
            <w:pPr>
              <w:spacing w:line="276" w:lineRule="auto"/>
              <w:jc w:val="both"/>
              <w:rPr>
                <w:rFonts w:ascii="Arial" w:hAnsi="Arial" w:cs="Arial"/>
                <w:sz w:val="20"/>
                <w:szCs w:val="20"/>
              </w:rPr>
            </w:pPr>
            <w:r w:rsidRPr="004E6405">
              <w:rPr>
                <w:rFonts w:ascii="Arial" w:hAnsi="Arial" w:cs="Arial"/>
                <w:sz w:val="20"/>
                <w:szCs w:val="20"/>
              </w:rPr>
              <w:t xml:space="preserve">Akvile </w:t>
            </w:r>
            <w:proofErr w:type="spellStart"/>
            <w:r w:rsidRPr="004E6405">
              <w:rPr>
                <w:rFonts w:ascii="Arial" w:hAnsi="Arial" w:cs="Arial"/>
                <w:sz w:val="20"/>
                <w:szCs w:val="20"/>
              </w:rPr>
              <w:t>works</w:t>
            </w:r>
            <w:proofErr w:type="spellEnd"/>
            <w:r w:rsidRPr="004E6405">
              <w:rPr>
                <w:rFonts w:ascii="Arial" w:hAnsi="Arial" w:cs="Arial"/>
                <w:sz w:val="20"/>
                <w:szCs w:val="20"/>
              </w:rPr>
              <w:t xml:space="preserve"> at the </w:t>
            </w:r>
            <w:proofErr w:type="spellStart"/>
            <w:r w:rsidRPr="004E6405">
              <w:rPr>
                <w:rFonts w:ascii="Arial" w:hAnsi="Arial" w:cs="Arial"/>
                <w:sz w:val="20"/>
                <w:szCs w:val="20"/>
              </w:rPr>
              <w:t>intersection</w:t>
            </w:r>
            <w:proofErr w:type="spellEnd"/>
            <w:r w:rsidRPr="004E6405">
              <w:rPr>
                <w:rFonts w:ascii="Arial" w:hAnsi="Arial" w:cs="Arial"/>
                <w:sz w:val="20"/>
                <w:szCs w:val="20"/>
              </w:rPr>
              <w:t xml:space="preserve"> of </w:t>
            </w:r>
            <w:proofErr w:type="spellStart"/>
            <w:r w:rsidRPr="004E6405">
              <w:rPr>
                <w:rFonts w:ascii="Arial" w:hAnsi="Arial" w:cs="Arial"/>
                <w:sz w:val="20"/>
                <w:szCs w:val="20"/>
              </w:rPr>
              <w:t>startup</w:t>
            </w:r>
            <w:proofErr w:type="spellEnd"/>
            <w:r w:rsidRPr="004E6405">
              <w:rPr>
                <w:rFonts w:ascii="Arial" w:hAnsi="Arial" w:cs="Arial"/>
                <w:sz w:val="20"/>
                <w:szCs w:val="20"/>
              </w:rPr>
              <w:t xml:space="preserve"> </w:t>
            </w:r>
            <w:proofErr w:type="spellStart"/>
            <w:r w:rsidRPr="004E6405">
              <w:rPr>
                <w:rFonts w:ascii="Arial" w:hAnsi="Arial" w:cs="Arial"/>
                <w:sz w:val="20"/>
                <w:szCs w:val="20"/>
              </w:rPr>
              <w:t>ecosystems</w:t>
            </w:r>
            <w:proofErr w:type="spellEnd"/>
            <w:r w:rsidRPr="004E6405">
              <w:rPr>
                <w:rFonts w:ascii="Arial" w:hAnsi="Arial" w:cs="Arial"/>
                <w:sz w:val="20"/>
                <w:szCs w:val="20"/>
              </w:rPr>
              <w:t xml:space="preserve">, </w:t>
            </w:r>
            <w:proofErr w:type="spellStart"/>
            <w:r w:rsidRPr="004E6405">
              <w:rPr>
                <w:rFonts w:ascii="Arial" w:hAnsi="Arial" w:cs="Arial"/>
                <w:sz w:val="20"/>
                <w:szCs w:val="20"/>
              </w:rPr>
              <w:t>international</w:t>
            </w:r>
            <w:proofErr w:type="spellEnd"/>
            <w:r w:rsidRPr="004E6405">
              <w:rPr>
                <w:rFonts w:ascii="Arial" w:hAnsi="Arial" w:cs="Arial"/>
                <w:sz w:val="20"/>
                <w:szCs w:val="20"/>
              </w:rPr>
              <w:t xml:space="preserve"> </w:t>
            </w:r>
            <w:proofErr w:type="spellStart"/>
            <w:r w:rsidRPr="004E6405">
              <w:rPr>
                <w:rFonts w:ascii="Arial" w:hAnsi="Arial" w:cs="Arial"/>
                <w:sz w:val="20"/>
                <w:szCs w:val="20"/>
              </w:rPr>
              <w:t>partnerships</w:t>
            </w:r>
            <w:proofErr w:type="spellEnd"/>
            <w:r w:rsidRPr="004E6405">
              <w:rPr>
                <w:rFonts w:ascii="Arial" w:hAnsi="Arial" w:cs="Arial"/>
                <w:sz w:val="20"/>
                <w:szCs w:val="20"/>
              </w:rPr>
              <w:t xml:space="preserve">, and </w:t>
            </w:r>
            <w:proofErr w:type="spellStart"/>
            <w:r w:rsidRPr="004E6405">
              <w:rPr>
                <w:rFonts w:ascii="Arial" w:hAnsi="Arial" w:cs="Arial"/>
                <w:sz w:val="20"/>
                <w:szCs w:val="20"/>
              </w:rPr>
              <w:t>program</w:t>
            </w:r>
            <w:proofErr w:type="spellEnd"/>
            <w:r w:rsidRPr="004E6405">
              <w:rPr>
                <w:rFonts w:ascii="Arial" w:hAnsi="Arial" w:cs="Arial"/>
                <w:sz w:val="20"/>
                <w:szCs w:val="20"/>
              </w:rPr>
              <w:t xml:space="preserve"> </w:t>
            </w:r>
            <w:proofErr w:type="spellStart"/>
            <w:r w:rsidRPr="004E6405">
              <w:rPr>
                <w:rFonts w:ascii="Arial" w:hAnsi="Arial" w:cs="Arial"/>
                <w:sz w:val="20"/>
                <w:szCs w:val="20"/>
              </w:rPr>
              <w:t>development</w:t>
            </w:r>
            <w:proofErr w:type="spellEnd"/>
            <w:r w:rsidRPr="004E6405">
              <w:rPr>
                <w:rFonts w:ascii="Arial" w:hAnsi="Arial" w:cs="Arial"/>
                <w:sz w:val="20"/>
                <w:szCs w:val="20"/>
              </w:rPr>
              <w:t xml:space="preserve">. At </w:t>
            </w:r>
            <w:proofErr w:type="spellStart"/>
            <w:r w:rsidRPr="004E6405">
              <w:rPr>
                <w:rFonts w:ascii="Arial" w:hAnsi="Arial" w:cs="Arial"/>
                <w:sz w:val="20"/>
                <w:szCs w:val="20"/>
              </w:rPr>
              <w:t>Startup</w:t>
            </w:r>
            <w:proofErr w:type="spellEnd"/>
            <w:r w:rsidRPr="004E6405">
              <w:rPr>
                <w:rFonts w:ascii="Arial" w:hAnsi="Arial" w:cs="Arial"/>
                <w:sz w:val="20"/>
                <w:szCs w:val="20"/>
              </w:rPr>
              <w:t xml:space="preserve"> Lithuania, </w:t>
            </w:r>
            <w:proofErr w:type="spellStart"/>
            <w:r w:rsidRPr="004E6405">
              <w:rPr>
                <w:rFonts w:ascii="Arial" w:hAnsi="Arial" w:cs="Arial"/>
                <w:sz w:val="20"/>
                <w:szCs w:val="20"/>
              </w:rPr>
              <w:t>part</w:t>
            </w:r>
            <w:proofErr w:type="spellEnd"/>
            <w:r w:rsidRPr="004E6405">
              <w:rPr>
                <w:rFonts w:ascii="Arial" w:hAnsi="Arial" w:cs="Arial"/>
                <w:sz w:val="20"/>
                <w:szCs w:val="20"/>
              </w:rPr>
              <w:t xml:space="preserve"> of </w:t>
            </w:r>
            <w:proofErr w:type="spellStart"/>
            <w:r w:rsidRPr="004E6405">
              <w:rPr>
                <w:rFonts w:ascii="Arial" w:hAnsi="Arial" w:cs="Arial"/>
                <w:sz w:val="20"/>
                <w:szCs w:val="20"/>
              </w:rPr>
              <w:t>Innovation</w:t>
            </w:r>
            <w:proofErr w:type="spellEnd"/>
            <w:r w:rsidRPr="004E6405">
              <w:rPr>
                <w:rFonts w:ascii="Arial" w:hAnsi="Arial" w:cs="Arial"/>
                <w:sz w:val="20"/>
                <w:szCs w:val="20"/>
              </w:rPr>
              <w:t xml:space="preserve"> </w:t>
            </w:r>
            <w:proofErr w:type="spellStart"/>
            <w:r w:rsidRPr="004E6405">
              <w:rPr>
                <w:rFonts w:ascii="Arial" w:hAnsi="Arial" w:cs="Arial"/>
                <w:sz w:val="20"/>
                <w:szCs w:val="20"/>
              </w:rPr>
              <w:t>Agency</w:t>
            </w:r>
            <w:proofErr w:type="spellEnd"/>
            <w:r w:rsidRPr="004E6405">
              <w:rPr>
                <w:rFonts w:ascii="Arial" w:hAnsi="Arial" w:cs="Arial"/>
                <w:sz w:val="20"/>
                <w:szCs w:val="20"/>
              </w:rPr>
              <w:t xml:space="preserve"> Lithuania, </w:t>
            </w:r>
            <w:proofErr w:type="spellStart"/>
            <w:r w:rsidRPr="004E6405">
              <w:rPr>
                <w:rFonts w:ascii="Arial" w:hAnsi="Arial" w:cs="Arial"/>
                <w:sz w:val="20"/>
                <w:szCs w:val="20"/>
              </w:rPr>
              <w:t>she</w:t>
            </w:r>
            <w:proofErr w:type="spellEnd"/>
            <w:r w:rsidRPr="004E6405">
              <w:rPr>
                <w:rFonts w:ascii="Arial" w:hAnsi="Arial" w:cs="Arial"/>
                <w:sz w:val="20"/>
                <w:szCs w:val="20"/>
              </w:rPr>
              <w:t xml:space="preserve"> </w:t>
            </w:r>
            <w:proofErr w:type="spellStart"/>
            <w:r w:rsidRPr="004E6405">
              <w:rPr>
                <w:rFonts w:ascii="Arial" w:hAnsi="Arial" w:cs="Arial"/>
                <w:sz w:val="20"/>
                <w:szCs w:val="20"/>
              </w:rPr>
              <w:t>connects</w:t>
            </w:r>
            <w:proofErr w:type="spellEnd"/>
            <w:r w:rsidRPr="004E6405">
              <w:rPr>
                <w:rFonts w:ascii="Arial" w:hAnsi="Arial" w:cs="Arial"/>
                <w:sz w:val="20"/>
                <w:szCs w:val="20"/>
              </w:rPr>
              <w:t xml:space="preserve"> </w:t>
            </w:r>
            <w:proofErr w:type="spellStart"/>
            <w:r w:rsidRPr="004E6405">
              <w:rPr>
                <w:rFonts w:ascii="Arial" w:hAnsi="Arial" w:cs="Arial"/>
                <w:sz w:val="20"/>
                <w:szCs w:val="20"/>
              </w:rPr>
              <w:t>startups</w:t>
            </w:r>
            <w:proofErr w:type="spellEnd"/>
            <w:r w:rsidRPr="004E6405">
              <w:rPr>
                <w:rFonts w:ascii="Arial" w:hAnsi="Arial" w:cs="Arial"/>
                <w:sz w:val="20"/>
                <w:szCs w:val="20"/>
              </w:rPr>
              <w:t xml:space="preserve">, </w:t>
            </w:r>
            <w:proofErr w:type="spellStart"/>
            <w:r w:rsidRPr="004E6405">
              <w:rPr>
                <w:rFonts w:ascii="Arial" w:hAnsi="Arial" w:cs="Arial"/>
                <w:sz w:val="20"/>
                <w:szCs w:val="20"/>
              </w:rPr>
              <w:t>investors</w:t>
            </w:r>
            <w:proofErr w:type="spellEnd"/>
            <w:r w:rsidRPr="004E6405">
              <w:rPr>
                <w:rFonts w:ascii="Arial" w:hAnsi="Arial" w:cs="Arial"/>
                <w:sz w:val="20"/>
                <w:szCs w:val="20"/>
              </w:rPr>
              <w:t xml:space="preserve">, </w:t>
            </w:r>
            <w:proofErr w:type="spellStart"/>
            <w:r w:rsidRPr="004E6405">
              <w:rPr>
                <w:rFonts w:ascii="Arial" w:hAnsi="Arial" w:cs="Arial"/>
                <w:sz w:val="20"/>
                <w:szCs w:val="20"/>
              </w:rPr>
              <w:t>institutions</w:t>
            </w:r>
            <w:proofErr w:type="spellEnd"/>
            <w:r w:rsidRPr="004E6405">
              <w:rPr>
                <w:rFonts w:ascii="Arial" w:hAnsi="Arial" w:cs="Arial"/>
                <w:sz w:val="20"/>
                <w:szCs w:val="20"/>
              </w:rPr>
              <w:t xml:space="preserve">, and </w:t>
            </w:r>
            <w:proofErr w:type="spellStart"/>
            <w:r w:rsidRPr="004E6405">
              <w:rPr>
                <w:rFonts w:ascii="Arial" w:hAnsi="Arial" w:cs="Arial"/>
                <w:sz w:val="20"/>
                <w:szCs w:val="20"/>
              </w:rPr>
              <w:t>international</w:t>
            </w:r>
            <w:proofErr w:type="spellEnd"/>
            <w:r w:rsidRPr="004E6405">
              <w:rPr>
                <w:rFonts w:ascii="Arial" w:hAnsi="Arial" w:cs="Arial"/>
                <w:sz w:val="20"/>
                <w:szCs w:val="20"/>
              </w:rPr>
              <w:t xml:space="preserve"> </w:t>
            </w:r>
            <w:proofErr w:type="spellStart"/>
            <w:r w:rsidRPr="004E6405">
              <w:rPr>
                <w:rFonts w:ascii="Arial" w:hAnsi="Arial" w:cs="Arial"/>
                <w:sz w:val="20"/>
                <w:szCs w:val="20"/>
              </w:rPr>
              <w:t>partners</w:t>
            </w:r>
            <w:proofErr w:type="spellEnd"/>
            <w:r w:rsidRPr="004E6405">
              <w:rPr>
                <w:rFonts w:ascii="Arial" w:hAnsi="Arial" w:cs="Arial"/>
                <w:sz w:val="20"/>
                <w:szCs w:val="20"/>
              </w:rPr>
              <w:t xml:space="preserve"> </w:t>
            </w:r>
            <w:proofErr w:type="spellStart"/>
            <w:r w:rsidRPr="004E6405">
              <w:rPr>
                <w:rFonts w:ascii="Arial" w:hAnsi="Arial" w:cs="Arial"/>
                <w:sz w:val="20"/>
                <w:szCs w:val="20"/>
              </w:rPr>
              <w:t>through</w:t>
            </w:r>
            <w:proofErr w:type="spellEnd"/>
            <w:r w:rsidRPr="004E6405">
              <w:rPr>
                <w:rFonts w:ascii="Arial" w:hAnsi="Arial" w:cs="Arial"/>
                <w:sz w:val="20"/>
                <w:szCs w:val="20"/>
              </w:rPr>
              <w:t xml:space="preserve"> </w:t>
            </w:r>
            <w:proofErr w:type="spellStart"/>
            <w:r w:rsidRPr="004E6405">
              <w:rPr>
                <w:rFonts w:ascii="Arial" w:hAnsi="Arial" w:cs="Arial"/>
                <w:sz w:val="20"/>
                <w:szCs w:val="20"/>
              </w:rPr>
              <w:t>ecosystem</w:t>
            </w:r>
            <w:proofErr w:type="spellEnd"/>
            <w:r w:rsidRPr="004E6405">
              <w:rPr>
                <w:rFonts w:ascii="Arial" w:hAnsi="Arial" w:cs="Arial"/>
                <w:sz w:val="20"/>
                <w:szCs w:val="20"/>
              </w:rPr>
              <w:t xml:space="preserve"> </w:t>
            </w:r>
            <w:proofErr w:type="spellStart"/>
            <w:r w:rsidRPr="004E6405">
              <w:rPr>
                <w:rFonts w:ascii="Arial" w:hAnsi="Arial" w:cs="Arial"/>
                <w:sz w:val="20"/>
                <w:szCs w:val="20"/>
              </w:rPr>
              <w:t>initiatives</w:t>
            </w:r>
            <w:proofErr w:type="spellEnd"/>
            <w:r w:rsidRPr="004E6405">
              <w:rPr>
                <w:rFonts w:ascii="Arial" w:hAnsi="Arial" w:cs="Arial"/>
                <w:sz w:val="20"/>
                <w:szCs w:val="20"/>
              </w:rPr>
              <w:t xml:space="preserve">, </w:t>
            </w:r>
            <w:proofErr w:type="spellStart"/>
            <w:r w:rsidRPr="004E6405">
              <w:rPr>
                <w:rFonts w:ascii="Arial" w:hAnsi="Arial" w:cs="Arial"/>
                <w:sz w:val="20"/>
                <w:szCs w:val="20"/>
              </w:rPr>
              <w:t>cross-border</w:t>
            </w:r>
            <w:proofErr w:type="spellEnd"/>
            <w:r w:rsidRPr="004E6405">
              <w:rPr>
                <w:rFonts w:ascii="Arial" w:hAnsi="Arial" w:cs="Arial"/>
                <w:sz w:val="20"/>
                <w:szCs w:val="20"/>
              </w:rPr>
              <w:t xml:space="preserve"> </w:t>
            </w:r>
            <w:proofErr w:type="spellStart"/>
            <w:r w:rsidRPr="004E6405">
              <w:rPr>
                <w:rFonts w:ascii="Arial" w:hAnsi="Arial" w:cs="Arial"/>
                <w:sz w:val="20"/>
                <w:szCs w:val="20"/>
              </w:rPr>
              <w:t>programs</w:t>
            </w:r>
            <w:proofErr w:type="spellEnd"/>
            <w:r w:rsidRPr="004E6405">
              <w:rPr>
                <w:rFonts w:ascii="Arial" w:hAnsi="Arial" w:cs="Arial"/>
                <w:sz w:val="20"/>
                <w:szCs w:val="20"/>
              </w:rPr>
              <w:t xml:space="preserve">, and </w:t>
            </w:r>
            <w:proofErr w:type="spellStart"/>
            <w:r w:rsidRPr="004E6405">
              <w:rPr>
                <w:rFonts w:ascii="Arial" w:hAnsi="Arial" w:cs="Arial"/>
                <w:sz w:val="20"/>
                <w:szCs w:val="20"/>
              </w:rPr>
              <w:t>investor</w:t>
            </w:r>
            <w:proofErr w:type="spellEnd"/>
            <w:r w:rsidRPr="004E6405">
              <w:rPr>
                <w:rFonts w:ascii="Arial" w:hAnsi="Arial" w:cs="Arial"/>
                <w:sz w:val="20"/>
                <w:szCs w:val="20"/>
              </w:rPr>
              <w:t xml:space="preserve"> </w:t>
            </w:r>
            <w:proofErr w:type="spellStart"/>
            <w:r w:rsidRPr="004E6405">
              <w:rPr>
                <w:rFonts w:ascii="Arial" w:hAnsi="Arial" w:cs="Arial"/>
                <w:sz w:val="20"/>
                <w:szCs w:val="20"/>
              </w:rPr>
              <w:t>matchmaking</w:t>
            </w:r>
            <w:proofErr w:type="spellEnd"/>
            <w:r w:rsidRPr="004E6405">
              <w:rPr>
                <w:rFonts w:ascii="Arial" w:hAnsi="Arial" w:cs="Arial"/>
                <w:sz w:val="20"/>
                <w:szCs w:val="20"/>
              </w:rPr>
              <w:t>.</w:t>
            </w:r>
          </w:p>
          <w:p w14:paraId="1D25192D" w14:textId="77777777" w:rsidR="004E6405" w:rsidRPr="004E6405" w:rsidRDefault="004E6405" w:rsidP="004E6405">
            <w:pPr>
              <w:spacing w:line="276" w:lineRule="auto"/>
              <w:jc w:val="both"/>
              <w:rPr>
                <w:rFonts w:ascii="Arial" w:hAnsi="Arial" w:cs="Arial"/>
                <w:sz w:val="20"/>
                <w:szCs w:val="20"/>
              </w:rPr>
            </w:pPr>
          </w:p>
          <w:p w14:paraId="334389D2" w14:textId="77777777" w:rsidR="004E6405" w:rsidRPr="004E6405" w:rsidRDefault="004E6405" w:rsidP="004E6405">
            <w:pPr>
              <w:spacing w:line="276" w:lineRule="auto"/>
              <w:jc w:val="both"/>
              <w:rPr>
                <w:rFonts w:ascii="Arial" w:hAnsi="Arial" w:cs="Arial"/>
                <w:sz w:val="20"/>
                <w:szCs w:val="20"/>
              </w:rPr>
            </w:pPr>
            <w:proofErr w:type="spellStart"/>
            <w:r w:rsidRPr="004E6405">
              <w:rPr>
                <w:rFonts w:ascii="Arial" w:hAnsi="Arial" w:cs="Arial"/>
                <w:sz w:val="20"/>
                <w:szCs w:val="20"/>
              </w:rPr>
              <w:t>With</w:t>
            </w:r>
            <w:proofErr w:type="spellEnd"/>
            <w:r w:rsidRPr="004E6405">
              <w:rPr>
                <w:rFonts w:ascii="Arial" w:hAnsi="Arial" w:cs="Arial"/>
                <w:sz w:val="20"/>
                <w:szCs w:val="20"/>
              </w:rPr>
              <w:t xml:space="preserve"> a </w:t>
            </w:r>
            <w:proofErr w:type="spellStart"/>
            <w:r w:rsidRPr="004E6405">
              <w:rPr>
                <w:rFonts w:ascii="Arial" w:hAnsi="Arial" w:cs="Arial"/>
                <w:sz w:val="20"/>
                <w:szCs w:val="20"/>
              </w:rPr>
              <w:t>background</w:t>
            </w:r>
            <w:proofErr w:type="spellEnd"/>
            <w:r w:rsidRPr="004E6405">
              <w:rPr>
                <w:rFonts w:ascii="Arial" w:hAnsi="Arial" w:cs="Arial"/>
                <w:sz w:val="20"/>
                <w:szCs w:val="20"/>
              </w:rPr>
              <w:t xml:space="preserve"> in </w:t>
            </w:r>
            <w:proofErr w:type="spellStart"/>
            <w:r w:rsidRPr="004E6405">
              <w:rPr>
                <w:rFonts w:ascii="Arial" w:hAnsi="Arial" w:cs="Arial"/>
                <w:sz w:val="20"/>
                <w:szCs w:val="20"/>
              </w:rPr>
              <w:t>european</w:t>
            </w:r>
            <w:proofErr w:type="spellEnd"/>
            <w:r w:rsidRPr="004E6405">
              <w:rPr>
                <w:rFonts w:ascii="Arial" w:hAnsi="Arial" w:cs="Arial"/>
                <w:sz w:val="20"/>
                <w:szCs w:val="20"/>
              </w:rPr>
              <w:t xml:space="preserve"> and </w:t>
            </w:r>
            <w:proofErr w:type="spellStart"/>
            <w:r w:rsidRPr="004E6405">
              <w:rPr>
                <w:rFonts w:ascii="Arial" w:hAnsi="Arial" w:cs="Arial"/>
                <w:sz w:val="20"/>
                <w:szCs w:val="20"/>
              </w:rPr>
              <w:t>international</w:t>
            </w:r>
            <w:proofErr w:type="spellEnd"/>
            <w:r w:rsidRPr="004E6405">
              <w:rPr>
                <w:rFonts w:ascii="Arial" w:hAnsi="Arial" w:cs="Arial"/>
                <w:sz w:val="20"/>
                <w:szCs w:val="20"/>
              </w:rPr>
              <w:t xml:space="preserve"> </w:t>
            </w:r>
            <w:proofErr w:type="spellStart"/>
            <w:r w:rsidRPr="004E6405">
              <w:rPr>
                <w:rFonts w:ascii="Arial" w:hAnsi="Arial" w:cs="Arial"/>
                <w:sz w:val="20"/>
                <w:szCs w:val="20"/>
              </w:rPr>
              <w:t>business</w:t>
            </w:r>
            <w:proofErr w:type="spellEnd"/>
            <w:r w:rsidRPr="004E6405">
              <w:rPr>
                <w:rFonts w:ascii="Arial" w:hAnsi="Arial" w:cs="Arial"/>
                <w:sz w:val="20"/>
                <w:szCs w:val="20"/>
              </w:rPr>
              <w:t xml:space="preserve"> </w:t>
            </w:r>
            <w:proofErr w:type="spellStart"/>
            <w:r w:rsidRPr="004E6405">
              <w:rPr>
                <w:rFonts w:ascii="Arial" w:hAnsi="Arial" w:cs="Arial"/>
                <w:sz w:val="20"/>
                <w:szCs w:val="20"/>
              </w:rPr>
              <w:t>law</w:t>
            </w:r>
            <w:proofErr w:type="spellEnd"/>
            <w:r w:rsidRPr="004E6405">
              <w:rPr>
                <w:rFonts w:ascii="Arial" w:hAnsi="Arial" w:cs="Arial"/>
                <w:sz w:val="20"/>
                <w:szCs w:val="20"/>
              </w:rPr>
              <w:t xml:space="preserve">, </w:t>
            </w:r>
            <w:proofErr w:type="spellStart"/>
            <w:r w:rsidRPr="004E6405">
              <w:rPr>
                <w:rFonts w:ascii="Arial" w:hAnsi="Arial" w:cs="Arial"/>
                <w:sz w:val="20"/>
                <w:szCs w:val="20"/>
              </w:rPr>
              <w:t>she</w:t>
            </w:r>
            <w:proofErr w:type="spellEnd"/>
            <w:r w:rsidRPr="004E6405">
              <w:rPr>
                <w:rFonts w:ascii="Arial" w:hAnsi="Arial" w:cs="Arial"/>
                <w:sz w:val="20"/>
                <w:szCs w:val="20"/>
              </w:rPr>
              <w:t xml:space="preserve"> </w:t>
            </w:r>
            <w:proofErr w:type="spellStart"/>
            <w:r w:rsidRPr="004E6405">
              <w:rPr>
                <w:rFonts w:ascii="Arial" w:hAnsi="Arial" w:cs="Arial"/>
                <w:sz w:val="20"/>
                <w:szCs w:val="20"/>
              </w:rPr>
              <w:t>combines</w:t>
            </w:r>
            <w:proofErr w:type="spellEnd"/>
            <w:r w:rsidRPr="004E6405">
              <w:rPr>
                <w:rFonts w:ascii="Arial" w:hAnsi="Arial" w:cs="Arial"/>
                <w:sz w:val="20"/>
                <w:szCs w:val="20"/>
              </w:rPr>
              <w:t xml:space="preserve"> </w:t>
            </w:r>
            <w:proofErr w:type="spellStart"/>
            <w:r w:rsidRPr="004E6405">
              <w:rPr>
                <w:rFonts w:ascii="Arial" w:hAnsi="Arial" w:cs="Arial"/>
                <w:sz w:val="20"/>
                <w:szCs w:val="20"/>
              </w:rPr>
              <w:t>strategic</w:t>
            </w:r>
            <w:proofErr w:type="spellEnd"/>
            <w:r w:rsidRPr="004E6405">
              <w:rPr>
                <w:rFonts w:ascii="Arial" w:hAnsi="Arial" w:cs="Arial"/>
                <w:sz w:val="20"/>
                <w:szCs w:val="20"/>
              </w:rPr>
              <w:t xml:space="preserve"> </w:t>
            </w:r>
            <w:proofErr w:type="spellStart"/>
            <w:r w:rsidRPr="004E6405">
              <w:rPr>
                <w:rFonts w:ascii="Arial" w:hAnsi="Arial" w:cs="Arial"/>
                <w:sz w:val="20"/>
                <w:szCs w:val="20"/>
              </w:rPr>
              <w:t>thinking</w:t>
            </w:r>
            <w:proofErr w:type="spellEnd"/>
            <w:r w:rsidRPr="004E6405">
              <w:rPr>
                <w:rFonts w:ascii="Arial" w:hAnsi="Arial" w:cs="Arial"/>
                <w:sz w:val="20"/>
                <w:szCs w:val="20"/>
              </w:rPr>
              <w:t xml:space="preserve"> </w:t>
            </w:r>
            <w:proofErr w:type="spellStart"/>
            <w:r w:rsidRPr="004E6405">
              <w:rPr>
                <w:rFonts w:ascii="Arial" w:hAnsi="Arial" w:cs="Arial"/>
                <w:sz w:val="20"/>
                <w:szCs w:val="20"/>
              </w:rPr>
              <w:t>with</w:t>
            </w:r>
            <w:proofErr w:type="spellEnd"/>
            <w:r w:rsidRPr="004E6405">
              <w:rPr>
                <w:rFonts w:ascii="Arial" w:hAnsi="Arial" w:cs="Arial"/>
                <w:sz w:val="20"/>
                <w:szCs w:val="20"/>
              </w:rPr>
              <w:t xml:space="preserve"> </w:t>
            </w:r>
            <w:proofErr w:type="spellStart"/>
            <w:r w:rsidRPr="004E6405">
              <w:rPr>
                <w:rFonts w:ascii="Arial" w:hAnsi="Arial" w:cs="Arial"/>
                <w:sz w:val="20"/>
                <w:szCs w:val="20"/>
              </w:rPr>
              <w:t>hands-on</w:t>
            </w:r>
            <w:proofErr w:type="spellEnd"/>
            <w:r w:rsidRPr="004E6405">
              <w:rPr>
                <w:rFonts w:ascii="Arial" w:hAnsi="Arial" w:cs="Arial"/>
                <w:sz w:val="20"/>
                <w:szCs w:val="20"/>
              </w:rPr>
              <w:t xml:space="preserve"> </w:t>
            </w:r>
            <w:proofErr w:type="spellStart"/>
            <w:r w:rsidRPr="004E6405">
              <w:rPr>
                <w:rFonts w:ascii="Arial" w:hAnsi="Arial" w:cs="Arial"/>
                <w:sz w:val="20"/>
                <w:szCs w:val="20"/>
              </w:rPr>
              <w:t>experience</w:t>
            </w:r>
            <w:proofErr w:type="spellEnd"/>
            <w:r w:rsidRPr="004E6405">
              <w:rPr>
                <w:rFonts w:ascii="Arial" w:hAnsi="Arial" w:cs="Arial"/>
                <w:sz w:val="20"/>
                <w:szCs w:val="20"/>
              </w:rPr>
              <w:t xml:space="preserve"> in </w:t>
            </w:r>
            <w:proofErr w:type="spellStart"/>
            <w:r w:rsidRPr="004E6405">
              <w:rPr>
                <w:rFonts w:ascii="Arial" w:hAnsi="Arial" w:cs="Arial"/>
                <w:sz w:val="20"/>
                <w:szCs w:val="20"/>
              </w:rPr>
              <w:t>turning</w:t>
            </w:r>
            <w:proofErr w:type="spellEnd"/>
            <w:r w:rsidRPr="004E6405">
              <w:rPr>
                <w:rFonts w:ascii="Arial" w:hAnsi="Arial" w:cs="Arial"/>
                <w:sz w:val="20"/>
                <w:szCs w:val="20"/>
              </w:rPr>
              <w:t xml:space="preserve"> </w:t>
            </w:r>
            <w:proofErr w:type="spellStart"/>
            <w:r w:rsidRPr="004E6405">
              <w:rPr>
                <w:rFonts w:ascii="Arial" w:hAnsi="Arial" w:cs="Arial"/>
                <w:sz w:val="20"/>
                <w:szCs w:val="20"/>
              </w:rPr>
              <w:t>ideas</w:t>
            </w:r>
            <w:proofErr w:type="spellEnd"/>
            <w:r w:rsidRPr="004E6405">
              <w:rPr>
                <w:rFonts w:ascii="Arial" w:hAnsi="Arial" w:cs="Arial"/>
                <w:sz w:val="20"/>
                <w:szCs w:val="20"/>
              </w:rPr>
              <w:t xml:space="preserve"> and </w:t>
            </w:r>
            <w:proofErr w:type="spellStart"/>
            <w:r w:rsidRPr="004E6405">
              <w:rPr>
                <w:rFonts w:ascii="Arial" w:hAnsi="Arial" w:cs="Arial"/>
                <w:sz w:val="20"/>
                <w:szCs w:val="20"/>
              </w:rPr>
              <w:t>policies</w:t>
            </w:r>
            <w:proofErr w:type="spellEnd"/>
            <w:r w:rsidRPr="004E6405">
              <w:rPr>
                <w:rFonts w:ascii="Arial" w:hAnsi="Arial" w:cs="Arial"/>
                <w:sz w:val="20"/>
                <w:szCs w:val="20"/>
              </w:rPr>
              <w:t xml:space="preserve"> </w:t>
            </w:r>
            <w:proofErr w:type="spellStart"/>
            <w:r w:rsidRPr="004E6405">
              <w:rPr>
                <w:rFonts w:ascii="Arial" w:hAnsi="Arial" w:cs="Arial"/>
                <w:sz w:val="20"/>
                <w:szCs w:val="20"/>
              </w:rPr>
              <w:t>into</w:t>
            </w:r>
            <w:proofErr w:type="spellEnd"/>
            <w:r w:rsidRPr="004E6405">
              <w:rPr>
                <w:rFonts w:ascii="Arial" w:hAnsi="Arial" w:cs="Arial"/>
                <w:sz w:val="20"/>
                <w:szCs w:val="20"/>
              </w:rPr>
              <w:t xml:space="preserve"> </w:t>
            </w:r>
            <w:proofErr w:type="spellStart"/>
            <w:r w:rsidRPr="004E6405">
              <w:rPr>
                <w:rFonts w:ascii="Arial" w:hAnsi="Arial" w:cs="Arial"/>
                <w:sz w:val="20"/>
                <w:szCs w:val="20"/>
              </w:rPr>
              <w:t>practical</w:t>
            </w:r>
            <w:proofErr w:type="spellEnd"/>
            <w:r w:rsidRPr="004E6405">
              <w:rPr>
                <w:rFonts w:ascii="Arial" w:hAnsi="Arial" w:cs="Arial"/>
                <w:sz w:val="20"/>
                <w:szCs w:val="20"/>
              </w:rPr>
              <w:t xml:space="preserve"> </w:t>
            </w:r>
            <w:proofErr w:type="spellStart"/>
            <w:r w:rsidRPr="004E6405">
              <w:rPr>
                <w:rFonts w:ascii="Arial" w:hAnsi="Arial" w:cs="Arial"/>
                <w:sz w:val="20"/>
                <w:szCs w:val="20"/>
              </w:rPr>
              <w:t>initiatives</w:t>
            </w:r>
            <w:proofErr w:type="spellEnd"/>
            <w:r w:rsidRPr="004E6405">
              <w:rPr>
                <w:rFonts w:ascii="Arial" w:hAnsi="Arial" w:cs="Arial"/>
                <w:sz w:val="20"/>
                <w:szCs w:val="20"/>
              </w:rPr>
              <w:t xml:space="preserve"> </w:t>
            </w:r>
            <w:proofErr w:type="spellStart"/>
            <w:r w:rsidRPr="004E6405">
              <w:rPr>
                <w:rFonts w:ascii="Arial" w:hAnsi="Arial" w:cs="Arial"/>
                <w:sz w:val="20"/>
                <w:szCs w:val="20"/>
              </w:rPr>
              <w:t>that</w:t>
            </w:r>
            <w:proofErr w:type="spellEnd"/>
            <w:r w:rsidRPr="004E6405">
              <w:rPr>
                <w:rFonts w:ascii="Arial" w:hAnsi="Arial" w:cs="Arial"/>
                <w:sz w:val="20"/>
                <w:szCs w:val="20"/>
              </w:rPr>
              <w:t xml:space="preserve"> </w:t>
            </w:r>
            <w:proofErr w:type="spellStart"/>
            <w:r w:rsidRPr="004E6405">
              <w:rPr>
                <w:rFonts w:ascii="Arial" w:hAnsi="Arial" w:cs="Arial"/>
                <w:sz w:val="20"/>
                <w:szCs w:val="20"/>
              </w:rPr>
              <w:t>support</w:t>
            </w:r>
            <w:proofErr w:type="spellEnd"/>
            <w:r w:rsidRPr="004E6405">
              <w:rPr>
                <w:rFonts w:ascii="Arial" w:hAnsi="Arial" w:cs="Arial"/>
                <w:sz w:val="20"/>
                <w:szCs w:val="20"/>
              </w:rPr>
              <w:t xml:space="preserve"> </w:t>
            </w:r>
            <w:proofErr w:type="spellStart"/>
            <w:r w:rsidRPr="004E6405">
              <w:rPr>
                <w:rFonts w:ascii="Arial" w:hAnsi="Arial" w:cs="Arial"/>
                <w:sz w:val="20"/>
                <w:szCs w:val="20"/>
              </w:rPr>
              <w:t>startup</w:t>
            </w:r>
            <w:proofErr w:type="spellEnd"/>
            <w:r w:rsidRPr="004E6405">
              <w:rPr>
                <w:rFonts w:ascii="Arial" w:hAnsi="Arial" w:cs="Arial"/>
                <w:sz w:val="20"/>
                <w:szCs w:val="20"/>
              </w:rPr>
              <w:t xml:space="preserve"> </w:t>
            </w:r>
            <w:proofErr w:type="spellStart"/>
            <w:r w:rsidRPr="004E6405">
              <w:rPr>
                <w:rFonts w:ascii="Arial" w:hAnsi="Arial" w:cs="Arial"/>
                <w:sz w:val="20"/>
                <w:szCs w:val="20"/>
              </w:rPr>
              <w:t>growth</w:t>
            </w:r>
            <w:proofErr w:type="spellEnd"/>
            <w:r w:rsidRPr="004E6405">
              <w:rPr>
                <w:rFonts w:ascii="Arial" w:hAnsi="Arial" w:cs="Arial"/>
                <w:sz w:val="20"/>
                <w:szCs w:val="20"/>
              </w:rPr>
              <w:t xml:space="preserve"> and </w:t>
            </w:r>
            <w:proofErr w:type="spellStart"/>
            <w:r w:rsidRPr="004E6405">
              <w:rPr>
                <w:rFonts w:ascii="Arial" w:hAnsi="Arial" w:cs="Arial"/>
                <w:sz w:val="20"/>
                <w:szCs w:val="20"/>
              </w:rPr>
              <w:t>international</w:t>
            </w:r>
            <w:proofErr w:type="spellEnd"/>
            <w:r w:rsidRPr="004E6405">
              <w:rPr>
                <w:rFonts w:ascii="Arial" w:hAnsi="Arial" w:cs="Arial"/>
                <w:sz w:val="20"/>
                <w:szCs w:val="20"/>
              </w:rPr>
              <w:t xml:space="preserve"> </w:t>
            </w:r>
            <w:proofErr w:type="spellStart"/>
            <w:r w:rsidRPr="004E6405">
              <w:rPr>
                <w:rFonts w:ascii="Arial" w:hAnsi="Arial" w:cs="Arial"/>
                <w:sz w:val="20"/>
                <w:szCs w:val="20"/>
              </w:rPr>
              <w:t>collaboration</w:t>
            </w:r>
            <w:proofErr w:type="spellEnd"/>
            <w:r w:rsidRPr="004E6405">
              <w:rPr>
                <w:rFonts w:ascii="Arial" w:hAnsi="Arial" w:cs="Arial"/>
                <w:sz w:val="20"/>
                <w:szCs w:val="20"/>
              </w:rPr>
              <w:t>.</w:t>
            </w:r>
          </w:p>
          <w:p w14:paraId="410B1927" w14:textId="77777777" w:rsidR="004E6405" w:rsidRPr="004E6405" w:rsidRDefault="004E6405" w:rsidP="004E6405">
            <w:pPr>
              <w:spacing w:line="276" w:lineRule="auto"/>
              <w:rPr>
                <w:rFonts w:ascii="Arial" w:hAnsi="Arial" w:cs="Arial"/>
                <w:b/>
                <w:bCs/>
                <w:sz w:val="20"/>
                <w:szCs w:val="20"/>
              </w:rPr>
            </w:pPr>
          </w:p>
          <w:p w14:paraId="61D0BB2B" w14:textId="77777777" w:rsidR="004E6405" w:rsidRPr="004E6405" w:rsidRDefault="004E6405" w:rsidP="004E6405">
            <w:pPr>
              <w:spacing w:line="276" w:lineRule="auto"/>
              <w:rPr>
                <w:rFonts w:ascii="Arial" w:hAnsi="Arial" w:cs="Arial"/>
                <w:b/>
                <w:bCs/>
                <w:sz w:val="20"/>
                <w:szCs w:val="20"/>
              </w:rPr>
            </w:pPr>
            <w:proofErr w:type="spellStart"/>
            <w:r w:rsidRPr="004E6405">
              <w:rPr>
                <w:rFonts w:ascii="Arial" w:hAnsi="Arial" w:cs="Arial"/>
                <w:b/>
                <w:bCs/>
                <w:sz w:val="20"/>
                <w:szCs w:val="20"/>
              </w:rPr>
              <w:t>Linkedin</w:t>
            </w:r>
            <w:proofErr w:type="spellEnd"/>
            <w:r w:rsidRPr="004E6405">
              <w:rPr>
                <w:rFonts w:ascii="Arial" w:hAnsi="Arial" w:cs="Arial"/>
                <w:b/>
                <w:bCs/>
                <w:sz w:val="20"/>
                <w:szCs w:val="20"/>
              </w:rPr>
              <w:t xml:space="preserve">: </w:t>
            </w:r>
            <w:hyperlink r:id="rId27" w:history="1">
              <w:r w:rsidRPr="004E6405">
                <w:rPr>
                  <w:rStyle w:val="Hyperlink"/>
                  <w:rFonts w:ascii="Arial" w:hAnsi="Arial" w:cs="Arial"/>
                  <w:b/>
                  <w:bCs/>
                  <w:sz w:val="20"/>
                  <w:szCs w:val="20"/>
                </w:rPr>
                <w:t>https://www.linkedin.com/in/akviledo/</w:t>
              </w:r>
            </w:hyperlink>
          </w:p>
          <w:p w14:paraId="6869AC2C" w14:textId="77777777" w:rsidR="00D26DDD" w:rsidRPr="004E6405" w:rsidRDefault="00D26DDD" w:rsidP="00D62005">
            <w:pPr>
              <w:pStyle w:val="ListParagraph"/>
              <w:spacing w:line="276" w:lineRule="auto"/>
              <w:ind w:left="360"/>
              <w:contextualSpacing w:val="0"/>
              <w:rPr>
                <w:rFonts w:ascii="Arial" w:hAnsi="Arial" w:cs="Arial"/>
                <w:b/>
                <w:sz w:val="20"/>
                <w:szCs w:val="20"/>
              </w:rPr>
            </w:pPr>
          </w:p>
        </w:tc>
      </w:tr>
      <w:tr w:rsidR="003462A3" w:rsidRPr="00D62005" w14:paraId="13F62674" w14:textId="77777777" w:rsidTr="003B6503">
        <w:tc>
          <w:tcPr>
            <w:tcW w:w="2689" w:type="dxa"/>
          </w:tcPr>
          <w:p w14:paraId="5B0D5C37" w14:textId="0BAEC70A" w:rsidR="003462A3" w:rsidRPr="00D62005" w:rsidRDefault="009676BD"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4B168334" wp14:editId="345DDF1E">
                  <wp:extent cx="1358900" cy="1358900"/>
                  <wp:effectExtent l="0" t="0" r="0" b="0"/>
                  <wp:docPr id="1280465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a:ln>
                            <a:noFill/>
                          </a:ln>
                        </pic:spPr>
                      </pic:pic>
                    </a:graphicData>
                  </a:graphic>
                </wp:inline>
              </w:drawing>
            </w:r>
          </w:p>
        </w:tc>
        <w:tc>
          <w:tcPr>
            <w:tcW w:w="6939" w:type="dxa"/>
          </w:tcPr>
          <w:p w14:paraId="46196C53" w14:textId="060F5790" w:rsidR="003462A3" w:rsidRPr="00D62005" w:rsidRDefault="003462A3" w:rsidP="00D62005">
            <w:pPr>
              <w:spacing w:line="276" w:lineRule="auto"/>
              <w:rPr>
                <w:rFonts w:ascii="Arial" w:hAnsi="Arial" w:cs="Arial"/>
                <w:b/>
                <w:bCs/>
                <w:sz w:val="20"/>
                <w:szCs w:val="20"/>
                <w:lang w:val="en-GB"/>
              </w:rPr>
            </w:pPr>
            <w:r w:rsidRPr="00D62005">
              <w:rPr>
                <w:rFonts w:ascii="Arial" w:hAnsi="Arial" w:cs="Arial"/>
                <w:b/>
                <w:bCs/>
                <w:sz w:val="20"/>
                <w:szCs w:val="20"/>
                <w:lang w:val="en-GB"/>
              </w:rPr>
              <w:t>Guillaume FIRMIN </w:t>
            </w:r>
          </w:p>
          <w:p w14:paraId="50C73E1F" w14:textId="147D16D2" w:rsidR="003462A3" w:rsidRPr="00D62005" w:rsidRDefault="003462A3" w:rsidP="00D62005">
            <w:pPr>
              <w:spacing w:line="276" w:lineRule="auto"/>
              <w:rPr>
                <w:rFonts w:ascii="Arial" w:hAnsi="Arial" w:cs="Arial"/>
                <w:b/>
                <w:bCs/>
                <w:sz w:val="20"/>
                <w:szCs w:val="20"/>
                <w:lang w:val="en-GB"/>
              </w:rPr>
            </w:pPr>
            <w:r w:rsidRPr="00D62005">
              <w:rPr>
                <w:rFonts w:ascii="Arial" w:hAnsi="Arial" w:cs="Arial"/>
                <w:b/>
                <w:bCs/>
                <w:sz w:val="20"/>
                <w:szCs w:val="20"/>
                <w:lang w:val="en-GB"/>
              </w:rPr>
              <w:t>Senior Manager, Amadeus Innovation Office, Foresight &amp; Co-Innovation</w:t>
            </w:r>
          </w:p>
          <w:p w14:paraId="0748C476" w14:textId="117130D1" w:rsidR="009676BD" w:rsidRPr="00D62005" w:rsidRDefault="009676BD" w:rsidP="00D62005">
            <w:pPr>
              <w:spacing w:line="276" w:lineRule="auto"/>
              <w:rPr>
                <w:rFonts w:ascii="Arial" w:hAnsi="Arial" w:cs="Arial"/>
                <w:b/>
                <w:bCs/>
                <w:sz w:val="20"/>
                <w:szCs w:val="20"/>
                <w:lang w:val="en-GB"/>
              </w:rPr>
            </w:pPr>
          </w:p>
          <w:p w14:paraId="52693D59"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Guillaume FIRMIN is passionate about innovation and enjoys working with teams to explore new ideas, experiment with fresh approaches, and connect foresight with real business opportunities. Over the past years at Amadeus, he has helped build a strong innovation culture by designing and facilitating nearly 50 workshops and co-creating projects with colleagues, customers, and partners.</w:t>
            </w:r>
          </w:p>
          <w:p w14:paraId="2A635739"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One of the initiatives he is most proud of is the Amadeus Innovation Academy, a hands-on program that has trained more than 1,500 employees in Design Thinking and Lean Startup methodologies.</w:t>
            </w:r>
          </w:p>
          <w:p w14:paraId="40160205"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Guillaume leads the Foresight &amp; Co-Innovation Department at Amadeus, with a mission to strengthen foresight capabilities and foster co-innovation with customers and partners. His work focuses on engaging stakeholders through collaborative innovation, enhancing foresight in close cooperation with Research, Tech Watch, and Strategy teams, and supporting technology exploration, including initiatives within the AI Office. He is particularly passionate about bridging foresight and execution, transforming bold ideas into actionable opportunities that shape the future of the travel industry.</w:t>
            </w:r>
          </w:p>
          <w:p w14:paraId="5FB0AF50" w14:textId="77777777" w:rsidR="00AA0ECA" w:rsidRPr="00D62005" w:rsidRDefault="00AA0ECA" w:rsidP="00D62005">
            <w:pPr>
              <w:spacing w:line="276" w:lineRule="auto"/>
              <w:rPr>
                <w:rFonts w:ascii="Arial" w:hAnsi="Arial" w:cs="Arial"/>
                <w:sz w:val="20"/>
                <w:szCs w:val="20"/>
                <w:lang w:val="en-GB"/>
              </w:rPr>
            </w:pPr>
          </w:p>
          <w:p w14:paraId="4B6080FD" w14:textId="646155EF" w:rsidR="00AA0ECA" w:rsidRPr="00D62005" w:rsidRDefault="00A5399A"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29" w:history="1">
              <w:r w:rsidRPr="00D62005">
                <w:rPr>
                  <w:rStyle w:val="Hyperlink"/>
                  <w:rFonts w:ascii="Arial" w:hAnsi="Arial" w:cs="Arial"/>
                  <w:sz w:val="20"/>
                  <w:szCs w:val="20"/>
                  <w:lang w:val="en-GB"/>
                </w:rPr>
                <w:t>Guillaume Firmin | LinkedIn</w:t>
              </w:r>
            </w:hyperlink>
          </w:p>
          <w:p w14:paraId="2A97932E" w14:textId="77777777" w:rsidR="003462A3" w:rsidRPr="00D62005" w:rsidRDefault="003462A3" w:rsidP="00D62005">
            <w:pPr>
              <w:spacing w:line="276" w:lineRule="auto"/>
              <w:rPr>
                <w:rFonts w:ascii="Arial" w:hAnsi="Arial" w:cs="Arial"/>
                <w:b/>
                <w:bCs/>
                <w:sz w:val="20"/>
                <w:szCs w:val="20"/>
                <w:lang w:val="en-GB"/>
              </w:rPr>
            </w:pPr>
          </w:p>
        </w:tc>
      </w:tr>
      <w:tr w:rsidR="00E35E5F" w:rsidRPr="00D62005" w14:paraId="21C56141" w14:textId="77777777" w:rsidTr="003B6503">
        <w:tc>
          <w:tcPr>
            <w:tcW w:w="2689" w:type="dxa"/>
          </w:tcPr>
          <w:p w14:paraId="06DFCD49" w14:textId="77777777" w:rsidR="00E35E5F" w:rsidRPr="00D62005" w:rsidRDefault="00DC53C6"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0CB342E7" wp14:editId="4E720EF3">
                  <wp:extent cx="1332865" cy="1574756"/>
                  <wp:effectExtent l="0" t="0" r="635" b="6985"/>
                  <wp:docPr id="1052532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2865" cy="1574756"/>
                          </a:xfrm>
                          <a:prstGeom prst="rect">
                            <a:avLst/>
                          </a:prstGeom>
                          <a:noFill/>
                          <a:ln>
                            <a:noFill/>
                          </a:ln>
                        </pic:spPr>
                      </pic:pic>
                    </a:graphicData>
                  </a:graphic>
                </wp:inline>
              </w:drawing>
            </w:r>
          </w:p>
          <w:p w14:paraId="2AA2763C" w14:textId="1087C100" w:rsidR="003462A3" w:rsidRPr="00D62005" w:rsidRDefault="003462A3" w:rsidP="00D62005">
            <w:pPr>
              <w:spacing w:line="276" w:lineRule="auto"/>
              <w:rPr>
                <w:rFonts w:ascii="Arial" w:hAnsi="Arial" w:cs="Arial"/>
                <w:sz w:val="20"/>
                <w:szCs w:val="20"/>
                <w:lang w:val="en-GB"/>
              </w:rPr>
            </w:pPr>
          </w:p>
        </w:tc>
        <w:tc>
          <w:tcPr>
            <w:tcW w:w="6939" w:type="dxa"/>
          </w:tcPr>
          <w:p w14:paraId="087EE272" w14:textId="159EDC92" w:rsidR="00DD2C89" w:rsidRPr="00D62005" w:rsidRDefault="00DD2C89" w:rsidP="00D62005">
            <w:pPr>
              <w:spacing w:line="276" w:lineRule="auto"/>
              <w:rPr>
                <w:rFonts w:ascii="Arial" w:hAnsi="Arial" w:cs="Arial"/>
                <w:b/>
                <w:bCs/>
                <w:sz w:val="20"/>
                <w:szCs w:val="20"/>
                <w:lang w:val="en-GB"/>
              </w:rPr>
            </w:pPr>
            <w:r w:rsidRPr="00D62005">
              <w:rPr>
                <w:rFonts w:ascii="Arial" w:hAnsi="Arial" w:cs="Arial"/>
                <w:b/>
                <w:bCs/>
                <w:sz w:val="20"/>
                <w:szCs w:val="20"/>
                <w:lang w:val="en-GB"/>
              </w:rPr>
              <w:t>Faustino Cuadrado</w:t>
            </w:r>
          </w:p>
          <w:p w14:paraId="1C0CCB65" w14:textId="77777777" w:rsidR="006B420B" w:rsidRPr="00D62005" w:rsidRDefault="006B420B" w:rsidP="00D62005">
            <w:pPr>
              <w:keepNext/>
              <w:spacing w:line="276" w:lineRule="auto"/>
              <w:rPr>
                <w:rFonts w:ascii="Arial" w:hAnsi="Arial" w:cs="Arial"/>
                <w:b/>
                <w:bCs/>
                <w:sz w:val="20"/>
                <w:szCs w:val="20"/>
                <w:lang w:val="en-GB"/>
              </w:rPr>
            </w:pPr>
            <w:r w:rsidRPr="00D62005">
              <w:rPr>
                <w:rFonts w:ascii="Arial" w:hAnsi="Arial" w:cs="Arial"/>
                <w:b/>
                <w:bCs/>
                <w:sz w:val="20"/>
                <w:szCs w:val="20"/>
                <w:lang w:val="en-GB"/>
              </w:rPr>
              <w:t>Technology Entrepreneur | Strategy, Growth &amp; Operations Executive</w:t>
            </w:r>
          </w:p>
          <w:p w14:paraId="3E3F8417"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Faustino Cuadrado Capitán is a technology entrepreneur and senior strategy and operating executive with more than three decades of experience across telecommunications, e-commerce, mobility SaaS and AI-enabled travel technology. He currently serves as Chief Growth Officer at </w:t>
            </w:r>
            <w:proofErr w:type="spellStart"/>
            <w:r w:rsidRPr="00D62005">
              <w:rPr>
                <w:rFonts w:ascii="Arial" w:eastAsia="Calibri" w:hAnsi="Arial" w:cs="Arial"/>
                <w:sz w:val="20"/>
                <w:szCs w:val="20"/>
                <w:lang w:val="en-GB"/>
              </w:rPr>
              <w:t>iUrban</w:t>
            </w:r>
            <w:proofErr w:type="spellEnd"/>
            <w:r w:rsidRPr="00D62005">
              <w:rPr>
                <w:rFonts w:ascii="Arial" w:eastAsia="Calibri" w:hAnsi="Arial" w:cs="Arial"/>
                <w:sz w:val="20"/>
                <w:szCs w:val="20"/>
                <w:lang w:val="en-GB"/>
              </w:rPr>
              <w:t xml:space="preserve"> Digital Tourism, where he leads fundraising and expansion strategy.</w:t>
            </w:r>
          </w:p>
          <w:p w14:paraId="25BB3C00"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His career spans founder, CEO, COO, CTO and general management roles at organisations including </w:t>
            </w:r>
            <w:proofErr w:type="spellStart"/>
            <w:r w:rsidRPr="00D62005">
              <w:rPr>
                <w:rFonts w:ascii="Arial" w:eastAsia="Calibri" w:hAnsi="Arial" w:cs="Arial"/>
                <w:sz w:val="20"/>
                <w:szCs w:val="20"/>
                <w:lang w:val="en-GB"/>
              </w:rPr>
              <w:t>AmazonBuyVIP</w:t>
            </w:r>
            <w:proofErr w:type="spellEnd"/>
            <w:r w:rsidRPr="00D62005">
              <w:rPr>
                <w:rFonts w:ascii="Arial" w:eastAsia="Calibri" w:hAnsi="Arial" w:cs="Arial"/>
                <w:sz w:val="20"/>
                <w:szCs w:val="20"/>
                <w:lang w:val="en-GB"/>
              </w:rPr>
              <w:t xml:space="preserve">, ADP ES Iberia, </w:t>
            </w:r>
            <w:proofErr w:type="spellStart"/>
            <w:r w:rsidRPr="00D62005">
              <w:rPr>
                <w:rFonts w:ascii="Arial" w:eastAsia="Calibri" w:hAnsi="Arial" w:cs="Arial"/>
                <w:sz w:val="20"/>
                <w:szCs w:val="20"/>
                <w:lang w:val="en-GB"/>
              </w:rPr>
              <w:t>Jazztel</w:t>
            </w:r>
            <w:proofErr w:type="spellEnd"/>
            <w:r w:rsidRPr="00D62005">
              <w:rPr>
                <w:rFonts w:ascii="Arial" w:eastAsia="Calibri" w:hAnsi="Arial" w:cs="Arial"/>
                <w:sz w:val="20"/>
                <w:szCs w:val="20"/>
                <w:lang w:val="en-GB"/>
              </w:rPr>
              <w:t xml:space="preserve">, Red </w:t>
            </w:r>
            <w:proofErr w:type="spellStart"/>
            <w:r w:rsidRPr="00D62005">
              <w:rPr>
                <w:rFonts w:ascii="Arial" w:eastAsia="Calibri" w:hAnsi="Arial" w:cs="Arial"/>
                <w:sz w:val="20"/>
                <w:szCs w:val="20"/>
                <w:lang w:val="en-GB"/>
              </w:rPr>
              <w:t>Eléctrica</w:t>
            </w:r>
            <w:proofErr w:type="spellEnd"/>
            <w:r w:rsidRPr="00D62005">
              <w:rPr>
                <w:rFonts w:ascii="Arial" w:eastAsia="Calibri" w:hAnsi="Arial" w:cs="Arial"/>
                <w:sz w:val="20"/>
                <w:szCs w:val="20"/>
                <w:lang w:val="en-GB"/>
              </w:rPr>
              <w:t xml:space="preserve"> Telecomunicaciones, Nokia Networks and Albedo Telecom. At </w:t>
            </w:r>
            <w:proofErr w:type="spellStart"/>
            <w:r w:rsidRPr="00D62005">
              <w:rPr>
                <w:rFonts w:ascii="Arial" w:eastAsia="Calibri" w:hAnsi="Arial" w:cs="Arial"/>
                <w:sz w:val="20"/>
                <w:szCs w:val="20"/>
                <w:lang w:val="en-GB"/>
              </w:rPr>
              <w:t>AmazonBuyVIP</w:t>
            </w:r>
            <w:proofErr w:type="spellEnd"/>
            <w:r w:rsidRPr="00D62005">
              <w:rPr>
                <w:rFonts w:ascii="Arial" w:eastAsia="Calibri" w:hAnsi="Arial" w:cs="Arial"/>
                <w:sz w:val="20"/>
                <w:szCs w:val="20"/>
                <w:lang w:val="en-GB"/>
              </w:rPr>
              <w:t>, he helped scale a European consumer technology business through fundraising, international execution and exit planning before its acquisition by Amazon in 2010. Across these roles, he has built businesses from the ground up, transformed operating models and led multidisciplinary, multicultural teams.</w:t>
            </w:r>
          </w:p>
          <w:p w14:paraId="1AF99715"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Faustino combines corporate strategy, investor relations, M&amp;A, performance management and hands-on execution. He is at his best where strategy meets delivery, which is fortunate: the two are often introduced, but rarely seen together. He holds a degree in Computer Science Engineering from the </w:t>
            </w:r>
            <w:proofErr w:type="spellStart"/>
            <w:r w:rsidRPr="00D62005">
              <w:rPr>
                <w:rFonts w:ascii="Arial" w:eastAsia="Calibri" w:hAnsi="Arial" w:cs="Arial"/>
                <w:sz w:val="20"/>
                <w:szCs w:val="20"/>
                <w:lang w:val="en-GB"/>
              </w:rPr>
              <w:t>Universitat</w:t>
            </w:r>
            <w:proofErr w:type="spellEnd"/>
            <w:r w:rsidRPr="00D62005">
              <w:rPr>
                <w:rFonts w:ascii="Arial" w:eastAsia="Calibri" w:hAnsi="Arial" w:cs="Arial"/>
                <w:sz w:val="20"/>
                <w:szCs w:val="20"/>
                <w:lang w:val="en-GB"/>
              </w:rPr>
              <w:t xml:space="preserve"> </w:t>
            </w:r>
            <w:proofErr w:type="spellStart"/>
            <w:r w:rsidRPr="00D62005">
              <w:rPr>
                <w:rFonts w:ascii="Arial" w:eastAsia="Calibri" w:hAnsi="Arial" w:cs="Arial"/>
                <w:sz w:val="20"/>
                <w:szCs w:val="20"/>
                <w:lang w:val="en-GB"/>
              </w:rPr>
              <w:t>Autònoma</w:t>
            </w:r>
            <w:proofErr w:type="spellEnd"/>
            <w:r w:rsidRPr="00D62005">
              <w:rPr>
                <w:rFonts w:ascii="Arial" w:eastAsia="Calibri" w:hAnsi="Arial" w:cs="Arial"/>
                <w:sz w:val="20"/>
                <w:szCs w:val="20"/>
                <w:lang w:val="en-GB"/>
              </w:rPr>
              <w:t xml:space="preserve"> de Barcelona and completed the General Management Program (PDG) at IESE, alongside executive development. Based in Barcelona, he works comfortably across international and multicultural environments.</w:t>
            </w:r>
          </w:p>
          <w:p w14:paraId="23147A16" w14:textId="77777777" w:rsidR="00DD2C89" w:rsidRPr="00D62005" w:rsidRDefault="00DD2C89" w:rsidP="00D62005">
            <w:pPr>
              <w:spacing w:line="276" w:lineRule="auto"/>
              <w:rPr>
                <w:rFonts w:ascii="Arial" w:hAnsi="Arial" w:cs="Arial"/>
                <w:b/>
                <w:bCs/>
                <w:sz w:val="20"/>
                <w:szCs w:val="20"/>
                <w:highlight w:val="yellow"/>
                <w:lang w:val="en-GB"/>
              </w:rPr>
            </w:pPr>
          </w:p>
          <w:p w14:paraId="359EA24E" w14:textId="52F9CF53" w:rsidR="00DD2C89" w:rsidRPr="003B6503" w:rsidRDefault="00DD2C89" w:rsidP="00D62005">
            <w:pPr>
              <w:spacing w:line="276" w:lineRule="auto"/>
              <w:rPr>
                <w:rFonts w:ascii="Arial" w:hAnsi="Arial" w:cs="Arial"/>
                <w:b/>
                <w:sz w:val="20"/>
                <w:szCs w:val="20"/>
                <w:lang w:val="it-IT"/>
              </w:rPr>
            </w:pPr>
            <w:r w:rsidRPr="00D62005">
              <w:rPr>
                <w:rFonts w:ascii="Segoe UI Emoji" w:hAnsi="Segoe UI Emoji" w:cs="Segoe UI Emoji"/>
                <w:sz w:val="20"/>
                <w:szCs w:val="20"/>
                <w:lang w:val="en-GB"/>
              </w:rPr>
              <w:t>🔗</w:t>
            </w:r>
            <w:r w:rsidRPr="003B6503">
              <w:rPr>
                <w:rFonts w:ascii="Arial" w:hAnsi="Arial" w:cs="Arial"/>
                <w:sz w:val="20"/>
                <w:szCs w:val="20"/>
                <w:lang w:val="it-IT"/>
              </w:rPr>
              <w:t xml:space="preserve"> </w:t>
            </w:r>
            <w:r w:rsidRPr="003B6503">
              <w:rPr>
                <w:rFonts w:ascii="Arial" w:hAnsi="Arial" w:cs="Arial"/>
                <w:b/>
                <w:bCs/>
                <w:sz w:val="20"/>
                <w:szCs w:val="20"/>
                <w:lang w:val="it-IT"/>
              </w:rPr>
              <w:t>LinkedIn:</w:t>
            </w:r>
            <w:r w:rsidR="009923E6" w:rsidRPr="003B6503">
              <w:rPr>
                <w:rFonts w:ascii="Arial" w:hAnsi="Arial" w:cs="Arial"/>
                <w:b/>
                <w:bCs/>
                <w:sz w:val="20"/>
                <w:szCs w:val="20"/>
                <w:lang w:val="it-IT"/>
              </w:rPr>
              <w:t xml:space="preserve"> </w:t>
            </w:r>
            <w:hyperlink r:id="rId31" w:history="1">
              <w:r w:rsidR="009923E6" w:rsidRPr="003B6503">
                <w:rPr>
                  <w:rStyle w:val="Hyperlink"/>
                  <w:rFonts w:ascii="Arial" w:hAnsi="Arial" w:cs="Arial"/>
                  <w:b/>
                  <w:bCs/>
                  <w:sz w:val="20"/>
                  <w:szCs w:val="20"/>
                  <w:lang w:val="it-IT"/>
                </w:rPr>
                <w:t>Faustino Cuadrado Capitán | LinkedIn</w:t>
              </w:r>
            </w:hyperlink>
          </w:p>
        </w:tc>
      </w:tr>
      <w:tr w:rsidR="00E35E5F" w:rsidRPr="00D62005" w14:paraId="12AC8D51" w14:textId="77777777" w:rsidTr="003B6503">
        <w:tc>
          <w:tcPr>
            <w:tcW w:w="2689" w:type="dxa"/>
          </w:tcPr>
          <w:p w14:paraId="61C22092" w14:textId="27B9CC70" w:rsidR="00E35E5F" w:rsidRPr="003B6503" w:rsidRDefault="003B6503" w:rsidP="003B6503">
            <w:pPr>
              <w:spacing w:line="276" w:lineRule="auto"/>
              <w:rPr>
                <w:rFonts w:ascii="Arial" w:hAnsi="Arial" w:cs="Arial"/>
                <w:sz w:val="20"/>
                <w:szCs w:val="20"/>
                <w:lang w:val="it-IT"/>
              </w:rPr>
            </w:pPr>
            <w:r w:rsidRPr="003B6503">
              <w:rPr>
                <w:rFonts w:ascii="Arial" w:hAnsi="Arial" w:cs="Arial"/>
                <w:noProof/>
                <w:sz w:val="20"/>
                <w:szCs w:val="20"/>
              </w:rPr>
              <w:drawing>
                <wp:inline distT="0" distB="0" distL="0" distR="0" wp14:anchorId="1CADA7C2" wp14:editId="70BAA7DB">
                  <wp:extent cx="1441450" cy="1441450"/>
                  <wp:effectExtent l="0" t="0" r="6350" b="6350"/>
                  <wp:docPr id="1055653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a:ln>
                            <a:noFill/>
                          </a:ln>
                        </pic:spPr>
                      </pic:pic>
                    </a:graphicData>
                  </a:graphic>
                </wp:inline>
              </w:drawing>
            </w:r>
          </w:p>
        </w:tc>
        <w:tc>
          <w:tcPr>
            <w:tcW w:w="6939" w:type="dxa"/>
          </w:tcPr>
          <w:p w14:paraId="75AE137E" w14:textId="77777777" w:rsidR="00D62005" w:rsidRPr="00D62005" w:rsidRDefault="008F04AC"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Arial" w:hAnsi="Arial" w:cs="Arial"/>
                <w:b/>
                <w:bCs/>
                <w:sz w:val="20"/>
                <w:szCs w:val="20"/>
              </w:rPr>
              <w:t>Manuela López</w:t>
            </w:r>
          </w:p>
          <w:p w14:paraId="24D8AB45" w14:textId="66F5904F" w:rsidR="008F04AC" w:rsidRPr="00D62005" w:rsidRDefault="008F04AC"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Arial" w:hAnsi="Arial" w:cs="Arial"/>
                <w:b/>
                <w:bCs/>
                <w:sz w:val="20"/>
                <w:szCs w:val="20"/>
              </w:rPr>
              <w:t xml:space="preserve">Sales &amp; Operations Manager at </w:t>
            </w:r>
            <w:proofErr w:type="spellStart"/>
            <w:r w:rsidRPr="00D62005">
              <w:rPr>
                <w:rFonts w:ascii="Arial" w:hAnsi="Arial" w:cs="Arial"/>
                <w:b/>
                <w:bCs/>
                <w:sz w:val="20"/>
                <w:szCs w:val="20"/>
              </w:rPr>
              <w:t>Nordis</w:t>
            </w:r>
            <w:proofErr w:type="spellEnd"/>
            <w:r w:rsidRPr="00D62005">
              <w:rPr>
                <w:rFonts w:ascii="Arial" w:hAnsi="Arial" w:cs="Arial"/>
                <w:b/>
                <w:bCs/>
                <w:sz w:val="20"/>
                <w:szCs w:val="20"/>
              </w:rPr>
              <w:t xml:space="preserve"> Travel </w:t>
            </w:r>
            <w:proofErr w:type="spellStart"/>
            <w:r w:rsidRPr="00D62005">
              <w:rPr>
                <w:rFonts w:ascii="Arial" w:hAnsi="Arial" w:cs="Arial"/>
                <w:b/>
                <w:bCs/>
                <w:sz w:val="20"/>
                <w:szCs w:val="20"/>
              </w:rPr>
              <w:t>ApS</w:t>
            </w:r>
            <w:proofErr w:type="spellEnd"/>
            <w:r w:rsidRPr="00D62005">
              <w:rPr>
                <w:rFonts w:ascii="Arial" w:hAnsi="Arial" w:cs="Arial"/>
                <w:b/>
                <w:bCs/>
                <w:sz w:val="20"/>
                <w:szCs w:val="20"/>
              </w:rPr>
              <w:t xml:space="preserve"> </w:t>
            </w:r>
          </w:p>
          <w:p w14:paraId="216B1B1A" w14:textId="2F4839FB" w:rsidR="008F04AC" w:rsidRPr="00D62005" w:rsidRDefault="008F04AC" w:rsidP="00D62005">
            <w:pPr>
              <w:pStyle w:val="paragraph"/>
              <w:spacing w:before="0" w:beforeAutospacing="0" w:after="0" w:afterAutospacing="0" w:line="276" w:lineRule="auto"/>
              <w:textAlignment w:val="baseline"/>
              <w:rPr>
                <w:rFonts w:ascii="Arial" w:hAnsi="Arial" w:cs="Arial"/>
                <w:sz w:val="20"/>
                <w:szCs w:val="20"/>
              </w:rPr>
            </w:pPr>
            <w:r w:rsidRPr="00D62005">
              <w:rPr>
                <w:rFonts w:ascii="Arial" w:hAnsi="Arial" w:cs="Arial"/>
                <w:sz w:val="20"/>
                <w:szCs w:val="20"/>
              </w:rPr>
              <w:t xml:space="preserve">Manuela Lopez works in a leading Scandinavian and Baltic destination management company based in Copenhagen. </w:t>
            </w:r>
          </w:p>
          <w:p w14:paraId="00FED892" w14:textId="457BC986" w:rsidR="008F04AC" w:rsidRPr="00D62005" w:rsidRDefault="008F04AC" w:rsidP="00D62005">
            <w:pPr>
              <w:pStyle w:val="paragraph"/>
              <w:spacing w:before="0" w:beforeAutospacing="0" w:after="0" w:afterAutospacing="0" w:line="276" w:lineRule="auto"/>
              <w:textAlignment w:val="baseline"/>
              <w:rPr>
                <w:rFonts w:ascii="Arial" w:hAnsi="Arial" w:cs="Arial"/>
                <w:sz w:val="20"/>
                <w:szCs w:val="20"/>
              </w:rPr>
            </w:pPr>
            <w:r w:rsidRPr="00D62005">
              <w:rPr>
                <w:rFonts w:ascii="Arial" w:hAnsi="Arial" w:cs="Arial"/>
                <w:sz w:val="20"/>
                <w:szCs w:val="20"/>
              </w:rPr>
              <w:t xml:space="preserve">She specializes in developing and delivering travel solutions for tour operators and travel agencies, with </w:t>
            </w:r>
            <w:proofErr w:type="gramStart"/>
            <w:r w:rsidRPr="00D62005">
              <w:rPr>
                <w:rFonts w:ascii="Arial" w:hAnsi="Arial" w:cs="Arial"/>
                <w:sz w:val="20"/>
                <w:szCs w:val="20"/>
              </w:rPr>
              <w:t>particular expertise</w:t>
            </w:r>
            <w:proofErr w:type="gramEnd"/>
            <w:r w:rsidRPr="00D62005">
              <w:rPr>
                <w:rFonts w:ascii="Arial" w:hAnsi="Arial" w:cs="Arial"/>
                <w:sz w:val="20"/>
                <w:szCs w:val="20"/>
              </w:rPr>
              <w:t xml:space="preserve"> in Nordic and Baltic destinations. Her work focuses on travel operations, product development, and building partnerships across international tourism markets. Through her extensive experience in destination management, she helps create high-quality travel experiences connecting global </w:t>
            </w:r>
            <w:proofErr w:type="spellStart"/>
            <w:r w:rsidRPr="00D62005">
              <w:rPr>
                <w:rFonts w:ascii="Arial" w:hAnsi="Arial" w:cs="Arial"/>
                <w:sz w:val="20"/>
                <w:szCs w:val="20"/>
              </w:rPr>
              <w:t>travelers</w:t>
            </w:r>
            <w:proofErr w:type="spellEnd"/>
            <w:r w:rsidRPr="00D62005">
              <w:rPr>
                <w:rFonts w:ascii="Arial" w:hAnsi="Arial" w:cs="Arial"/>
                <w:sz w:val="20"/>
                <w:szCs w:val="20"/>
              </w:rPr>
              <w:t xml:space="preserve"> with Northern Europe's most distinctive destinations</w:t>
            </w:r>
          </w:p>
          <w:p w14:paraId="132A3DDC" w14:textId="4BC70792" w:rsidR="00DD2C89" w:rsidRPr="00D62005" w:rsidRDefault="00DD2C89" w:rsidP="00D62005">
            <w:pPr>
              <w:spacing w:line="276" w:lineRule="auto"/>
              <w:rPr>
                <w:rFonts w:ascii="Arial" w:hAnsi="Arial" w:cs="Arial"/>
                <w:b/>
                <w:bCs/>
                <w:sz w:val="20"/>
                <w:szCs w:val="20"/>
                <w:lang w:val="en-GB"/>
              </w:rPr>
            </w:pPr>
          </w:p>
          <w:p w14:paraId="4B5037D8" w14:textId="420921A5" w:rsidR="00DD2C89" w:rsidRPr="004E6405" w:rsidRDefault="00DD2C89" w:rsidP="00D62005">
            <w:pPr>
              <w:pStyle w:val="paragraph"/>
              <w:spacing w:before="0" w:beforeAutospacing="0" w:after="0" w:afterAutospacing="0" w:line="276" w:lineRule="auto"/>
              <w:textAlignment w:val="baseline"/>
              <w:rPr>
                <w:rStyle w:val="normaltextrun"/>
                <w:rFonts w:ascii="Arial" w:hAnsi="Arial" w:cs="Arial"/>
                <w:b/>
                <w:sz w:val="20"/>
                <w:szCs w:val="20"/>
                <w:lang w:val="nl-NL"/>
              </w:rPr>
            </w:pPr>
            <w:r w:rsidRPr="00D62005">
              <w:rPr>
                <w:rFonts w:ascii="Segoe UI Emoji" w:hAnsi="Segoe UI Emoji" w:cs="Segoe UI Emoji"/>
                <w:sz w:val="20"/>
                <w:szCs w:val="20"/>
              </w:rPr>
              <w:t>🔗</w:t>
            </w:r>
            <w:r w:rsidRPr="004E6405">
              <w:rPr>
                <w:rFonts w:ascii="Arial" w:hAnsi="Arial" w:cs="Arial"/>
                <w:sz w:val="20"/>
                <w:szCs w:val="20"/>
                <w:lang w:val="nl-NL"/>
              </w:rPr>
              <w:t xml:space="preserve"> </w:t>
            </w:r>
            <w:r w:rsidRPr="004E6405">
              <w:rPr>
                <w:rFonts w:ascii="Arial" w:hAnsi="Arial" w:cs="Arial"/>
                <w:b/>
                <w:bCs/>
                <w:sz w:val="20"/>
                <w:szCs w:val="20"/>
                <w:lang w:val="nl-NL"/>
              </w:rPr>
              <w:t>LinkedIn:</w:t>
            </w:r>
            <w:r w:rsidR="008F04AC" w:rsidRPr="004E6405">
              <w:rPr>
                <w:rFonts w:ascii="Arial" w:hAnsi="Arial" w:cs="Arial"/>
                <w:b/>
                <w:bCs/>
                <w:sz w:val="20"/>
                <w:szCs w:val="20"/>
                <w:lang w:val="nl-NL"/>
              </w:rPr>
              <w:t xml:space="preserve"> </w:t>
            </w:r>
            <w:r w:rsidR="00806848" w:rsidRPr="004E6405">
              <w:rPr>
                <w:rFonts w:ascii="Arial" w:hAnsi="Arial" w:cs="Arial"/>
                <w:b/>
                <w:bCs/>
                <w:sz w:val="20"/>
                <w:szCs w:val="20"/>
                <w:lang w:val="nl-NL"/>
              </w:rPr>
              <w:t>https://www.linkedin.com/in/manuelalopezmauri/</w:t>
            </w:r>
          </w:p>
          <w:p w14:paraId="6F68630B" w14:textId="77777777" w:rsidR="00E35E5F" w:rsidRPr="004E6405" w:rsidRDefault="00E35E5F" w:rsidP="00D62005">
            <w:pPr>
              <w:spacing w:line="276" w:lineRule="auto"/>
              <w:rPr>
                <w:rFonts w:ascii="Arial" w:hAnsi="Arial" w:cs="Arial"/>
                <w:b/>
                <w:sz w:val="20"/>
                <w:szCs w:val="20"/>
                <w:lang w:val="nl-NL"/>
              </w:rPr>
            </w:pPr>
          </w:p>
        </w:tc>
      </w:tr>
      <w:tr w:rsidR="00DD2C89" w:rsidRPr="00D62005" w14:paraId="0F4EDEA4" w14:textId="77777777" w:rsidTr="003B6503">
        <w:tc>
          <w:tcPr>
            <w:tcW w:w="2689" w:type="dxa"/>
          </w:tcPr>
          <w:p w14:paraId="2E43369B" w14:textId="77777777" w:rsidR="00FB0C95" w:rsidRPr="004E6405" w:rsidRDefault="00FB0C95" w:rsidP="00D62005">
            <w:pPr>
              <w:spacing w:line="276" w:lineRule="auto"/>
              <w:rPr>
                <w:rFonts w:ascii="Arial" w:hAnsi="Arial" w:cs="Arial"/>
                <w:sz w:val="20"/>
                <w:szCs w:val="20"/>
                <w:lang w:val="nl-NL"/>
              </w:rPr>
            </w:pPr>
          </w:p>
          <w:p w14:paraId="2844CB53" w14:textId="126455FB" w:rsidR="00DD2C89" w:rsidRPr="00D62005" w:rsidRDefault="00FB0C95"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11E6BBE4" wp14:editId="7F3E2C27">
                  <wp:extent cx="1511300" cy="1529631"/>
                  <wp:effectExtent l="0" t="0" r="0" b="0"/>
                  <wp:docPr id="1264454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l="8405" t="32138" r="14607" b="9424"/>
                          <a:stretch>
                            <a:fillRect/>
                          </a:stretch>
                        </pic:blipFill>
                        <pic:spPr bwMode="auto">
                          <a:xfrm>
                            <a:off x="0" y="0"/>
                            <a:ext cx="1523844" cy="1542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39" w:type="dxa"/>
          </w:tcPr>
          <w:p w14:paraId="760C1039" w14:textId="03B73DB7" w:rsidR="00A43EEF" w:rsidRPr="00D62005" w:rsidRDefault="00A43EEF" w:rsidP="00D62005">
            <w:pPr>
              <w:spacing w:line="276" w:lineRule="auto"/>
              <w:rPr>
                <w:rFonts w:ascii="Arial" w:hAnsi="Arial" w:cs="Arial"/>
                <w:b/>
                <w:bCs/>
                <w:sz w:val="20"/>
                <w:szCs w:val="20"/>
                <w:lang w:val="en-GB"/>
              </w:rPr>
            </w:pPr>
            <w:r w:rsidRPr="00D62005">
              <w:rPr>
                <w:rFonts w:ascii="Arial" w:hAnsi="Arial" w:cs="Arial"/>
                <w:b/>
                <w:bCs/>
                <w:sz w:val="20"/>
                <w:szCs w:val="20"/>
                <w:lang w:val="en-GB"/>
              </w:rPr>
              <w:t>Tadas Kertenis</w:t>
            </w:r>
            <w:r w:rsidRPr="00D62005">
              <w:rPr>
                <w:rFonts w:ascii="Arial" w:hAnsi="Arial" w:cs="Arial"/>
                <w:b/>
                <w:bCs/>
                <w:sz w:val="20"/>
                <w:szCs w:val="20"/>
                <w:lang w:val="en-GB"/>
              </w:rPr>
              <w:br/>
              <w:t xml:space="preserve">CEO &amp; Founder, </w:t>
            </w:r>
            <w:proofErr w:type="spellStart"/>
            <w:r w:rsidRPr="00D62005">
              <w:rPr>
                <w:rFonts w:ascii="Arial" w:hAnsi="Arial" w:cs="Arial"/>
                <w:b/>
                <w:bCs/>
                <w:sz w:val="20"/>
                <w:szCs w:val="20"/>
                <w:lang w:val="en-GB"/>
              </w:rPr>
              <w:t>Hoperfy</w:t>
            </w:r>
            <w:proofErr w:type="spellEnd"/>
          </w:p>
          <w:p w14:paraId="34F8FA09" w14:textId="77777777" w:rsidR="00A43EEF" w:rsidRPr="00D62005" w:rsidRDefault="00A43EEF" w:rsidP="00D62005">
            <w:pPr>
              <w:spacing w:line="276" w:lineRule="auto"/>
              <w:rPr>
                <w:rFonts w:ascii="Arial" w:hAnsi="Arial" w:cs="Arial"/>
                <w:b/>
                <w:bCs/>
                <w:sz w:val="20"/>
                <w:szCs w:val="20"/>
                <w:lang w:val="en-GB"/>
              </w:rPr>
            </w:pPr>
          </w:p>
          <w:p w14:paraId="2BC1BA31" w14:textId="66E0211A"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t xml:space="preserve">Tadas Kertenis is the CEO and Founder of </w:t>
            </w:r>
            <w:proofErr w:type="spellStart"/>
            <w:r w:rsidRPr="00D62005">
              <w:rPr>
                <w:rFonts w:ascii="Arial" w:hAnsi="Arial" w:cs="Arial"/>
                <w:sz w:val="20"/>
                <w:szCs w:val="20"/>
                <w:lang w:val="en-GB"/>
              </w:rPr>
              <w:t>Hoperfy</w:t>
            </w:r>
            <w:proofErr w:type="spellEnd"/>
            <w:r w:rsidRPr="00D62005">
              <w:rPr>
                <w:rFonts w:ascii="Arial" w:hAnsi="Arial" w:cs="Arial"/>
                <w:sz w:val="20"/>
                <w:szCs w:val="20"/>
                <w:lang w:val="en-GB"/>
              </w:rPr>
              <w:t>, a company operating in the tourism and events industry.</w:t>
            </w:r>
            <w:r w:rsidR="004B0534" w:rsidRPr="00D62005">
              <w:rPr>
                <w:rFonts w:ascii="Arial" w:hAnsi="Arial" w:cs="Arial"/>
                <w:sz w:val="20"/>
                <w:szCs w:val="20"/>
                <w:lang w:val="en-GB"/>
              </w:rPr>
              <w:t xml:space="preserve"> </w:t>
            </w:r>
            <w:proofErr w:type="spellStart"/>
            <w:r w:rsidRPr="00D62005">
              <w:rPr>
                <w:rFonts w:ascii="Arial" w:hAnsi="Arial" w:cs="Arial"/>
                <w:sz w:val="20"/>
                <w:szCs w:val="20"/>
                <w:lang w:val="en-GB"/>
              </w:rPr>
              <w:t>Hoperfy's</w:t>
            </w:r>
            <w:proofErr w:type="spellEnd"/>
            <w:r w:rsidRPr="00D62005">
              <w:rPr>
                <w:rFonts w:ascii="Arial" w:hAnsi="Arial" w:cs="Arial"/>
                <w:sz w:val="20"/>
                <w:szCs w:val="20"/>
                <w:lang w:val="en-GB"/>
              </w:rPr>
              <w:t xml:space="preserve"> core business focuses on providing hotel integration solutions for international conferences and events, helping organizers streamline accommodation management while creating additional revenue opportunities for their events.</w:t>
            </w:r>
          </w:p>
          <w:p w14:paraId="4210AAFD" w14:textId="77777777"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t xml:space="preserve">In parallel, </w:t>
            </w:r>
            <w:proofErr w:type="spellStart"/>
            <w:r w:rsidRPr="00D62005">
              <w:rPr>
                <w:rFonts w:ascii="Arial" w:hAnsi="Arial" w:cs="Arial"/>
                <w:sz w:val="20"/>
                <w:szCs w:val="20"/>
                <w:lang w:val="en-GB"/>
              </w:rPr>
              <w:t>Hoperfy</w:t>
            </w:r>
            <w:proofErr w:type="spellEnd"/>
            <w:r w:rsidRPr="00D62005">
              <w:rPr>
                <w:rFonts w:ascii="Arial" w:hAnsi="Arial" w:cs="Arial"/>
                <w:sz w:val="20"/>
                <w:szCs w:val="20"/>
                <w:lang w:val="en-GB"/>
              </w:rPr>
              <w:t xml:space="preserve"> is developing an innovative business travel platform designed for corporate clients. The platform enables companies to access flights, hotels, and professional travel planning tools through a single, user-friendly environment, simplifying the management of business travel and enhancing efficiency.</w:t>
            </w:r>
          </w:p>
          <w:p w14:paraId="147C86CD" w14:textId="77777777"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lastRenderedPageBreak/>
              <w:t xml:space="preserve">With a strong focus on technology, innovation, and value creation for event organizers and business </w:t>
            </w:r>
            <w:proofErr w:type="spellStart"/>
            <w:r w:rsidRPr="00D62005">
              <w:rPr>
                <w:rFonts w:ascii="Arial" w:hAnsi="Arial" w:cs="Arial"/>
                <w:sz w:val="20"/>
                <w:szCs w:val="20"/>
                <w:lang w:val="en-GB"/>
              </w:rPr>
              <w:t>travelers</w:t>
            </w:r>
            <w:proofErr w:type="spellEnd"/>
            <w:r w:rsidRPr="00D62005">
              <w:rPr>
                <w:rFonts w:ascii="Arial" w:hAnsi="Arial" w:cs="Arial"/>
                <w:sz w:val="20"/>
                <w:szCs w:val="20"/>
                <w:lang w:val="en-GB"/>
              </w:rPr>
              <w:t>, Tadas is committed to building solutions that make travel and event management smarter, more seamless, and more profitable.</w:t>
            </w:r>
          </w:p>
          <w:p w14:paraId="7C2E1163" w14:textId="77777777" w:rsidR="00DD2C89" w:rsidRPr="00D62005" w:rsidRDefault="00DD2C89" w:rsidP="00D62005">
            <w:pPr>
              <w:spacing w:line="276" w:lineRule="auto"/>
              <w:rPr>
                <w:rFonts w:ascii="Arial" w:hAnsi="Arial" w:cs="Arial"/>
                <w:b/>
                <w:bCs/>
                <w:sz w:val="20"/>
                <w:szCs w:val="20"/>
                <w:lang w:val="en-GB"/>
              </w:rPr>
            </w:pPr>
          </w:p>
          <w:p w14:paraId="34F7FF61" w14:textId="7BABF03D" w:rsidR="00DD2C89" w:rsidRPr="004E6405" w:rsidRDefault="00DD2C89" w:rsidP="00D62005">
            <w:pPr>
              <w:pStyle w:val="paragraph"/>
              <w:spacing w:before="0" w:beforeAutospacing="0" w:after="0" w:afterAutospacing="0" w:line="276" w:lineRule="auto"/>
              <w:textAlignment w:val="baseline"/>
              <w:rPr>
                <w:rFonts w:ascii="Arial" w:hAnsi="Arial" w:cs="Arial"/>
                <w:b/>
                <w:bCs/>
                <w:sz w:val="20"/>
                <w:szCs w:val="20"/>
                <w:lang w:val="nl-NL"/>
              </w:rPr>
            </w:pPr>
            <w:r w:rsidRPr="00D62005">
              <w:rPr>
                <w:rFonts w:ascii="Segoe UI Emoji" w:hAnsi="Segoe UI Emoji" w:cs="Segoe UI Emoji"/>
                <w:sz w:val="20"/>
                <w:szCs w:val="20"/>
              </w:rPr>
              <w:t>🔗</w:t>
            </w:r>
            <w:r w:rsidRPr="004E6405">
              <w:rPr>
                <w:rFonts w:ascii="Arial" w:hAnsi="Arial" w:cs="Arial"/>
                <w:sz w:val="20"/>
                <w:szCs w:val="20"/>
                <w:lang w:val="nl-NL"/>
              </w:rPr>
              <w:t xml:space="preserve"> </w:t>
            </w:r>
            <w:r w:rsidRPr="004E6405">
              <w:rPr>
                <w:rFonts w:ascii="Arial" w:hAnsi="Arial" w:cs="Arial"/>
                <w:b/>
                <w:bCs/>
                <w:sz w:val="20"/>
                <w:szCs w:val="20"/>
                <w:lang w:val="nl-NL"/>
              </w:rPr>
              <w:t>LinkedIn:</w:t>
            </w:r>
            <w:r w:rsidR="009C30DD" w:rsidRPr="004E6405">
              <w:rPr>
                <w:rFonts w:ascii="Arial" w:hAnsi="Arial" w:cs="Arial"/>
                <w:b/>
                <w:bCs/>
                <w:sz w:val="20"/>
                <w:szCs w:val="20"/>
                <w:lang w:val="nl-NL"/>
              </w:rPr>
              <w:t xml:space="preserve"> </w:t>
            </w:r>
            <w:hyperlink r:id="rId35" w:history="1">
              <w:r w:rsidR="009C30DD" w:rsidRPr="004E6405">
                <w:rPr>
                  <w:rStyle w:val="Hyperlink"/>
                  <w:rFonts w:ascii="Arial" w:hAnsi="Arial" w:cs="Arial"/>
                  <w:b/>
                  <w:bCs/>
                  <w:sz w:val="20"/>
                  <w:szCs w:val="20"/>
                  <w:lang w:val="nl-NL"/>
                </w:rPr>
                <w:t xml:space="preserve">Tadas Kertenis </w:t>
              </w:r>
              <w:r w:rsidR="009C30DD" w:rsidRPr="00D62005">
                <w:rPr>
                  <w:rStyle w:val="Hyperlink"/>
                  <w:rFonts w:ascii="Segoe UI Emoji" w:hAnsi="Segoe UI Emoji" w:cs="Segoe UI Emoji"/>
                  <w:b/>
                  <w:bCs/>
                  <w:sz w:val="20"/>
                  <w:szCs w:val="20"/>
                </w:rPr>
                <w:t>🏨</w:t>
              </w:r>
              <w:r w:rsidR="009C30DD" w:rsidRPr="004E6405">
                <w:rPr>
                  <w:rStyle w:val="Hyperlink"/>
                  <w:rFonts w:ascii="Arial" w:hAnsi="Arial" w:cs="Arial"/>
                  <w:b/>
                  <w:bCs/>
                  <w:sz w:val="20"/>
                  <w:szCs w:val="20"/>
                  <w:lang w:val="nl-NL"/>
                </w:rPr>
                <w:t xml:space="preserve"> | LinkedIn</w:t>
              </w:r>
            </w:hyperlink>
          </w:p>
          <w:p w14:paraId="7238FD00" w14:textId="0E5DEEF1" w:rsidR="007A2B8E" w:rsidRPr="004E6405" w:rsidRDefault="007A2B8E" w:rsidP="00D62005">
            <w:pPr>
              <w:spacing w:line="276" w:lineRule="auto"/>
              <w:rPr>
                <w:rStyle w:val="normaltextrun"/>
                <w:rFonts w:ascii="Arial" w:hAnsi="Arial" w:cs="Arial"/>
                <w:b/>
                <w:bCs/>
                <w:sz w:val="20"/>
                <w:szCs w:val="20"/>
                <w:lang w:val="nl-NL"/>
              </w:rPr>
            </w:pPr>
          </w:p>
        </w:tc>
      </w:tr>
      <w:tr w:rsidR="007A2B8E" w:rsidRPr="00D62005" w14:paraId="18FB5C94" w14:textId="77777777" w:rsidTr="003B6503">
        <w:tc>
          <w:tcPr>
            <w:tcW w:w="2689" w:type="dxa"/>
          </w:tcPr>
          <w:p w14:paraId="5E8BD88B" w14:textId="573235C4" w:rsidR="007A2B8E" w:rsidRPr="00D62005" w:rsidRDefault="00806848"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58EB0DCA" wp14:editId="184982F8">
                  <wp:extent cx="1570355" cy="1570355"/>
                  <wp:effectExtent l="0" t="0" r="0" b="0"/>
                  <wp:docPr id="1202319179" name="Picture 2" descr="Paula de Blas Gonzalez - España | Perfil profesional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ula de Blas Gonzalez - España | Perfil profesional | LinkedI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0355" cy="1570355"/>
                          </a:xfrm>
                          <a:prstGeom prst="rect">
                            <a:avLst/>
                          </a:prstGeom>
                          <a:noFill/>
                          <a:ln>
                            <a:noFill/>
                          </a:ln>
                        </pic:spPr>
                      </pic:pic>
                    </a:graphicData>
                  </a:graphic>
                </wp:inline>
              </w:drawing>
            </w:r>
          </w:p>
        </w:tc>
        <w:tc>
          <w:tcPr>
            <w:tcW w:w="6939" w:type="dxa"/>
          </w:tcPr>
          <w:p w14:paraId="603A780D" w14:textId="77777777" w:rsidR="00D62005" w:rsidRPr="00D62005" w:rsidRDefault="007A2B8E"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Style w:val="normaltextrun"/>
                <w:rFonts w:ascii="Arial" w:hAnsi="Arial" w:cs="Arial"/>
                <w:b/>
                <w:bCs/>
                <w:sz w:val="20"/>
                <w:szCs w:val="20"/>
              </w:rPr>
              <w:t>Paula de Blas</w:t>
            </w:r>
          </w:p>
          <w:p w14:paraId="2CE92E34" w14:textId="38F3135C" w:rsidR="005B1858" w:rsidRPr="00D62005" w:rsidRDefault="007A2B8E" w:rsidP="00D62005">
            <w:pPr>
              <w:pStyle w:val="paragraph"/>
              <w:spacing w:before="0" w:beforeAutospacing="0" w:after="0" w:afterAutospacing="0" w:line="276" w:lineRule="auto"/>
              <w:textAlignment w:val="baseline"/>
              <w:rPr>
                <w:rFonts w:ascii="Arial" w:hAnsi="Arial" w:cs="Arial"/>
                <w:b/>
                <w:bCs/>
                <w:sz w:val="20"/>
                <w:szCs w:val="20"/>
              </w:rPr>
            </w:pPr>
            <w:r w:rsidRPr="00D62005">
              <w:rPr>
                <w:rStyle w:val="normaltextrun"/>
                <w:rFonts w:ascii="Arial" w:hAnsi="Arial" w:cs="Arial"/>
                <w:b/>
                <w:bCs/>
                <w:sz w:val="20"/>
                <w:szCs w:val="20"/>
              </w:rPr>
              <w:t>Senior Project Specialist, Innovation, Education and Investments, UN Tourism</w:t>
            </w:r>
            <w:r w:rsidRPr="00D62005">
              <w:rPr>
                <w:rStyle w:val="eop"/>
                <w:rFonts w:ascii="Arial" w:hAnsi="Arial" w:cs="Arial"/>
                <w:b/>
                <w:bCs/>
                <w:sz w:val="20"/>
                <w:szCs w:val="20"/>
              </w:rPr>
              <w:t> </w:t>
            </w:r>
          </w:p>
          <w:p w14:paraId="089E39FD" w14:textId="77777777" w:rsidR="005B1858" w:rsidRPr="00D62005" w:rsidRDefault="005B1858" w:rsidP="00D62005">
            <w:pPr>
              <w:spacing w:line="276" w:lineRule="auto"/>
              <w:rPr>
                <w:rFonts w:ascii="Arial" w:hAnsi="Arial" w:cs="Arial"/>
                <w:sz w:val="20"/>
                <w:szCs w:val="20"/>
                <w:lang w:val="en-GB"/>
              </w:rPr>
            </w:pPr>
          </w:p>
          <w:p w14:paraId="427A5615" w14:textId="3017AA08"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Paula de Blas González is an international development professional with expertise in education, innovation and project management. Having lived in seven countries, she brings a strong multicultural perspective to her work.</w:t>
            </w:r>
          </w:p>
          <w:p w14:paraId="6A452929" w14:textId="77777777"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With more than seven years of experience within the United Nations system, Paula has worked across several UN entities, including UNITAR, the UNSSC, and, currently, UN Tourism as Senior Specialist in Innovation, Education and Investments.</w:t>
            </w:r>
          </w:p>
          <w:p w14:paraId="7A48F94F" w14:textId="77777777"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Prior to joining the UN system, she gained experience in several Spanish public institutions, including the Spanish Embassy and offices focused on trade and investment, and education.</w:t>
            </w:r>
          </w:p>
          <w:p w14:paraId="7BFD7263" w14:textId="6B6F04CD" w:rsidR="007A2B8E"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 xml:space="preserve">Paula holds two master’s degrees, in International Development, and in Innovation, as well as two undergraduate degrees in International </w:t>
            </w:r>
            <w:proofErr w:type="gramStart"/>
            <w:r w:rsidRPr="00D62005">
              <w:rPr>
                <w:rFonts w:ascii="Arial" w:hAnsi="Arial" w:cs="Arial"/>
                <w:sz w:val="20"/>
                <w:szCs w:val="20"/>
                <w:lang w:val="en-GB"/>
              </w:rPr>
              <w:t>Relations,  and</w:t>
            </w:r>
            <w:proofErr w:type="gramEnd"/>
            <w:r w:rsidRPr="00D62005">
              <w:rPr>
                <w:rFonts w:ascii="Arial" w:hAnsi="Arial" w:cs="Arial"/>
                <w:sz w:val="20"/>
                <w:szCs w:val="20"/>
                <w:lang w:val="en-GB"/>
              </w:rPr>
              <w:t xml:space="preserve"> in Translation and Interpreting.</w:t>
            </w:r>
          </w:p>
          <w:p w14:paraId="610141B3" w14:textId="77777777" w:rsidR="005B1858" w:rsidRPr="00D62005" w:rsidRDefault="005B1858" w:rsidP="00D62005">
            <w:pPr>
              <w:spacing w:line="276" w:lineRule="auto"/>
              <w:rPr>
                <w:rFonts w:ascii="Arial" w:hAnsi="Arial" w:cs="Arial"/>
                <w:b/>
                <w:bCs/>
                <w:sz w:val="20"/>
                <w:szCs w:val="20"/>
                <w:highlight w:val="yellow"/>
                <w:lang w:val="en-GB"/>
              </w:rPr>
            </w:pPr>
          </w:p>
          <w:p w14:paraId="451A4AF5" w14:textId="36609E33" w:rsidR="007A2B8E" w:rsidRPr="004E6405" w:rsidRDefault="007A2B8E" w:rsidP="00D62005">
            <w:pPr>
              <w:pStyle w:val="paragraph"/>
              <w:spacing w:before="0" w:beforeAutospacing="0" w:after="0" w:afterAutospacing="0" w:line="276" w:lineRule="auto"/>
              <w:textAlignment w:val="baseline"/>
              <w:rPr>
                <w:rFonts w:ascii="Arial" w:hAnsi="Arial" w:cs="Arial"/>
                <w:b/>
                <w:bCs/>
                <w:sz w:val="20"/>
                <w:szCs w:val="20"/>
                <w:lang w:val="nl-NL"/>
              </w:rPr>
            </w:pPr>
            <w:r w:rsidRPr="00D62005">
              <w:rPr>
                <w:rFonts w:ascii="Segoe UI Emoji" w:hAnsi="Segoe UI Emoji" w:cs="Segoe UI Emoji"/>
                <w:sz w:val="20"/>
                <w:szCs w:val="20"/>
              </w:rPr>
              <w:t>🔗</w:t>
            </w:r>
            <w:r w:rsidRPr="004E6405">
              <w:rPr>
                <w:rFonts w:ascii="Arial" w:hAnsi="Arial" w:cs="Arial"/>
                <w:sz w:val="20"/>
                <w:szCs w:val="20"/>
                <w:lang w:val="nl-NL"/>
              </w:rPr>
              <w:t xml:space="preserve"> </w:t>
            </w:r>
            <w:r w:rsidRPr="004E6405">
              <w:rPr>
                <w:rFonts w:ascii="Arial" w:hAnsi="Arial" w:cs="Arial"/>
                <w:b/>
                <w:bCs/>
                <w:sz w:val="20"/>
                <w:szCs w:val="20"/>
                <w:lang w:val="nl-NL"/>
              </w:rPr>
              <w:t>LinkedIn:</w:t>
            </w:r>
            <w:r w:rsidR="00806848" w:rsidRPr="004E6405">
              <w:rPr>
                <w:rFonts w:ascii="Arial" w:hAnsi="Arial" w:cs="Arial"/>
                <w:b/>
                <w:bCs/>
                <w:sz w:val="20"/>
                <w:szCs w:val="20"/>
                <w:lang w:val="nl-NL"/>
              </w:rPr>
              <w:t xml:space="preserve"> </w:t>
            </w:r>
            <w:hyperlink r:id="rId37" w:history="1">
              <w:r w:rsidR="00806848" w:rsidRPr="004E6405">
                <w:rPr>
                  <w:rStyle w:val="Hyperlink"/>
                  <w:rFonts w:ascii="Arial" w:hAnsi="Arial" w:cs="Arial"/>
                  <w:b/>
                  <w:bCs/>
                  <w:sz w:val="20"/>
                  <w:szCs w:val="20"/>
                  <w:lang w:val="nl-NL"/>
                </w:rPr>
                <w:t>Paula de Blas González | LinkedIn</w:t>
              </w:r>
            </w:hyperlink>
            <w:r w:rsidR="00806848" w:rsidRPr="004E6405">
              <w:rPr>
                <w:rFonts w:ascii="Arial" w:hAnsi="Arial" w:cs="Arial"/>
                <w:b/>
                <w:bCs/>
                <w:sz w:val="20"/>
                <w:szCs w:val="20"/>
                <w:lang w:val="nl-NL"/>
              </w:rPr>
              <w:t xml:space="preserve"> </w:t>
            </w:r>
          </w:p>
          <w:p w14:paraId="2498647D" w14:textId="77777777" w:rsidR="007A2B8E" w:rsidRPr="004E6405" w:rsidRDefault="007A2B8E" w:rsidP="00D62005">
            <w:pPr>
              <w:pStyle w:val="paragraph"/>
              <w:spacing w:before="0" w:beforeAutospacing="0" w:after="0" w:afterAutospacing="0" w:line="276" w:lineRule="auto"/>
              <w:textAlignment w:val="baseline"/>
              <w:rPr>
                <w:rStyle w:val="eop"/>
                <w:rFonts w:ascii="Arial" w:hAnsi="Arial" w:cs="Arial"/>
                <w:sz w:val="20"/>
                <w:szCs w:val="20"/>
                <w:lang w:val="nl-NL"/>
              </w:rPr>
            </w:pPr>
          </w:p>
          <w:p w14:paraId="35FF2A02" w14:textId="77777777" w:rsidR="007A2B8E" w:rsidRPr="004E6405" w:rsidRDefault="007A2B8E" w:rsidP="00D62005">
            <w:pPr>
              <w:pStyle w:val="paragraph"/>
              <w:spacing w:before="0" w:beforeAutospacing="0" w:after="0" w:afterAutospacing="0" w:line="276" w:lineRule="auto"/>
              <w:ind w:left="360"/>
              <w:textAlignment w:val="baseline"/>
              <w:rPr>
                <w:rStyle w:val="normaltextrun"/>
                <w:rFonts w:ascii="Arial" w:hAnsi="Arial" w:cs="Arial"/>
                <w:b/>
                <w:bCs/>
                <w:sz w:val="20"/>
                <w:szCs w:val="20"/>
                <w:highlight w:val="green"/>
                <w:lang w:val="nl-NL"/>
              </w:rPr>
            </w:pPr>
          </w:p>
        </w:tc>
      </w:tr>
      <w:tr w:rsidR="00806848" w:rsidRPr="00D62005" w14:paraId="22AE01CB" w14:textId="77777777" w:rsidTr="003B6503">
        <w:tc>
          <w:tcPr>
            <w:tcW w:w="2689" w:type="dxa"/>
          </w:tcPr>
          <w:p w14:paraId="3927B79F" w14:textId="65326230" w:rsidR="00806848" w:rsidRPr="00D62005" w:rsidRDefault="00806848"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618A5A23" wp14:editId="4099907D">
                  <wp:extent cx="1466850" cy="1466850"/>
                  <wp:effectExtent l="0" t="0" r="0" b="0"/>
                  <wp:docPr id="10711848" name="Picture 1" descr="Glenn Cauwenberghs - International Affairs, Project Management and  Innovation Specialis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n Cauwenberghs - International Affairs, Project Management and  Innovation Specialist | Linked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6939" w:type="dxa"/>
          </w:tcPr>
          <w:p w14:paraId="24F3B5BC" w14:textId="77777777" w:rsidR="00D62005"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Style w:val="normaltextrun"/>
                <w:rFonts w:ascii="Arial" w:hAnsi="Arial" w:cs="Arial"/>
                <w:b/>
                <w:bCs/>
                <w:sz w:val="20"/>
                <w:szCs w:val="20"/>
              </w:rPr>
              <w:t>Glenn Cauwenberghs</w:t>
            </w:r>
          </w:p>
          <w:p w14:paraId="307FA66C" w14:textId="6B1F25A2" w:rsidR="00806848" w:rsidRPr="00D62005" w:rsidRDefault="00806848" w:rsidP="00D62005">
            <w:pPr>
              <w:pStyle w:val="paragraph"/>
              <w:spacing w:before="0" w:beforeAutospacing="0" w:after="0" w:afterAutospacing="0" w:line="276" w:lineRule="auto"/>
              <w:textAlignment w:val="baseline"/>
              <w:rPr>
                <w:rStyle w:val="eop"/>
                <w:rFonts w:ascii="Arial" w:hAnsi="Arial" w:cs="Arial"/>
                <w:b/>
                <w:bCs/>
                <w:sz w:val="20"/>
                <w:szCs w:val="20"/>
              </w:rPr>
            </w:pPr>
            <w:r w:rsidRPr="00D62005">
              <w:rPr>
                <w:rStyle w:val="normaltextrun"/>
                <w:rFonts w:ascii="Arial" w:hAnsi="Arial" w:cs="Arial"/>
                <w:b/>
                <w:bCs/>
                <w:sz w:val="20"/>
                <w:szCs w:val="20"/>
              </w:rPr>
              <w:t>Senior Project Specialist, Innovation, Education and Investments, UN Tourism</w:t>
            </w:r>
          </w:p>
          <w:p w14:paraId="605DD2F9" w14:textId="77777777" w:rsidR="00806848" w:rsidRPr="00D62005" w:rsidRDefault="00806848" w:rsidP="00D62005">
            <w:pPr>
              <w:pStyle w:val="paragraph"/>
              <w:spacing w:before="0" w:beforeAutospacing="0" w:after="0" w:afterAutospacing="0" w:line="276" w:lineRule="auto"/>
              <w:textAlignment w:val="baseline"/>
              <w:rPr>
                <w:rStyle w:val="eop"/>
                <w:rFonts w:ascii="Arial" w:hAnsi="Arial" w:cs="Arial"/>
                <w:b/>
                <w:bCs/>
                <w:sz w:val="20"/>
                <w:szCs w:val="20"/>
              </w:rPr>
            </w:pPr>
          </w:p>
          <w:p w14:paraId="5B575AC1" w14:textId="04A9F04C" w:rsidR="00806848" w:rsidRPr="003B6503" w:rsidRDefault="003B6503" w:rsidP="003B6503">
            <w:pPr>
              <w:pStyle w:val="paragraph"/>
              <w:spacing w:before="0" w:beforeAutospacing="0" w:after="0" w:afterAutospacing="0" w:line="276" w:lineRule="auto"/>
              <w:textAlignment w:val="baseline"/>
              <w:rPr>
                <w:rStyle w:val="normaltextrun"/>
                <w:rFonts w:ascii="Arial" w:hAnsi="Arial" w:cs="Arial"/>
                <w:sz w:val="20"/>
                <w:szCs w:val="20"/>
              </w:rPr>
            </w:pPr>
            <w:r w:rsidRPr="003B6503">
              <w:rPr>
                <w:rFonts w:ascii="Arial" w:hAnsi="Arial" w:cs="Arial"/>
                <w:sz w:val="20"/>
                <w:szCs w:val="20"/>
                <w:lang w:val="lt-LT"/>
              </w:rPr>
              <w:t xml:space="preserve">Glenn Cauwenberghs 10 </w:t>
            </w:r>
            <w:proofErr w:type="spellStart"/>
            <w:r w:rsidRPr="003B6503">
              <w:rPr>
                <w:rFonts w:ascii="Arial" w:hAnsi="Arial" w:cs="Arial"/>
                <w:sz w:val="20"/>
                <w:szCs w:val="20"/>
                <w:lang w:val="lt-LT"/>
              </w:rPr>
              <w:t>years</w:t>
            </w:r>
            <w:proofErr w:type="spellEnd"/>
            <w:r w:rsidRPr="003B6503">
              <w:rPr>
                <w:rFonts w:ascii="Arial" w:hAnsi="Arial" w:cs="Arial"/>
                <w:sz w:val="20"/>
                <w:szCs w:val="20"/>
                <w:lang w:val="lt-LT"/>
              </w:rPr>
              <w:t xml:space="preserve"> of </w:t>
            </w:r>
            <w:proofErr w:type="spellStart"/>
            <w:r w:rsidRPr="003B6503">
              <w:rPr>
                <w:rFonts w:ascii="Arial" w:hAnsi="Arial" w:cs="Arial"/>
                <w:sz w:val="20"/>
                <w:szCs w:val="20"/>
                <w:lang w:val="lt-LT"/>
              </w:rPr>
              <w:t>professional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experience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working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coordinator</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project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manager</w:t>
            </w:r>
            <w:proofErr w:type="spellEnd"/>
            <w:r w:rsidRPr="003B6503">
              <w:rPr>
                <w:rFonts w:ascii="Arial" w:hAnsi="Arial" w:cs="Arial"/>
                <w:sz w:val="20"/>
                <w:szCs w:val="20"/>
                <w:lang w:val="lt-LT"/>
              </w:rPr>
              <w:t xml:space="preserve"> in a </w:t>
            </w:r>
            <w:proofErr w:type="spellStart"/>
            <w:r w:rsidRPr="003B6503">
              <w:rPr>
                <w:rFonts w:ascii="Arial" w:hAnsi="Arial" w:cs="Arial"/>
                <w:sz w:val="20"/>
                <w:szCs w:val="20"/>
                <w:lang w:val="lt-LT"/>
              </w:rPr>
              <w:t>multicultural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environment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both</w:t>
            </w:r>
            <w:proofErr w:type="spellEnd"/>
            <w:r w:rsidRPr="003B6503">
              <w:rPr>
                <w:rFonts w:ascii="Arial" w:hAnsi="Arial" w:cs="Arial"/>
                <w:sz w:val="20"/>
                <w:szCs w:val="20"/>
                <w:lang w:val="lt-LT"/>
              </w:rPr>
              <w:t xml:space="preserve"> in the </w:t>
            </w:r>
            <w:proofErr w:type="spellStart"/>
            <w:r w:rsidRPr="003B6503">
              <w:rPr>
                <w:rFonts w:ascii="Arial" w:hAnsi="Arial" w:cs="Arial"/>
                <w:sz w:val="20"/>
                <w:szCs w:val="20"/>
                <w:lang w:val="lt-LT"/>
              </w:rPr>
              <w:t>private</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public</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sector</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employee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team</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player</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who</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always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starts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projects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critical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mindset</w:t>
            </w:r>
            <w:proofErr w:type="spellEnd"/>
            <w:r w:rsidRPr="003B6503">
              <w:rPr>
                <w:rFonts w:ascii="Arial" w:hAnsi="Arial" w:cs="Arial"/>
                <w:sz w:val="20"/>
                <w:szCs w:val="20"/>
                <w:lang w:val="lt-LT"/>
              </w:rPr>
              <w:t xml:space="preserve"> and a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vision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Communication</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languages</w:t>
            </w:r>
            <w:proofErr w:type="spellEnd"/>
            <w:r w:rsidRPr="003B6503">
              <w:rPr>
                <w:rFonts w:ascii="Arial" w:hAnsi="Arial" w:cs="Arial"/>
                <w:sz w:val="20"/>
                <w:szCs w:val="20"/>
                <w:lang w:val="lt-LT"/>
              </w:rPr>
              <w:t xml:space="preserve"> are </w:t>
            </w:r>
            <w:proofErr w:type="spellStart"/>
            <w:r w:rsidRPr="003B6503">
              <w:rPr>
                <w:rFonts w:ascii="Arial" w:hAnsi="Arial" w:cs="Arial"/>
                <w:sz w:val="20"/>
                <w:szCs w:val="20"/>
                <w:lang w:val="lt-LT"/>
              </w:rPr>
              <w:t>two</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important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aspects</w:t>
            </w:r>
            <w:proofErr w:type="spellEnd"/>
            <w:r w:rsidRPr="003B6503">
              <w:rPr>
                <w:rFonts w:ascii="Arial" w:hAnsi="Arial" w:cs="Arial"/>
                <w:sz w:val="20"/>
                <w:szCs w:val="20"/>
                <w:lang w:val="lt-LT"/>
              </w:rPr>
              <w:t xml:space="preserve"> of </w:t>
            </w:r>
            <w:proofErr w:type="spellStart"/>
            <w:r w:rsidRPr="003B6503">
              <w:rPr>
                <w:rFonts w:ascii="Arial" w:hAnsi="Arial" w:cs="Arial"/>
                <w:sz w:val="20"/>
                <w:szCs w:val="20"/>
                <w:lang w:val="lt-LT"/>
              </w:rPr>
              <w:t>his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professional</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personal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life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very</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social</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dynamic</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person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constant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drive</w:t>
            </w:r>
            <w:proofErr w:type="spellEnd"/>
            <w:r w:rsidRPr="003B6503">
              <w:rPr>
                <w:rFonts w:ascii="Arial" w:hAnsi="Arial" w:cs="Arial"/>
                <w:sz w:val="20"/>
                <w:szCs w:val="20"/>
                <w:lang w:val="lt-LT"/>
              </w:rPr>
              <w:t xml:space="preserve"> to </w:t>
            </w:r>
            <w:proofErr w:type="spellStart"/>
            <w:r w:rsidRPr="003B6503">
              <w:rPr>
                <w:rFonts w:ascii="Arial" w:hAnsi="Arial" w:cs="Arial"/>
                <w:sz w:val="20"/>
                <w:szCs w:val="20"/>
                <w:lang w:val="lt-LT"/>
              </w:rPr>
              <w:t>learn</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shows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great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interest</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cultures</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people</w:t>
            </w:r>
            <w:proofErr w:type="spellEnd"/>
            <w:r w:rsidRPr="003B6503">
              <w:rPr>
                <w:rFonts w:ascii="Arial" w:hAnsi="Arial" w:cs="Arial"/>
                <w:sz w:val="20"/>
                <w:szCs w:val="20"/>
                <w:lang w:val="lt-LT"/>
              </w:rPr>
              <w:t xml:space="preserve">. </w:t>
            </w:r>
            <w:r w:rsidRPr="003B6503">
              <w:rPr>
                <w:rFonts w:ascii="Arial" w:hAnsi="Arial" w:cs="Arial"/>
                <w:sz w:val="20"/>
                <w:szCs w:val="20"/>
                <w:lang w:val="lt-LT"/>
              </w:rPr>
              <w:br/>
            </w:r>
            <w:r w:rsidRPr="003B6503">
              <w:rPr>
                <w:rFonts w:ascii="Arial" w:hAnsi="Arial" w:cs="Arial"/>
                <w:sz w:val="20"/>
                <w:szCs w:val="20"/>
                <w:lang w:val="lt-LT"/>
              </w:rPr>
              <w:br/>
            </w:r>
            <w:proofErr w:type="spellStart"/>
            <w:r w:rsidRPr="003B6503">
              <w:rPr>
                <w:rFonts w:ascii="Arial" w:hAnsi="Arial" w:cs="Arial"/>
                <w:sz w:val="20"/>
                <w:szCs w:val="20"/>
                <w:lang w:val="lt-LT"/>
              </w:rPr>
              <w:t>Over</w:t>
            </w:r>
            <w:proofErr w:type="spellEnd"/>
            <w:r w:rsidRPr="003B6503">
              <w:rPr>
                <w:rFonts w:ascii="Arial" w:hAnsi="Arial" w:cs="Arial"/>
                <w:sz w:val="20"/>
                <w:szCs w:val="20"/>
                <w:lang w:val="lt-LT"/>
              </w:rPr>
              <w:t xml:space="preserve"> the </w:t>
            </w:r>
            <w:proofErr w:type="spellStart"/>
            <w:r w:rsidRPr="003B6503">
              <w:rPr>
                <w:rFonts w:ascii="Arial" w:hAnsi="Arial" w:cs="Arial"/>
                <w:sz w:val="20"/>
                <w:szCs w:val="20"/>
                <w:lang w:val="lt-LT"/>
              </w:rPr>
              <w:t>past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years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has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developed</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strong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interest</w:t>
            </w:r>
            <w:proofErr w:type="spellEnd"/>
            <w:r w:rsidRPr="003B6503">
              <w:rPr>
                <w:rFonts w:ascii="Arial" w:hAnsi="Arial" w:cs="Arial"/>
                <w:sz w:val="20"/>
                <w:szCs w:val="20"/>
                <w:lang w:val="lt-LT"/>
              </w:rPr>
              <w:t xml:space="preserve"> for </w:t>
            </w:r>
            <w:proofErr w:type="spellStart"/>
            <w:r w:rsidRPr="003B6503">
              <w:rPr>
                <w:rFonts w:ascii="Arial" w:hAnsi="Arial" w:cs="Arial"/>
                <w:sz w:val="20"/>
                <w:szCs w:val="20"/>
                <w:lang w:val="lt-LT"/>
              </w:rPr>
              <w:t>international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relations</w:t>
            </w:r>
            <w:proofErr w:type="spellEnd"/>
            <w:r w:rsidRPr="003B6503">
              <w:rPr>
                <w:rFonts w:ascii="Arial" w:hAnsi="Arial" w:cs="Arial"/>
                <w:sz w:val="20"/>
                <w:szCs w:val="20"/>
                <w:lang w:val="lt-LT"/>
              </w:rPr>
              <w:t xml:space="preserve"> and event </w:t>
            </w:r>
            <w:proofErr w:type="spellStart"/>
            <w:r w:rsidRPr="003B6503">
              <w:rPr>
                <w:rFonts w:ascii="Arial" w:hAnsi="Arial" w:cs="Arial"/>
                <w:sz w:val="20"/>
                <w:szCs w:val="20"/>
                <w:lang w:val="lt-LT"/>
              </w:rPr>
              <w:t>management</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addition</w:t>
            </w:r>
            <w:proofErr w:type="spellEnd"/>
            <w:r w:rsidRPr="003B6503">
              <w:rPr>
                <w:rFonts w:ascii="Arial" w:hAnsi="Arial" w:cs="Arial"/>
                <w:sz w:val="20"/>
                <w:szCs w:val="20"/>
                <w:lang w:val="lt-LT"/>
              </w:rPr>
              <w:t xml:space="preserve"> to </w:t>
            </w:r>
            <w:proofErr w:type="spellStart"/>
            <w:r w:rsidRPr="003B6503">
              <w:rPr>
                <w:rFonts w:ascii="Arial" w:hAnsi="Arial" w:cs="Arial"/>
                <w:sz w:val="20"/>
                <w:szCs w:val="20"/>
                <w:lang w:val="lt-LT"/>
              </w:rPr>
              <w:t>his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strong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affiliation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architecture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literature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history</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music</w:t>
            </w:r>
            <w:proofErr w:type="spellEnd"/>
            <w:r w:rsidRPr="003B6503">
              <w:rPr>
                <w:rFonts w:ascii="Arial" w:hAnsi="Arial" w:cs="Arial"/>
                <w:sz w:val="20"/>
                <w:szCs w:val="20"/>
                <w:lang w:val="lt-LT"/>
              </w:rPr>
              <w:t>.</w:t>
            </w:r>
            <w:r w:rsidRPr="003B6503">
              <w:rPr>
                <w:rFonts w:ascii="Arial" w:hAnsi="Arial" w:cs="Arial"/>
                <w:sz w:val="20"/>
                <w:szCs w:val="20"/>
                <w:lang w:val="lt-LT"/>
              </w:rPr>
              <w:br/>
            </w:r>
            <w:r w:rsidRPr="003B6503">
              <w:rPr>
                <w:rFonts w:ascii="Arial" w:hAnsi="Arial" w:cs="Arial"/>
                <w:sz w:val="20"/>
                <w:szCs w:val="20"/>
                <w:lang w:val="lt-LT"/>
              </w:rPr>
              <w:br/>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speaks</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writes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professionally</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Dutch</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French</w:t>
            </w:r>
            <w:proofErr w:type="spellEnd"/>
            <w:r w:rsidRPr="003B6503">
              <w:rPr>
                <w:rFonts w:ascii="Arial" w:hAnsi="Arial" w:cs="Arial"/>
                <w:sz w:val="20"/>
                <w:szCs w:val="20"/>
                <w:lang w:val="lt-LT"/>
              </w:rPr>
              <w:t xml:space="preserve">, English and </w:t>
            </w:r>
            <w:proofErr w:type="spellStart"/>
            <w:r w:rsidRPr="003B6503">
              <w:rPr>
                <w:rFonts w:ascii="Arial" w:hAnsi="Arial" w:cs="Arial"/>
                <w:sz w:val="20"/>
                <w:szCs w:val="20"/>
                <w:lang w:val="lt-LT"/>
              </w:rPr>
              <w:t>Spanish</w:t>
            </w:r>
            <w:proofErr w:type="spellEnd"/>
            <w:r w:rsidRPr="003B6503">
              <w:rPr>
                <w:rFonts w:ascii="Arial" w:hAnsi="Arial" w:cs="Arial"/>
                <w:sz w:val="20"/>
                <w:szCs w:val="20"/>
                <w:lang w:val="lt-LT"/>
              </w:rPr>
              <w:t>.</w:t>
            </w:r>
          </w:p>
          <w:p w14:paraId="328687A1" w14:textId="77777777" w:rsidR="00806848"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p>
          <w:p w14:paraId="43BC1CE9" w14:textId="348FA6C5" w:rsidR="00806848"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Fonts w:ascii="Segoe UI Emoji" w:hAnsi="Segoe UI Emoji" w:cs="Segoe UI Emoji"/>
                <w:sz w:val="20"/>
                <w:szCs w:val="20"/>
              </w:rPr>
              <w:t>🔗</w:t>
            </w:r>
            <w:r w:rsidRPr="00D62005">
              <w:rPr>
                <w:rFonts w:ascii="Arial" w:hAnsi="Arial" w:cs="Arial"/>
                <w:sz w:val="20"/>
                <w:szCs w:val="20"/>
              </w:rPr>
              <w:t xml:space="preserve"> </w:t>
            </w:r>
            <w:r w:rsidRPr="00D62005">
              <w:rPr>
                <w:rFonts w:ascii="Arial" w:hAnsi="Arial" w:cs="Arial"/>
                <w:b/>
                <w:bCs/>
                <w:sz w:val="20"/>
                <w:szCs w:val="20"/>
              </w:rPr>
              <w:t xml:space="preserve">LinkedIn: </w:t>
            </w:r>
            <w:hyperlink r:id="rId39" w:history="1">
              <w:r w:rsidRPr="00D62005">
                <w:rPr>
                  <w:rStyle w:val="Hyperlink"/>
                  <w:rFonts w:ascii="Arial" w:hAnsi="Arial" w:cs="Arial"/>
                  <w:b/>
                  <w:bCs/>
                  <w:sz w:val="20"/>
                  <w:szCs w:val="20"/>
                </w:rPr>
                <w:t>Glenn Cauwenberghs | LinkedIn</w:t>
              </w:r>
            </w:hyperlink>
          </w:p>
        </w:tc>
      </w:tr>
      <w:tr w:rsidR="003946DC" w:rsidRPr="00D62005" w14:paraId="014F0342" w14:textId="77777777" w:rsidTr="003B6503">
        <w:tc>
          <w:tcPr>
            <w:tcW w:w="2689" w:type="dxa"/>
          </w:tcPr>
          <w:p w14:paraId="2139FA17" w14:textId="77777777" w:rsidR="003946DC" w:rsidRPr="00D62005" w:rsidRDefault="003946DC"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anchor distT="0" distB="0" distL="114300" distR="114300" simplePos="0" relativeHeight="251662336" behindDoc="0" locked="0" layoutInCell="1" allowOverlap="1" wp14:anchorId="4F3CAD41" wp14:editId="65CF6BE2">
                  <wp:simplePos x="0" y="0"/>
                  <wp:positionH relativeFrom="column">
                    <wp:posOffset>-65405</wp:posOffset>
                  </wp:positionH>
                  <wp:positionV relativeFrom="paragraph">
                    <wp:posOffset>0</wp:posOffset>
                  </wp:positionV>
                  <wp:extent cx="1524000" cy="1524000"/>
                  <wp:effectExtent l="0" t="0" r="0" b="0"/>
                  <wp:wrapSquare wrapText="bothSides"/>
                  <wp:docPr id="1625757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6939" w:type="dxa"/>
          </w:tcPr>
          <w:p w14:paraId="483C0611" w14:textId="77777777" w:rsidR="003946DC" w:rsidRPr="00D62005" w:rsidRDefault="003946DC" w:rsidP="00D62005">
            <w:pPr>
              <w:spacing w:line="276" w:lineRule="auto"/>
              <w:rPr>
                <w:rFonts w:ascii="Arial" w:hAnsi="Arial" w:cs="Arial"/>
                <w:b/>
                <w:bCs/>
                <w:sz w:val="20"/>
                <w:szCs w:val="20"/>
                <w:lang w:val="en-GB"/>
              </w:rPr>
            </w:pPr>
            <w:r w:rsidRPr="00D62005">
              <w:rPr>
                <w:rFonts w:ascii="Arial" w:hAnsi="Arial" w:cs="Arial"/>
                <w:b/>
                <w:bCs/>
                <w:sz w:val="20"/>
                <w:szCs w:val="20"/>
                <w:lang w:val="en-GB"/>
              </w:rPr>
              <w:t>Tadas Stankevičius</w:t>
            </w:r>
          </w:p>
          <w:p w14:paraId="41C19F7B" w14:textId="77777777" w:rsidR="003946DC" w:rsidRPr="00D62005" w:rsidRDefault="003946DC" w:rsidP="00D62005">
            <w:pPr>
              <w:spacing w:line="276" w:lineRule="auto"/>
              <w:rPr>
                <w:rFonts w:ascii="Arial" w:hAnsi="Arial" w:cs="Arial"/>
                <w:b/>
                <w:bCs/>
                <w:sz w:val="20"/>
                <w:szCs w:val="20"/>
                <w:lang w:val="en-GB"/>
              </w:rPr>
            </w:pPr>
          </w:p>
          <w:p w14:paraId="3C0FFB57" w14:textId="77777777" w:rsidR="003946DC" w:rsidRPr="00D62005" w:rsidRDefault="003946DC" w:rsidP="00D62005">
            <w:pPr>
              <w:spacing w:line="276" w:lineRule="auto"/>
              <w:rPr>
                <w:rFonts w:ascii="Arial" w:hAnsi="Arial" w:cs="Arial"/>
                <w:b/>
                <w:sz w:val="20"/>
                <w:szCs w:val="20"/>
                <w:lang w:val="en-GB"/>
              </w:rPr>
            </w:pPr>
            <w:r w:rsidRPr="00D62005">
              <w:rPr>
                <w:rFonts w:ascii="Arial" w:hAnsi="Arial" w:cs="Arial"/>
                <w:b/>
                <w:bCs/>
                <w:sz w:val="20"/>
                <w:szCs w:val="20"/>
                <w:lang w:val="en-GB"/>
              </w:rPr>
              <w:t xml:space="preserve">Master of Ceremonies, </w:t>
            </w:r>
            <w:r w:rsidRPr="00D62005">
              <w:rPr>
                <w:rFonts w:ascii="Arial" w:hAnsi="Arial" w:cs="Arial"/>
                <w:b/>
                <w:sz w:val="20"/>
                <w:szCs w:val="20"/>
                <w:lang w:val="en-GB"/>
              </w:rPr>
              <w:t>CEO of “Kaunas Inn”</w:t>
            </w:r>
          </w:p>
          <w:p w14:paraId="4C2A0149" w14:textId="77777777" w:rsidR="003946DC" w:rsidRPr="00D62005" w:rsidRDefault="003946DC" w:rsidP="00D62005">
            <w:pPr>
              <w:spacing w:line="276" w:lineRule="auto"/>
              <w:rPr>
                <w:rFonts w:ascii="Arial" w:hAnsi="Arial" w:cs="Arial"/>
                <w:sz w:val="20"/>
                <w:szCs w:val="20"/>
                <w:lang w:val="en-GB"/>
              </w:rPr>
            </w:pPr>
          </w:p>
          <w:p w14:paraId="02802EB5" w14:textId="77777777" w:rsidR="003946DC" w:rsidRPr="00D62005" w:rsidRDefault="003946DC" w:rsidP="00D62005">
            <w:pPr>
              <w:spacing w:line="276" w:lineRule="auto"/>
              <w:rPr>
                <w:rFonts w:ascii="Arial" w:hAnsi="Arial" w:cs="Arial"/>
                <w:sz w:val="20"/>
                <w:szCs w:val="20"/>
                <w:lang w:val="en-GB"/>
              </w:rPr>
            </w:pPr>
            <w:r w:rsidRPr="00D62005">
              <w:rPr>
                <w:rFonts w:ascii="Arial" w:hAnsi="Arial" w:cs="Arial"/>
                <w:sz w:val="20"/>
                <w:szCs w:val="20"/>
                <w:lang w:val="en-GB"/>
              </w:rPr>
              <w:t>Tadas Stankevičius is the Director of Kaunas IN, the municipal agency driving economic development, foreign investment, and tourism marketing for the city of Kaunas. With nearly a decade of leadership across destination management, startup ecosystem development, and regional investment promotion, Tadas works at the intersection of public innovation, tourism, and business growth. Known for fostering scalable tech initiatives and international partnerships, he brings a practical perspective on how technology and innovative business models are reshaping modern travel and destination competitiveness.</w:t>
            </w:r>
          </w:p>
          <w:p w14:paraId="0A8C796C" w14:textId="77777777" w:rsidR="003946DC" w:rsidRPr="00D62005" w:rsidRDefault="003946DC" w:rsidP="00D62005">
            <w:pPr>
              <w:spacing w:line="276" w:lineRule="auto"/>
              <w:rPr>
                <w:rFonts w:ascii="Arial" w:hAnsi="Arial" w:cs="Arial"/>
                <w:sz w:val="20"/>
                <w:szCs w:val="20"/>
                <w:lang w:val="en-GB"/>
              </w:rPr>
            </w:pPr>
          </w:p>
          <w:p w14:paraId="4A1AE965" w14:textId="77777777" w:rsidR="003946DC" w:rsidRPr="00D62005" w:rsidRDefault="003946DC" w:rsidP="00D62005">
            <w:pPr>
              <w:spacing w:line="276" w:lineRule="auto"/>
              <w:rPr>
                <w:rFonts w:ascii="Arial" w:hAnsi="Arial" w:cs="Arial"/>
                <w:b/>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41" w:history="1">
              <w:r w:rsidRPr="00D62005">
                <w:rPr>
                  <w:rStyle w:val="Hyperlink"/>
                  <w:rFonts w:ascii="Arial" w:hAnsi="Arial" w:cs="Arial"/>
                  <w:b/>
                  <w:bCs/>
                  <w:sz w:val="20"/>
                  <w:szCs w:val="20"/>
                  <w:lang w:val="en-GB"/>
                </w:rPr>
                <w:t>Tadas Stankevičius | LinkedIn</w:t>
              </w:r>
            </w:hyperlink>
          </w:p>
          <w:p w14:paraId="0578AB44" w14:textId="77777777" w:rsidR="003946DC" w:rsidRPr="00D62005" w:rsidRDefault="003946DC" w:rsidP="00D62005">
            <w:pPr>
              <w:spacing w:line="276" w:lineRule="auto"/>
              <w:rPr>
                <w:rFonts w:ascii="Arial" w:hAnsi="Arial" w:cs="Arial"/>
                <w:b/>
                <w:sz w:val="20"/>
                <w:szCs w:val="20"/>
                <w:lang w:val="en-GB"/>
              </w:rPr>
            </w:pPr>
          </w:p>
        </w:tc>
      </w:tr>
    </w:tbl>
    <w:p w14:paraId="196F53D6" w14:textId="77777777" w:rsidR="004B070D" w:rsidRPr="00D62005" w:rsidRDefault="004B070D">
      <w:pPr>
        <w:rPr>
          <w:rFonts w:ascii="Arial" w:hAnsi="Arial" w:cs="Arial"/>
          <w:sz w:val="20"/>
          <w:szCs w:val="20"/>
          <w:lang w:val="en-GB"/>
        </w:rPr>
      </w:pPr>
    </w:p>
    <w:p w14:paraId="16CDA7CF" w14:textId="77777777" w:rsidR="004B070D" w:rsidRPr="00D62005" w:rsidRDefault="004B070D">
      <w:pPr>
        <w:rPr>
          <w:rFonts w:ascii="Arial" w:hAnsi="Arial" w:cs="Arial"/>
          <w:sz w:val="20"/>
          <w:szCs w:val="20"/>
          <w:lang w:val="en-GB"/>
        </w:rPr>
      </w:pPr>
    </w:p>
    <w:p w14:paraId="4EADF7E7" w14:textId="77777777" w:rsidR="004B070D" w:rsidRPr="00D62005" w:rsidRDefault="004B070D">
      <w:pPr>
        <w:rPr>
          <w:rFonts w:ascii="Arial" w:hAnsi="Arial" w:cs="Arial"/>
          <w:sz w:val="20"/>
          <w:szCs w:val="20"/>
          <w:lang w:val="en-GB"/>
        </w:rPr>
      </w:pPr>
    </w:p>
    <w:sectPr w:rsidR="004B070D" w:rsidRPr="00D62005">
      <w:headerReference w:type="even" r:id="rId42"/>
      <w:headerReference w:type="default" r:id="rId43"/>
      <w:footerReference w:type="even" r:id="rId44"/>
      <w:footerReference w:type="default" r:id="rId45"/>
      <w:headerReference w:type="first" r:id="rId46"/>
      <w:footerReference w:type="first" r:id="rId4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F385" w14:textId="77777777" w:rsidR="002C0946" w:rsidRDefault="002C0946" w:rsidP="004B070D">
      <w:pPr>
        <w:spacing w:after="0" w:line="240" w:lineRule="auto"/>
      </w:pPr>
      <w:r>
        <w:separator/>
      </w:r>
    </w:p>
  </w:endnote>
  <w:endnote w:type="continuationSeparator" w:id="0">
    <w:p w14:paraId="37E4BB55" w14:textId="77777777" w:rsidR="002C0946" w:rsidRDefault="002C0946" w:rsidP="004B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7438" w14:textId="77777777" w:rsidR="0055575F" w:rsidRDefault="00555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46B" w14:textId="77777777" w:rsidR="0055575F" w:rsidRDefault="0055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12D5" w14:textId="77777777" w:rsidR="0055575F" w:rsidRDefault="0055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7317" w14:textId="77777777" w:rsidR="002C0946" w:rsidRDefault="002C0946" w:rsidP="004B070D">
      <w:pPr>
        <w:spacing w:after="0" w:line="240" w:lineRule="auto"/>
      </w:pPr>
      <w:r>
        <w:separator/>
      </w:r>
    </w:p>
  </w:footnote>
  <w:footnote w:type="continuationSeparator" w:id="0">
    <w:p w14:paraId="01FFCF57" w14:textId="77777777" w:rsidR="002C0946" w:rsidRDefault="002C0946" w:rsidP="004B0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117F" w14:textId="77777777" w:rsidR="0055575F" w:rsidRDefault="00555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1B0C" w14:textId="6B5AE8FB" w:rsidR="00206C3A" w:rsidRPr="00206C3A" w:rsidRDefault="005E1BB7" w:rsidP="003F3E8C">
    <w:pPr>
      <w:pStyle w:val="Header"/>
      <w:tabs>
        <w:tab w:val="clear" w:pos="4819"/>
        <w:tab w:val="clear" w:pos="9638"/>
        <w:tab w:val="left" w:pos="6400"/>
      </w:tabs>
    </w:pPr>
    <w:r>
      <w:rPr>
        <w:noProof/>
      </w:rPr>
      <w:drawing>
        <wp:anchor distT="0" distB="0" distL="114300" distR="114300" simplePos="0" relativeHeight="251662848" behindDoc="0" locked="0" layoutInCell="1" allowOverlap="1" wp14:anchorId="2CDD0EA1" wp14:editId="490BF8F7">
          <wp:simplePos x="0" y="0"/>
          <wp:positionH relativeFrom="column">
            <wp:posOffset>1974215</wp:posOffset>
          </wp:positionH>
          <wp:positionV relativeFrom="paragraph">
            <wp:posOffset>-194945</wp:posOffset>
          </wp:positionV>
          <wp:extent cx="1887655" cy="882650"/>
          <wp:effectExtent l="0" t="0" r="0" b="0"/>
          <wp:wrapNone/>
          <wp:docPr id="1067211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866" cy="883216"/>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109059A7" wp14:editId="3BEC5E76">
          <wp:simplePos x="0" y="0"/>
          <wp:positionH relativeFrom="margin">
            <wp:posOffset>-635</wp:posOffset>
          </wp:positionH>
          <wp:positionV relativeFrom="paragraph">
            <wp:posOffset>-142240</wp:posOffset>
          </wp:positionV>
          <wp:extent cx="1390650" cy="670560"/>
          <wp:effectExtent l="0" t="0" r="0" b="0"/>
          <wp:wrapNone/>
          <wp:docPr id="89649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670560"/>
                  </a:xfrm>
                  <a:prstGeom prst="rect">
                    <a:avLst/>
                  </a:prstGeom>
                  <a:noFill/>
                </pic:spPr>
              </pic:pic>
            </a:graphicData>
          </a:graphic>
          <wp14:sizeRelH relativeFrom="margin">
            <wp14:pctWidth>0</wp14:pctWidth>
          </wp14:sizeRelH>
          <wp14:sizeRelV relativeFrom="margin">
            <wp14:pctHeight>0</wp14:pctHeight>
          </wp14:sizeRelV>
        </wp:anchor>
      </w:drawing>
    </w:r>
    <w:r w:rsidR="0047364C" w:rsidRPr="00206C3A">
      <w:rPr>
        <w:noProof/>
      </w:rPr>
      <w:drawing>
        <wp:anchor distT="0" distB="0" distL="114300" distR="114300" simplePos="0" relativeHeight="251661824" behindDoc="0" locked="0" layoutInCell="1" allowOverlap="1" wp14:anchorId="3C49BC00" wp14:editId="13594313">
          <wp:simplePos x="0" y="0"/>
          <wp:positionH relativeFrom="margin">
            <wp:posOffset>4526280</wp:posOffset>
          </wp:positionH>
          <wp:positionV relativeFrom="paragraph">
            <wp:posOffset>-127000</wp:posOffset>
          </wp:positionV>
          <wp:extent cx="1479550" cy="822057"/>
          <wp:effectExtent l="0" t="0" r="6350" b="0"/>
          <wp:wrapNone/>
          <wp:docPr id="939445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0" cy="8220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E8C">
      <w:tab/>
    </w:r>
  </w:p>
  <w:p w14:paraId="1CBD4B50" w14:textId="2AF118C6" w:rsidR="004B070D" w:rsidRDefault="004B070D" w:rsidP="004B0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22C" w14:textId="77777777" w:rsidR="0055575F" w:rsidRDefault="00555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20F8"/>
    <w:multiLevelType w:val="hybridMultilevel"/>
    <w:tmpl w:val="1AD49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581914"/>
    <w:multiLevelType w:val="hybridMultilevel"/>
    <w:tmpl w:val="790A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CD4C8D"/>
    <w:multiLevelType w:val="hybridMultilevel"/>
    <w:tmpl w:val="7E92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619325">
    <w:abstractNumId w:val="0"/>
  </w:num>
  <w:num w:numId="2" w16cid:durableId="1792363840">
    <w:abstractNumId w:val="2"/>
  </w:num>
  <w:num w:numId="3" w16cid:durableId="7775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0D"/>
    <w:rsid w:val="00002F23"/>
    <w:rsid w:val="000210B9"/>
    <w:rsid w:val="00023317"/>
    <w:rsid w:val="0002513E"/>
    <w:rsid w:val="000A2EDB"/>
    <w:rsid w:val="000C4337"/>
    <w:rsid w:val="000D03F4"/>
    <w:rsid w:val="0011271E"/>
    <w:rsid w:val="001347AA"/>
    <w:rsid w:val="0019060D"/>
    <w:rsid w:val="00195EF7"/>
    <w:rsid w:val="001B6B92"/>
    <w:rsid w:val="001C584A"/>
    <w:rsid w:val="001E35DB"/>
    <w:rsid w:val="001F22CC"/>
    <w:rsid w:val="00206C3A"/>
    <w:rsid w:val="00222E59"/>
    <w:rsid w:val="00225E91"/>
    <w:rsid w:val="002A7C91"/>
    <w:rsid w:val="002B0FC7"/>
    <w:rsid w:val="002B2F98"/>
    <w:rsid w:val="002B7460"/>
    <w:rsid w:val="002C0946"/>
    <w:rsid w:val="00302C39"/>
    <w:rsid w:val="00325C92"/>
    <w:rsid w:val="00340052"/>
    <w:rsid w:val="0034249A"/>
    <w:rsid w:val="00344A4B"/>
    <w:rsid w:val="003462A3"/>
    <w:rsid w:val="003848AB"/>
    <w:rsid w:val="003946DC"/>
    <w:rsid w:val="003B6503"/>
    <w:rsid w:val="003D7857"/>
    <w:rsid w:val="003F3E8C"/>
    <w:rsid w:val="003F6EB4"/>
    <w:rsid w:val="004551EB"/>
    <w:rsid w:val="0047364C"/>
    <w:rsid w:val="004B0534"/>
    <w:rsid w:val="004B070D"/>
    <w:rsid w:val="004E6405"/>
    <w:rsid w:val="0055575F"/>
    <w:rsid w:val="005B1858"/>
    <w:rsid w:val="005E1BB7"/>
    <w:rsid w:val="005E770B"/>
    <w:rsid w:val="00636C84"/>
    <w:rsid w:val="00647004"/>
    <w:rsid w:val="0065384F"/>
    <w:rsid w:val="006639A9"/>
    <w:rsid w:val="006645D9"/>
    <w:rsid w:val="006976CC"/>
    <w:rsid w:val="006A4B47"/>
    <w:rsid w:val="006B420B"/>
    <w:rsid w:val="006D09D0"/>
    <w:rsid w:val="006E59CC"/>
    <w:rsid w:val="00720483"/>
    <w:rsid w:val="00761EE6"/>
    <w:rsid w:val="007A269A"/>
    <w:rsid w:val="007A2B8E"/>
    <w:rsid w:val="007A4398"/>
    <w:rsid w:val="007B0AC0"/>
    <w:rsid w:val="007C2A4D"/>
    <w:rsid w:val="007D28ED"/>
    <w:rsid w:val="007F4E88"/>
    <w:rsid w:val="00806848"/>
    <w:rsid w:val="00861B2D"/>
    <w:rsid w:val="00881283"/>
    <w:rsid w:val="008921EC"/>
    <w:rsid w:val="008A4000"/>
    <w:rsid w:val="008B3564"/>
    <w:rsid w:val="008D5431"/>
    <w:rsid w:val="008E6B31"/>
    <w:rsid w:val="008F04AC"/>
    <w:rsid w:val="009019BF"/>
    <w:rsid w:val="00930F62"/>
    <w:rsid w:val="00934FD4"/>
    <w:rsid w:val="009676BD"/>
    <w:rsid w:val="009920AB"/>
    <w:rsid w:val="009923E6"/>
    <w:rsid w:val="009C30DD"/>
    <w:rsid w:val="009D2C9B"/>
    <w:rsid w:val="00A054B3"/>
    <w:rsid w:val="00A170BD"/>
    <w:rsid w:val="00A32C0D"/>
    <w:rsid w:val="00A341F1"/>
    <w:rsid w:val="00A43EEF"/>
    <w:rsid w:val="00A5399A"/>
    <w:rsid w:val="00AA0ECA"/>
    <w:rsid w:val="00AB6AAD"/>
    <w:rsid w:val="00AC72CB"/>
    <w:rsid w:val="00AE12AC"/>
    <w:rsid w:val="00B22E63"/>
    <w:rsid w:val="00B37367"/>
    <w:rsid w:val="00B57364"/>
    <w:rsid w:val="00B5785F"/>
    <w:rsid w:val="00B73602"/>
    <w:rsid w:val="00B96246"/>
    <w:rsid w:val="00BC7207"/>
    <w:rsid w:val="00C57EB9"/>
    <w:rsid w:val="00C8494B"/>
    <w:rsid w:val="00C966F5"/>
    <w:rsid w:val="00CB39A3"/>
    <w:rsid w:val="00CC4CE3"/>
    <w:rsid w:val="00CE21FD"/>
    <w:rsid w:val="00D26DDD"/>
    <w:rsid w:val="00D40D5F"/>
    <w:rsid w:val="00D62005"/>
    <w:rsid w:val="00D76F4C"/>
    <w:rsid w:val="00D90C5E"/>
    <w:rsid w:val="00DC53C6"/>
    <w:rsid w:val="00DD2C89"/>
    <w:rsid w:val="00DD61DF"/>
    <w:rsid w:val="00E35E5F"/>
    <w:rsid w:val="00E42E8D"/>
    <w:rsid w:val="00E60ED4"/>
    <w:rsid w:val="00E867FC"/>
    <w:rsid w:val="00EC08B5"/>
    <w:rsid w:val="00F0684B"/>
    <w:rsid w:val="00F51B04"/>
    <w:rsid w:val="00F61F85"/>
    <w:rsid w:val="00FB0C9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89580"/>
  <w15:chartTrackingRefBased/>
  <w15:docId w15:val="{0E611BF8-77E0-4896-A8D4-F1ECB166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70D"/>
    <w:rPr>
      <w:rFonts w:eastAsiaTheme="majorEastAsia" w:cstheme="majorBidi"/>
      <w:color w:val="272727" w:themeColor="text1" w:themeTint="D8"/>
    </w:rPr>
  </w:style>
  <w:style w:type="paragraph" w:styleId="Title">
    <w:name w:val="Title"/>
    <w:basedOn w:val="Normal"/>
    <w:next w:val="Normal"/>
    <w:link w:val="TitleChar"/>
    <w:uiPriority w:val="10"/>
    <w:qFormat/>
    <w:rsid w:val="004B0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70D"/>
    <w:pPr>
      <w:spacing w:before="160"/>
      <w:jc w:val="center"/>
    </w:pPr>
    <w:rPr>
      <w:i/>
      <w:iCs/>
      <w:color w:val="404040" w:themeColor="text1" w:themeTint="BF"/>
    </w:rPr>
  </w:style>
  <w:style w:type="character" w:customStyle="1" w:styleId="QuoteChar">
    <w:name w:val="Quote Char"/>
    <w:basedOn w:val="DefaultParagraphFont"/>
    <w:link w:val="Quote"/>
    <w:uiPriority w:val="29"/>
    <w:rsid w:val="004B070D"/>
    <w:rPr>
      <w:i/>
      <w:iCs/>
      <w:color w:val="404040" w:themeColor="text1" w:themeTint="BF"/>
    </w:rPr>
  </w:style>
  <w:style w:type="paragraph" w:styleId="ListParagraph">
    <w:name w:val="List Paragraph"/>
    <w:basedOn w:val="Normal"/>
    <w:uiPriority w:val="34"/>
    <w:qFormat/>
    <w:rsid w:val="004B070D"/>
    <w:pPr>
      <w:ind w:left="720"/>
      <w:contextualSpacing/>
    </w:pPr>
  </w:style>
  <w:style w:type="character" w:styleId="IntenseEmphasis">
    <w:name w:val="Intense Emphasis"/>
    <w:basedOn w:val="DefaultParagraphFont"/>
    <w:uiPriority w:val="21"/>
    <w:qFormat/>
    <w:rsid w:val="004B070D"/>
    <w:rPr>
      <w:i/>
      <w:iCs/>
      <w:color w:val="0F4761" w:themeColor="accent1" w:themeShade="BF"/>
    </w:rPr>
  </w:style>
  <w:style w:type="paragraph" w:styleId="IntenseQuote">
    <w:name w:val="Intense Quote"/>
    <w:basedOn w:val="Normal"/>
    <w:next w:val="Normal"/>
    <w:link w:val="IntenseQuoteChar"/>
    <w:uiPriority w:val="30"/>
    <w:qFormat/>
    <w:rsid w:val="004B0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70D"/>
    <w:rPr>
      <w:i/>
      <w:iCs/>
      <w:color w:val="0F4761" w:themeColor="accent1" w:themeShade="BF"/>
    </w:rPr>
  </w:style>
  <w:style w:type="character" w:styleId="IntenseReference">
    <w:name w:val="Intense Reference"/>
    <w:basedOn w:val="DefaultParagraphFont"/>
    <w:uiPriority w:val="32"/>
    <w:qFormat/>
    <w:rsid w:val="004B070D"/>
    <w:rPr>
      <w:b/>
      <w:bCs/>
      <w:smallCaps/>
      <w:color w:val="0F4761" w:themeColor="accent1" w:themeShade="BF"/>
      <w:spacing w:val="5"/>
    </w:rPr>
  </w:style>
  <w:style w:type="paragraph" w:styleId="Header">
    <w:name w:val="header"/>
    <w:basedOn w:val="Normal"/>
    <w:link w:val="HeaderChar"/>
    <w:uiPriority w:val="99"/>
    <w:unhideWhenUsed/>
    <w:rsid w:val="004B070D"/>
    <w:pPr>
      <w:tabs>
        <w:tab w:val="center" w:pos="4819"/>
        <w:tab w:val="right" w:pos="9638"/>
      </w:tabs>
      <w:spacing w:after="0" w:line="240" w:lineRule="auto"/>
    </w:pPr>
  </w:style>
  <w:style w:type="character" w:customStyle="1" w:styleId="HeaderChar">
    <w:name w:val="Header Char"/>
    <w:basedOn w:val="DefaultParagraphFont"/>
    <w:link w:val="Header"/>
    <w:uiPriority w:val="99"/>
    <w:rsid w:val="004B070D"/>
  </w:style>
  <w:style w:type="paragraph" w:styleId="Footer">
    <w:name w:val="footer"/>
    <w:basedOn w:val="Normal"/>
    <w:link w:val="FooterChar"/>
    <w:uiPriority w:val="99"/>
    <w:unhideWhenUsed/>
    <w:rsid w:val="004B070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B070D"/>
  </w:style>
  <w:style w:type="table" w:styleId="TableGrid">
    <w:name w:val="Table Grid"/>
    <w:basedOn w:val="TableNormal"/>
    <w:uiPriority w:val="39"/>
    <w:rsid w:val="004B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070D"/>
    <w:rPr>
      <w:color w:val="467886" w:themeColor="hyperlink"/>
      <w:u w:val="single"/>
    </w:rPr>
  </w:style>
  <w:style w:type="character" w:styleId="UnresolvedMention">
    <w:name w:val="Unresolved Mention"/>
    <w:basedOn w:val="DefaultParagraphFont"/>
    <w:uiPriority w:val="99"/>
    <w:semiHidden/>
    <w:unhideWhenUsed/>
    <w:rsid w:val="004B070D"/>
    <w:rPr>
      <w:color w:val="605E5C"/>
      <w:shd w:val="clear" w:color="auto" w:fill="E1DFDD"/>
    </w:rPr>
  </w:style>
  <w:style w:type="paragraph" w:customStyle="1" w:styleId="paragraph">
    <w:name w:val="paragraph"/>
    <w:basedOn w:val="Normal"/>
    <w:rsid w:val="005E770B"/>
    <w:pPr>
      <w:spacing w:before="100" w:beforeAutospacing="1" w:after="100" w:afterAutospacing="1" w:line="240" w:lineRule="auto"/>
    </w:pPr>
    <w:rPr>
      <w:rFonts w:ascii="Times New Roman" w:hAnsi="Times New Roman" w:cs="Times New Roman"/>
      <w:kern w:val="0"/>
      <w:sz w:val="24"/>
      <w:szCs w:val="24"/>
      <w:lang w:val="en-GB" w:eastAsia="en-GB"/>
      <w14:ligatures w14:val="none"/>
    </w:rPr>
  </w:style>
  <w:style w:type="character" w:customStyle="1" w:styleId="normaltextrun">
    <w:name w:val="normaltextrun"/>
    <w:basedOn w:val="DefaultParagraphFont"/>
    <w:rsid w:val="005E770B"/>
  </w:style>
  <w:style w:type="character" w:customStyle="1" w:styleId="eop">
    <w:name w:val="eop"/>
    <w:basedOn w:val="DefaultParagraphFont"/>
    <w:rsid w:val="007A2B8E"/>
  </w:style>
  <w:style w:type="character" w:styleId="FollowedHyperlink">
    <w:name w:val="FollowedHyperlink"/>
    <w:basedOn w:val="DefaultParagraphFont"/>
    <w:uiPriority w:val="99"/>
    <w:semiHidden/>
    <w:unhideWhenUsed/>
    <w:rsid w:val="00F61F85"/>
    <w:rPr>
      <w:color w:val="96607D" w:themeColor="followedHyperlink"/>
      <w:u w:val="single"/>
    </w:rPr>
  </w:style>
  <w:style w:type="paragraph" w:styleId="Revision">
    <w:name w:val="Revision"/>
    <w:hidden/>
    <w:uiPriority w:val="99"/>
    <w:semiHidden/>
    <w:rsid w:val="00930F62"/>
    <w:pPr>
      <w:spacing w:after="0" w:line="240" w:lineRule="auto"/>
    </w:pPr>
  </w:style>
  <w:style w:type="paragraph" w:styleId="NormalWeb">
    <w:name w:val="Normal (Web)"/>
    <w:basedOn w:val="Normal"/>
    <w:uiPriority w:val="99"/>
    <w:semiHidden/>
    <w:unhideWhenUsed/>
    <w:rsid w:val="00CB39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in/alopezdeavila/"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s://www.linkedin.com/in/glenn-cauwenberghs-a5a447b4/" TargetMode="External"/><Relationship Id="rId21" Type="http://schemas.openxmlformats.org/officeDocument/2006/relationships/hyperlink" Target="https://www.linkedin.com/in/olga-goncarova/" TargetMode="External"/><Relationship Id="rId34" Type="http://schemas.openxmlformats.org/officeDocument/2006/relationships/image" Target="cid:ii_1a015860b9b1319adf41"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linkedin.com/in/guillaumefirmin/" TargetMode="External"/><Relationship Id="rId11" Type="http://schemas.openxmlformats.org/officeDocument/2006/relationships/hyperlink" Target="https://www.linkedin.com/in/guoda-burokiene-3a3382388/"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linkedin.com/in/paula-de-blas-gonzalez-52a583157/" TargetMode="External"/><Relationship Id="rId40" Type="http://schemas.openxmlformats.org/officeDocument/2006/relationships/image" Target="media/image16.jpeg"/><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linkedin.com/in/nkusar/" TargetMode="External"/><Relationship Id="rId23" Type="http://schemas.openxmlformats.org/officeDocument/2006/relationships/hyperlink" Target="https://www.linkedin.com/in/thijs-coster-28b6a3125/"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urldefense.com/v3/__https:/fi.linkedin.com/in/vmruottinen__;!!IfJP2Nwhk5Z0yJ43lA!KC_S5pkkKEJqym4b3w8vbao-FA_wUUzZvwc9JlxKPYFRKwH_q0cSYkvNOnPLoHQPO0J6YYOVUVAFwbfb2yakhT-chPmcnCzGsPU$" TargetMode="External"/><Relationship Id="rId31" Type="http://schemas.openxmlformats.org/officeDocument/2006/relationships/hyperlink" Target="https://www.linkedin.com/in/faustinocuadradocapitan/"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www.linkedin.com/in/akviledo/" TargetMode="External"/><Relationship Id="rId30" Type="http://schemas.openxmlformats.org/officeDocument/2006/relationships/image" Target="media/image11.jpeg"/><Relationship Id="rId35" Type="http://schemas.openxmlformats.org/officeDocument/2006/relationships/hyperlink" Target="https://www.linkedin.com/in/tadas-kertenis/"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pt.linkedin.com/in/sergioguerreiro74" TargetMode="External"/><Relationship Id="rId25" Type="http://schemas.openxmlformats.org/officeDocument/2006/relationships/hyperlink" Target="https://www.linkedin.com/in/monika-miniotaite/" TargetMode="External"/><Relationship Id="rId33" Type="http://schemas.openxmlformats.org/officeDocument/2006/relationships/image" Target="media/image13.jpeg"/><Relationship Id="rId38" Type="http://schemas.openxmlformats.org/officeDocument/2006/relationships/image" Target="media/image15.jpeg"/><Relationship Id="rId46" Type="http://schemas.openxmlformats.org/officeDocument/2006/relationships/header" Target="header3.xml"/><Relationship Id="rId20" Type="http://schemas.openxmlformats.org/officeDocument/2006/relationships/image" Target="media/image6.jpeg"/><Relationship Id="rId41" Type="http://schemas.openxmlformats.org/officeDocument/2006/relationships/hyperlink" Target="https://www.linkedin.com/in/tadas-stankevi%C4%8Dius/"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1388f72d-4391-4a33-9ce2-c2954aa44e65">Draft</Status>
    <AssignedTo xmlns="http://schemas.microsoft.com/sharepoint/v3">
      <UserInfo>
        <DisplayName/>
        <AccountId xsi:nil="true"/>
        <AccountType/>
      </UserInfo>
    </AssignedTo>
    <TaxCatchAll xmlns="b6ee3023-e0a4-4039-9ef2-92c905d725ff" xsi:nil="true"/>
    <ArchiverLinkFileType xmlns="1388f72d-4391-4a33-9ce2-c2954aa44e65" xsi:nil="true"/>
    <lcf76f155ced4ddcb4097134ff3c332f xmlns="1388f72d-4391-4a33-9ce2-c2954aa44e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B2696A75ACA4F939C2D79F8F1F804" ma:contentTypeVersion="20" ma:contentTypeDescription="Create a new document." ma:contentTypeScope="" ma:versionID="4ed9103f3781c71e0335dc24dac92025">
  <xsd:schema xmlns:xsd="http://www.w3.org/2001/XMLSchema" xmlns:xs="http://www.w3.org/2001/XMLSchema" xmlns:p="http://schemas.microsoft.com/office/2006/metadata/properties" xmlns:ns1="http://schemas.microsoft.com/sharepoint/v3" xmlns:ns2="1388f72d-4391-4a33-9ce2-c2954aa44e65" xmlns:ns3="b6ee3023-e0a4-4039-9ef2-92c905d725ff" targetNamespace="http://schemas.microsoft.com/office/2006/metadata/properties" ma:root="true" ma:fieldsID="102569d010cee5b90159f6f4aac3aadc" ns1:_="" ns2:_="" ns3:_="">
    <xsd:import namespace="http://schemas.microsoft.com/sharepoint/v3"/>
    <xsd:import namespace="1388f72d-4391-4a33-9ce2-c2954aa44e65"/>
    <xsd:import namespace="b6ee3023-e0a4-4039-9ef2-92c905d725f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1:AssignedTo" minOccurs="0"/>
                <xsd:element ref="ns2:Statu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22" nillable="true" ma:displayName="Assigned To" ma:list="UserInfo" ma:SearchPeopleOnly="false" ma:SharePointGroup="0" ma:internalName="AssignedTo"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88f72d-4391-4a33-9ce2-c2954aa4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514f23-6b91-487a-b9cf-1e1c7e6a8f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Status" ma:index="23" nillable="true" ma:displayName="Status" ma:default="Draft" ma:format="Dropdown" ma:internalName="Status">
      <xsd:simpleType>
        <xsd:restriction base="dms:Choice">
          <xsd:enumeration value="Draft"/>
          <xsd:enumeration value="Final"/>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rchiverLinkFileType" ma:index="25" nillable="true" ma:displayName="ArchiverLinkFileType" ma:hidden="true" ma:internalName="ArchiverLinkFileTyp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ee3023-e0a4-4039-9ef2-92c905d725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6a8fdd-9451-41ea-9f7a-dafe3ccd0751}" ma:internalName="TaxCatchAll" ma:showField="CatchAllData" ma:web="b6ee3023-e0a4-4039-9ef2-92c905d725f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2AC03-297E-460C-A18D-148FA2961663}">
  <ds:schemaRefs>
    <ds:schemaRef ds:uri="http://schemas.microsoft.com/office/2006/metadata/properties"/>
    <ds:schemaRef ds:uri="http://schemas.microsoft.com/office/infopath/2007/PartnerControls"/>
    <ds:schemaRef ds:uri="1388f72d-4391-4a33-9ce2-c2954aa44e65"/>
    <ds:schemaRef ds:uri="http://schemas.microsoft.com/sharepoint/v3"/>
    <ds:schemaRef ds:uri="b6ee3023-e0a4-4039-9ef2-92c905d725ff"/>
  </ds:schemaRefs>
</ds:datastoreItem>
</file>

<file path=customXml/itemProps2.xml><?xml version="1.0" encoding="utf-8"?>
<ds:datastoreItem xmlns:ds="http://schemas.openxmlformats.org/officeDocument/2006/customXml" ds:itemID="{CDDCF294-B76F-4600-846C-6211CD33E5A6}">
  <ds:schemaRefs>
    <ds:schemaRef ds:uri="http://schemas.microsoft.com/sharepoint/v3/contenttype/forms"/>
  </ds:schemaRefs>
</ds:datastoreItem>
</file>

<file path=customXml/itemProps3.xml><?xml version="1.0" encoding="utf-8"?>
<ds:datastoreItem xmlns:ds="http://schemas.openxmlformats.org/officeDocument/2006/customXml" ds:itemID="{D6558572-CF8E-40E7-A778-C221B89CB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88f72d-4391-4a33-9ce2-c2954aa44e65"/>
    <ds:schemaRef ds:uri="b6ee3023-e0a4-4039-9ef2-92c905d72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1bd5db-6782-466a-a1c5-4e975648f8e5}" enabled="0" method="" siteId="{4b1bd5db-6782-466a-a1c5-4e975648f8e5}" removed="1"/>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2469</Words>
  <Characters>14077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Bajarūnienė</dc:creator>
  <cp:keywords/>
  <dc:description/>
  <cp:lastModifiedBy>Lidija Bajarūnienė</cp:lastModifiedBy>
  <cp:revision>5</cp:revision>
  <dcterms:created xsi:type="dcterms:W3CDTF">2026-09-15T13:55:00Z</dcterms:created>
  <dcterms:modified xsi:type="dcterms:W3CDTF">2026-09-15T19:36:00Z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0x010100F3FB2696A75ACA4F939C2D79F8F1F804</vt:lpwstr>
  </property>
</Properties>
</file>