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27" w:rsidRPr="00231027" w:rsidRDefault="00BF7072" w:rsidP="00231027">
      <w:pPr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 xml:space="preserve">      </w:t>
      </w:r>
      <w:bookmarkStart w:id="0" w:name="_GoBack"/>
      <w:bookmarkEnd w:id="0"/>
      <w:r w:rsidR="00231027" w:rsidRPr="00231027">
        <w:rPr>
          <w:rFonts w:ascii="Times New Roman" w:hAnsi="Times New Roman"/>
        </w:rPr>
        <w:t>Atsižvelgiant į tai, kad p</w:t>
      </w:r>
      <w:r w:rsidR="00231027" w:rsidRPr="00231027">
        <w:rPr>
          <w:rFonts w:ascii="Times New Roman" w:hAnsi="Times New Roman"/>
          <w:sz w:val="24"/>
          <w:szCs w:val="24"/>
        </w:rPr>
        <w:t>asikeitus Fiksuot</w:t>
      </w:r>
      <w:r w:rsidR="00231027" w:rsidRPr="00231027">
        <w:rPr>
          <w:rFonts w:ascii="Times New Roman" w:hAnsi="Times New Roman"/>
          <w:sz w:val="24"/>
          <w:szCs w:val="24"/>
        </w:rPr>
        <w:t xml:space="preserve">ųjų įkainių tyrimo ataskaitose </w:t>
      </w:r>
      <w:r w:rsidR="00231027" w:rsidRPr="00231027">
        <w:rPr>
          <w:rFonts w:ascii="Times New Roman" w:hAnsi="Times New Roman"/>
          <w:sz w:val="24"/>
          <w:szCs w:val="24"/>
        </w:rPr>
        <w:t>naudojamiems teisės aktams</w:t>
      </w:r>
      <w:r w:rsidR="00231027" w:rsidRPr="00231027">
        <w:rPr>
          <w:rFonts w:ascii="Times New Roman" w:hAnsi="Times New Roman"/>
        </w:rPr>
        <w:t>, kiekvieną kartą atnaujinamos Fiksuotųjų įkainių tyrimo ataskaitos ir perskaičiuojami fiksuotieji įkainiai, kas lemia, kad projektų finansavimo sąlygų aprašuose nurodyti fiksuotųjų įkainių dydžiai tampa ne</w:t>
      </w:r>
      <w:r w:rsidR="00231027">
        <w:rPr>
          <w:rFonts w:ascii="Times New Roman" w:hAnsi="Times New Roman"/>
        </w:rPr>
        <w:t>aktualūs, tikslinami priemonės ,,</w:t>
      </w:r>
      <w:r w:rsidR="00231027" w:rsidRPr="00231027">
        <w:rPr>
          <w:rFonts w:ascii="Times New Roman" w:hAnsi="Times New Roman"/>
        </w:rPr>
        <w:t>Naujos galimybės LT</w:t>
      </w:r>
      <w:r w:rsidRPr="00D42A7B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="00231027" w:rsidRPr="00231027">
        <w:rPr>
          <w:rFonts w:ascii="Times New Roman" w:hAnsi="Times New Roman"/>
        </w:rPr>
        <w:t xml:space="preserve"> projektų finansavimo sąlygų</w:t>
      </w:r>
      <w:r>
        <w:rPr>
          <w:rFonts w:ascii="Times New Roman" w:hAnsi="Times New Roman"/>
        </w:rPr>
        <w:t xml:space="preserve"> aprašų Nr. 3 ir Nr. 4 priedai ,,</w:t>
      </w:r>
      <w:r w:rsidR="00231027" w:rsidRPr="00231027">
        <w:rPr>
          <w:rFonts w:ascii="Times New Roman" w:hAnsi="Times New Roman"/>
        </w:rPr>
        <w:t>Metodiniai nurodymai</w:t>
      </w:r>
      <w:r>
        <w:rPr>
          <w:rFonts w:ascii="Times New Roman" w:hAnsi="Times New Roman"/>
        </w:rPr>
        <w:t xml:space="preserve"> dėl fiksuotųjų įkainių taikymo</w:t>
      </w:r>
      <w:r w:rsidRPr="00D42A7B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="00231027" w:rsidRPr="00231027">
        <w:rPr>
          <w:rFonts w:ascii="Times New Roman" w:hAnsi="Times New Roman"/>
        </w:rPr>
        <w:t xml:space="preserve">, pateikiant nuorodą į Fiksuotųjų įkainių tyrimo ataskaitas. </w:t>
      </w:r>
    </w:p>
    <w:p w:rsidR="009601B8" w:rsidRPr="00231027" w:rsidRDefault="009601B8" w:rsidP="00231027"/>
    <w:sectPr w:rsidR="009601B8" w:rsidRPr="00231027" w:rsidSect="00E51AC7"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F7"/>
    <w:rsid w:val="00231027"/>
    <w:rsid w:val="009601B8"/>
    <w:rsid w:val="00AF1CF7"/>
    <w:rsid w:val="00BF7072"/>
    <w:rsid w:val="00D2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9E1B"/>
  <w15:chartTrackingRefBased/>
  <w15:docId w15:val="{71334090-7855-4B5A-A7F9-D6388A9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C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F1CF7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AF1CF7"/>
    <w:rPr>
      <w:rFonts w:ascii="Calibri" w:eastAsia="Calibri" w:hAnsi="Calibri" w:cs="Times New Roman"/>
    </w:rPr>
  </w:style>
  <w:style w:type="paragraph" w:customStyle="1" w:styleId="Style3">
    <w:name w:val="Style3"/>
    <w:basedOn w:val="Normal"/>
    <w:rsid w:val="00AF1CF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Zukauskas Marius</dc:creator>
  <cp:keywords/>
  <dc:description/>
  <cp:lastModifiedBy>Viluniene Jurgita</cp:lastModifiedBy>
  <cp:revision>3</cp:revision>
  <dcterms:created xsi:type="dcterms:W3CDTF">2019-11-19T14:37:00Z</dcterms:created>
  <dcterms:modified xsi:type="dcterms:W3CDTF">2019-11-19T14:39:00Z</dcterms:modified>
</cp:coreProperties>
</file>